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211E" w:rsidTr="00345119">
        <w:tc>
          <w:tcPr>
            <w:tcW w:w="9576" w:type="dxa"/>
            <w:noWrap/>
          </w:tcPr>
          <w:p w:rsidR="008423E4" w:rsidRPr="0022177D" w:rsidRDefault="00AF313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F3138" w:rsidP="008423E4">
      <w:pPr>
        <w:jc w:val="center"/>
      </w:pPr>
    </w:p>
    <w:p w:rsidR="008423E4" w:rsidRPr="00B31F0E" w:rsidRDefault="00AF3138" w:rsidP="008423E4"/>
    <w:p w:rsidR="008423E4" w:rsidRPr="00742794" w:rsidRDefault="00AF313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211E" w:rsidTr="00345119">
        <w:tc>
          <w:tcPr>
            <w:tcW w:w="9576" w:type="dxa"/>
          </w:tcPr>
          <w:p w:rsidR="008423E4" w:rsidRPr="00861995" w:rsidRDefault="00AF3138" w:rsidP="00345119">
            <w:pPr>
              <w:jc w:val="right"/>
            </w:pPr>
            <w:r>
              <w:t>C.S.H.B. 1784</w:t>
            </w:r>
          </w:p>
        </w:tc>
      </w:tr>
      <w:tr w:rsidR="00B1211E" w:rsidTr="00345119">
        <w:tc>
          <w:tcPr>
            <w:tcW w:w="9576" w:type="dxa"/>
          </w:tcPr>
          <w:p w:rsidR="008423E4" w:rsidRPr="00861995" w:rsidRDefault="00AF3138" w:rsidP="004A3692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B1211E" w:rsidTr="00345119">
        <w:tc>
          <w:tcPr>
            <w:tcW w:w="9576" w:type="dxa"/>
          </w:tcPr>
          <w:p w:rsidR="008423E4" w:rsidRPr="00861995" w:rsidRDefault="00AF3138" w:rsidP="00345119">
            <w:pPr>
              <w:jc w:val="right"/>
            </w:pPr>
            <w:r>
              <w:t>State Affairs</w:t>
            </w:r>
          </w:p>
        </w:tc>
      </w:tr>
      <w:tr w:rsidR="00B1211E" w:rsidTr="00345119">
        <w:tc>
          <w:tcPr>
            <w:tcW w:w="9576" w:type="dxa"/>
          </w:tcPr>
          <w:p w:rsidR="008423E4" w:rsidRDefault="00AF313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F3138" w:rsidP="008423E4">
      <w:pPr>
        <w:tabs>
          <w:tab w:val="right" w:pos="9360"/>
        </w:tabs>
      </w:pPr>
    </w:p>
    <w:p w:rsidR="008423E4" w:rsidRDefault="00AF3138" w:rsidP="008423E4"/>
    <w:p w:rsidR="008423E4" w:rsidRDefault="00AF313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211E" w:rsidTr="00345119">
        <w:tc>
          <w:tcPr>
            <w:tcW w:w="9576" w:type="dxa"/>
          </w:tcPr>
          <w:p w:rsidR="008423E4" w:rsidRPr="00A8133F" w:rsidRDefault="00AF3138" w:rsidP="00B208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F3138" w:rsidP="00B20841"/>
          <w:p w:rsidR="008423E4" w:rsidRDefault="00AF3138" w:rsidP="00B20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suggested, including by the recommendations of a recent legislative study, that </w:t>
            </w:r>
            <w:r>
              <w:t xml:space="preserve">state agency digital data storage and records management practices </w:t>
            </w:r>
            <w:r>
              <w:t>could be better optimized to</w:t>
            </w:r>
            <w:r>
              <w:t xml:space="preserve"> reduce costs associated with unnecessarily stored data</w:t>
            </w:r>
            <w:r>
              <w:t xml:space="preserve"> and to standardize the use of best practices across state agencies. </w:t>
            </w:r>
            <w:r w:rsidRPr="00044B69">
              <w:t>C.S.</w:t>
            </w:r>
            <w:r>
              <w:t>H.B. 1784 seeks to address this i</w:t>
            </w:r>
            <w:r>
              <w:t xml:space="preserve">ssue by </w:t>
            </w:r>
            <w:r>
              <w:t xml:space="preserve">revising the processes, policies, and systems relating to the </w:t>
            </w:r>
            <w:r w:rsidRPr="0038004D">
              <w:t>management and storage of state records and information</w:t>
            </w:r>
            <w:r>
              <w:t>.</w:t>
            </w:r>
          </w:p>
          <w:p w:rsidR="008423E4" w:rsidRPr="00E26B13" w:rsidRDefault="00AF3138" w:rsidP="00B20841">
            <w:pPr>
              <w:rPr>
                <w:b/>
              </w:rPr>
            </w:pPr>
          </w:p>
        </w:tc>
      </w:tr>
      <w:tr w:rsidR="00B1211E" w:rsidTr="00345119">
        <w:tc>
          <w:tcPr>
            <w:tcW w:w="9576" w:type="dxa"/>
          </w:tcPr>
          <w:p w:rsidR="0017725B" w:rsidRDefault="00AF3138" w:rsidP="00B208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F3138" w:rsidP="00B20841">
            <w:pPr>
              <w:rPr>
                <w:b/>
                <w:u w:val="single"/>
              </w:rPr>
            </w:pPr>
          </w:p>
          <w:p w:rsidR="008364D9" w:rsidRPr="008364D9" w:rsidRDefault="00AF3138" w:rsidP="00B20841">
            <w:pPr>
              <w:jc w:val="both"/>
            </w:pPr>
            <w:r>
              <w:t>It is the committee's opinion that this bill does not expressly create a criminal offense, increase th</w:t>
            </w:r>
            <w:r>
              <w:t>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F3138" w:rsidP="00B20841">
            <w:pPr>
              <w:rPr>
                <w:b/>
                <w:u w:val="single"/>
              </w:rPr>
            </w:pPr>
          </w:p>
        </w:tc>
      </w:tr>
      <w:tr w:rsidR="00B1211E" w:rsidTr="00345119">
        <w:tc>
          <w:tcPr>
            <w:tcW w:w="9576" w:type="dxa"/>
          </w:tcPr>
          <w:p w:rsidR="008423E4" w:rsidRPr="00A8133F" w:rsidRDefault="00AF3138" w:rsidP="00B208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F3138" w:rsidP="00B20841"/>
          <w:p w:rsidR="00E24E51" w:rsidRDefault="00AF3138" w:rsidP="00B20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</w:t>
            </w:r>
            <w:r>
              <w:t xml:space="preserve">pressly granted to the Department of Information Resources in SECTION </w:t>
            </w:r>
            <w:r>
              <w:t xml:space="preserve">7 </w:t>
            </w:r>
            <w:r>
              <w:t>of this bill.</w:t>
            </w:r>
          </w:p>
          <w:p w:rsidR="008423E4" w:rsidRPr="00E21FDC" w:rsidRDefault="00AF3138" w:rsidP="00B2084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1211E" w:rsidTr="00345119">
        <w:tc>
          <w:tcPr>
            <w:tcW w:w="9576" w:type="dxa"/>
          </w:tcPr>
          <w:p w:rsidR="008423E4" w:rsidRDefault="00AF3138" w:rsidP="00B208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CE260A" w:rsidRDefault="00AF3138" w:rsidP="00B20841"/>
          <w:p w:rsidR="000C05BA" w:rsidRDefault="00AF3138" w:rsidP="00B20841">
            <w:pPr>
              <w:pStyle w:val="Header"/>
              <w:jc w:val="both"/>
            </w:pPr>
            <w:r w:rsidRPr="00044B69">
              <w:t>C.S.</w:t>
            </w:r>
            <w:r>
              <w:t xml:space="preserve">H.B. 1784 amends the Government Code </w:t>
            </w:r>
            <w:r>
              <w:t xml:space="preserve">to </w:t>
            </w:r>
            <w:r>
              <w:t xml:space="preserve">change the title of the statewide data coordinator employed by the executive director of the Department of Information Resources (DIR) to the chief data officer. The bill </w:t>
            </w:r>
            <w:r>
              <w:t xml:space="preserve">requires the officer to </w:t>
            </w:r>
            <w:r>
              <w:t>assist DIR in the development and management of a data portal</w:t>
            </w:r>
            <w:r>
              <w:t xml:space="preserve"> for use by state agencies. </w:t>
            </w:r>
            <w:r>
              <w:t xml:space="preserve">The bill revises the specified </w:t>
            </w:r>
            <w:r>
              <w:t>purposes</w:t>
            </w:r>
            <w:r>
              <w:t xml:space="preserve"> of the best practices developed and implemented by the officer</w:t>
            </w:r>
            <w:r>
              <w:t>,</w:t>
            </w:r>
            <w:r>
              <w:t xml:space="preserve"> removes </w:t>
            </w:r>
            <w:r>
              <w:t xml:space="preserve">the </w:t>
            </w:r>
            <w:r>
              <w:t>expiration date for provisions relating to the officer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 xml:space="preserve">requires DIR to adopt rules to implement </w:t>
            </w:r>
            <w:r>
              <w:t>th</w:t>
            </w:r>
            <w:r>
              <w:t xml:space="preserve">e bill's </w:t>
            </w:r>
            <w:r>
              <w:t>provisions</w:t>
            </w:r>
            <w:r>
              <w:t xml:space="preserve"> regarding the officer.</w:t>
            </w:r>
          </w:p>
          <w:p w:rsidR="000C05BA" w:rsidRDefault="00AF3138" w:rsidP="00B20841">
            <w:pPr>
              <w:pStyle w:val="Header"/>
              <w:jc w:val="both"/>
            </w:pPr>
          </w:p>
          <w:p w:rsidR="0085591D" w:rsidRDefault="00AF3138" w:rsidP="00B20841">
            <w:pPr>
              <w:pStyle w:val="Header"/>
              <w:jc w:val="both"/>
            </w:pPr>
            <w:r w:rsidRPr="00044B69">
              <w:t>C.S.</w:t>
            </w:r>
            <w:r>
              <w:t xml:space="preserve">H.B. 1784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>D</w:t>
            </w:r>
            <w:r>
              <w:t>I</w:t>
            </w:r>
            <w:r>
              <w:t>R</w:t>
            </w:r>
            <w:r>
              <w:t>, in collaboration with the Texas State Library and Archives Commission (TSLAC), to develop a strategy for</w:t>
            </w:r>
            <w:r>
              <w:t xml:space="preserve"> </w:t>
            </w:r>
            <w:r>
              <w:t xml:space="preserve">the </w:t>
            </w:r>
            <w:r>
              <w:t>use of a statewide technology center for long-term non-archival records storage.</w:t>
            </w:r>
            <w:r>
              <w:t xml:space="preserve"> The</w:t>
            </w:r>
            <w:r>
              <w:t xml:space="preserve"> bill requires each state agency with more than 150</w:t>
            </w:r>
            <w:r>
              <w:t xml:space="preserve"> </w:t>
            </w:r>
            <w:r>
              <w:t>full-time employees to designate a full</w:t>
            </w:r>
            <w:r>
              <w:noBreakHyphen/>
            </w:r>
            <w:r>
              <w:t xml:space="preserve">time </w:t>
            </w:r>
            <w:r>
              <w:t xml:space="preserve">agency </w:t>
            </w:r>
            <w:r>
              <w:t>employee as a data management officer</w:t>
            </w:r>
            <w:r>
              <w:t xml:space="preserve"> and requires that officer </w:t>
            </w:r>
            <w:r>
              <w:t>to coordin</w:t>
            </w:r>
            <w:r>
              <w:t xml:space="preserve">ate with the chief data officer </w:t>
            </w:r>
            <w:r>
              <w:t xml:space="preserve">and </w:t>
            </w:r>
            <w:r>
              <w:t xml:space="preserve">to </w:t>
            </w:r>
            <w:r>
              <w:t>consider posting the agency's open data</w:t>
            </w:r>
            <w:r>
              <w:t xml:space="preserve"> on the data portal managed by DIR.</w:t>
            </w:r>
            <w:r>
              <w:t xml:space="preserve"> </w:t>
            </w:r>
          </w:p>
          <w:p w:rsidR="0085591D" w:rsidRDefault="00AF3138" w:rsidP="00B20841">
            <w:pPr>
              <w:pStyle w:val="Header"/>
              <w:jc w:val="both"/>
            </w:pPr>
          </w:p>
          <w:p w:rsidR="0084337E" w:rsidRDefault="00AF3138" w:rsidP="00B20841">
            <w:pPr>
              <w:pStyle w:val="Header"/>
              <w:jc w:val="both"/>
            </w:pPr>
            <w:r w:rsidRPr="00044B69">
              <w:t>C.S.</w:t>
            </w:r>
            <w:r w:rsidRPr="0085591D">
              <w:t xml:space="preserve">H.B. 1784 </w:t>
            </w:r>
            <w:r>
              <w:t xml:space="preserve">requires </w:t>
            </w:r>
            <w:r>
              <w:t xml:space="preserve">the </w:t>
            </w:r>
            <w:r>
              <w:t xml:space="preserve">TSLAC </w:t>
            </w:r>
            <w:r>
              <w:t>director and librarian</w:t>
            </w:r>
            <w:r>
              <w:t xml:space="preserve"> </w:t>
            </w:r>
            <w:r>
              <w:t xml:space="preserve">to </w:t>
            </w:r>
            <w:r>
              <w:t xml:space="preserve">employ </w:t>
            </w:r>
            <w:r w:rsidRPr="00F9186C">
              <w:t>a state inf</w:t>
            </w:r>
            <w:r>
              <w:t>ormation governance coordinator</w:t>
            </w:r>
            <w:r>
              <w:t xml:space="preserve"> in the </w:t>
            </w:r>
            <w:r>
              <w:t>TSLAC</w:t>
            </w:r>
            <w:r>
              <w:t xml:space="preserve"> records management division. The bill requires the coordinator to ensure records management programs are implemented by </w:t>
            </w:r>
            <w:r>
              <w:t xml:space="preserve">applicable </w:t>
            </w:r>
            <w:r>
              <w:t>state agencies</w:t>
            </w:r>
            <w:r>
              <w:t xml:space="preserve"> for all media types</w:t>
            </w:r>
            <w:r>
              <w:t>,</w:t>
            </w:r>
            <w:r>
              <w:t xml:space="preserve"> assist state agencies in complying with the agencies' records management programs</w:t>
            </w:r>
            <w:r>
              <w:t>,</w:t>
            </w:r>
            <w:r>
              <w:t xml:space="preserve"> incre</w:t>
            </w:r>
            <w:r>
              <w:t>ase overall awareness and outreach for state agency records management programs</w:t>
            </w:r>
            <w:r>
              <w:t xml:space="preserve">, and </w:t>
            </w:r>
            <w:r w:rsidRPr="00AC4358">
              <w:t xml:space="preserve">coordinate with </w:t>
            </w:r>
            <w:r>
              <w:t>DIR</w:t>
            </w:r>
            <w:r w:rsidRPr="00AC4358">
              <w:t xml:space="preserve"> to ensure state agencies comply with </w:t>
            </w:r>
            <w:r>
              <w:t xml:space="preserve">provisions relating to </w:t>
            </w:r>
            <w:r w:rsidRPr="00F265EC">
              <w:t xml:space="preserve">preservation and management of state records and other historical resources </w:t>
            </w:r>
            <w:r w:rsidRPr="00AC4358">
              <w:t xml:space="preserve">and </w:t>
            </w:r>
            <w:r>
              <w:t xml:space="preserve">the </w:t>
            </w:r>
            <w:r w:rsidRPr="00F265EC">
              <w:t>strateg</w:t>
            </w:r>
            <w:r w:rsidRPr="00F265EC">
              <w:t xml:space="preserve">y for data storage </w:t>
            </w:r>
            <w:r>
              <w:t xml:space="preserve">developed under </w:t>
            </w:r>
            <w:r>
              <w:t xml:space="preserve">the </w:t>
            </w:r>
            <w:r>
              <w:t>bill's provisions.</w:t>
            </w:r>
          </w:p>
          <w:p w:rsidR="0084337E" w:rsidRDefault="00AF3138" w:rsidP="00B20841">
            <w:pPr>
              <w:pStyle w:val="Header"/>
              <w:jc w:val="both"/>
            </w:pPr>
          </w:p>
          <w:p w:rsidR="0080246C" w:rsidRDefault="00AF3138" w:rsidP="00B20841">
            <w:pPr>
              <w:pStyle w:val="Header"/>
              <w:jc w:val="both"/>
            </w:pPr>
            <w:r>
              <w:t>C.S.</w:t>
            </w:r>
            <w:r w:rsidRPr="0085591D">
              <w:t>H.B. 1784</w:t>
            </w:r>
            <w:r>
              <w:t xml:space="preserve"> </w:t>
            </w:r>
            <w:r>
              <w:t xml:space="preserve">requires the </w:t>
            </w:r>
            <w:r>
              <w:t xml:space="preserve">agency </w:t>
            </w:r>
            <w:r>
              <w:t xml:space="preserve">head of a state agency, </w:t>
            </w:r>
            <w:r w:rsidRPr="001C71B6">
              <w:t xml:space="preserve">as part </w:t>
            </w:r>
            <w:r>
              <w:t xml:space="preserve">of </w:t>
            </w:r>
            <w:r>
              <w:t>the</w:t>
            </w:r>
            <w:r>
              <w:t xml:space="preserve"> </w:t>
            </w:r>
            <w:r>
              <w:t xml:space="preserve">agency's </w:t>
            </w:r>
            <w:r>
              <w:t xml:space="preserve">records management program, </w:t>
            </w:r>
            <w:r>
              <w:t xml:space="preserve">to </w:t>
            </w:r>
            <w:r>
              <w:t>r</w:t>
            </w:r>
            <w:r w:rsidRPr="001C71B6">
              <w:t>equire training for agency employees, annually and on employment with the agency, r</w:t>
            </w:r>
            <w:r w:rsidRPr="001C71B6">
              <w:t>egarding the program, including the agency's approved records retention schedule.</w:t>
            </w:r>
            <w:r>
              <w:t xml:space="preserve"> </w:t>
            </w:r>
            <w:r>
              <w:t>T</w:t>
            </w:r>
            <w:r>
              <w:t xml:space="preserve">his requirement </w:t>
            </w:r>
            <w:r w:rsidRPr="00E72ED5">
              <w:t>applies only to a state agency that is a department, commission, board, office, or other agency in the executive branch of state government</w:t>
            </w:r>
            <w:r>
              <w:t xml:space="preserve"> and </w:t>
            </w:r>
            <w:r>
              <w:t>does not appl</w:t>
            </w:r>
            <w:r>
              <w:t>y to an institution of higher education.</w:t>
            </w:r>
          </w:p>
          <w:p w:rsidR="0080246C" w:rsidRDefault="00AF3138" w:rsidP="00B20841">
            <w:pPr>
              <w:pStyle w:val="Header"/>
              <w:jc w:val="both"/>
            </w:pPr>
          </w:p>
          <w:p w:rsidR="00F44375" w:rsidRDefault="00AF3138" w:rsidP="00B20841">
            <w:pPr>
              <w:pStyle w:val="Header"/>
              <w:jc w:val="both"/>
            </w:pPr>
            <w:r>
              <w:t>C.S.H.B. 1784 requires TSLAC to maintain and operate a digital repository for the preservation of and access to permanently valuable archival state records, reports, and publications</w:t>
            </w:r>
            <w:r>
              <w:t xml:space="preserve"> and</w:t>
            </w:r>
            <w:r>
              <w:t>, in collaboration with DIR,</w:t>
            </w:r>
            <w:r>
              <w:t xml:space="preserve"> to develop a strategy, consistent with state records management and archival practices, for state agencies to transfer appropriate archival state records that are in electronic format to </w:t>
            </w:r>
            <w:r>
              <w:t xml:space="preserve">TSLAC </w:t>
            </w:r>
            <w:r>
              <w:t>for incl</w:t>
            </w:r>
            <w:r>
              <w:t xml:space="preserve">usion in the digital repository. </w:t>
            </w:r>
            <w:r>
              <w:t xml:space="preserve">The bill requires a </w:t>
            </w:r>
            <w:r>
              <w:t>state agency, a</w:t>
            </w:r>
            <w:r w:rsidRPr="008364D9">
              <w:t>t the initiation of a project,</w:t>
            </w:r>
            <w:r>
              <w:t xml:space="preserve"> </w:t>
            </w:r>
            <w:r>
              <w:t>to</w:t>
            </w:r>
            <w:r w:rsidRPr="008364D9">
              <w:t xml:space="preserve"> </w:t>
            </w:r>
            <w:r w:rsidRPr="008364D9">
              <w:t>classify the data produced from or used in the project and determine appropriate data security and retention requirements for each classification.</w:t>
            </w:r>
          </w:p>
          <w:p w:rsidR="008423E4" w:rsidRPr="00835628" w:rsidRDefault="00AF3138" w:rsidP="00B20841">
            <w:pPr>
              <w:rPr>
                <w:b/>
              </w:rPr>
            </w:pPr>
          </w:p>
        </w:tc>
      </w:tr>
      <w:tr w:rsidR="00B1211E" w:rsidTr="00345119">
        <w:tc>
          <w:tcPr>
            <w:tcW w:w="9576" w:type="dxa"/>
          </w:tcPr>
          <w:p w:rsidR="008423E4" w:rsidRPr="00A8133F" w:rsidRDefault="00AF3138" w:rsidP="00B208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F3138" w:rsidP="00B20841"/>
          <w:p w:rsidR="008423E4" w:rsidRPr="003624F2" w:rsidRDefault="00AF3138" w:rsidP="00B20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F3138" w:rsidP="00B20841">
            <w:pPr>
              <w:rPr>
                <w:b/>
              </w:rPr>
            </w:pPr>
          </w:p>
        </w:tc>
      </w:tr>
      <w:tr w:rsidR="00B1211E" w:rsidTr="00345119">
        <w:tc>
          <w:tcPr>
            <w:tcW w:w="9576" w:type="dxa"/>
          </w:tcPr>
          <w:p w:rsidR="00044B69" w:rsidRDefault="00AF3138" w:rsidP="00B208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CE260A" w:rsidRPr="00044B69" w:rsidRDefault="00AF3138" w:rsidP="00B20841">
            <w:pPr>
              <w:jc w:val="both"/>
              <w:rPr>
                <w:b/>
                <w:u w:val="single"/>
              </w:rPr>
            </w:pPr>
          </w:p>
          <w:p w:rsidR="00044B69" w:rsidRDefault="00AF3138" w:rsidP="00B20841">
            <w:pPr>
              <w:jc w:val="both"/>
            </w:pPr>
            <w:r>
              <w:t>While C.S.H.B. 1784 may differ from the original in minor or nonsubstantive ways, the following summarizes the substantial differences between the introduced and committee substitute versions of the bill.</w:t>
            </w:r>
          </w:p>
          <w:p w:rsidR="00044B69" w:rsidRDefault="00AF3138" w:rsidP="00B20841">
            <w:pPr>
              <w:jc w:val="both"/>
            </w:pPr>
          </w:p>
          <w:p w:rsidR="00F265EC" w:rsidRDefault="00AF3138" w:rsidP="00B20841">
            <w:pPr>
              <w:jc w:val="both"/>
            </w:pPr>
            <w:r>
              <w:t>The substitute</w:t>
            </w:r>
            <w:r>
              <w:t xml:space="preserve"> includes a</w:t>
            </w:r>
            <w:r>
              <w:t xml:space="preserve"> requirement for TSLAC to maintain and operate a digital repository for the preservation of </w:t>
            </w:r>
            <w:r>
              <w:t xml:space="preserve">and access to </w:t>
            </w:r>
            <w:r>
              <w:t>certain archival state records, reports, and publication</w:t>
            </w:r>
            <w:r>
              <w:t>s</w:t>
            </w:r>
            <w:r>
              <w:t xml:space="preserve"> and</w:t>
            </w:r>
            <w:r>
              <w:t xml:space="preserve"> </w:t>
            </w:r>
            <w:r>
              <w:t xml:space="preserve">changes from the state archives program </w:t>
            </w:r>
            <w:r>
              <w:t xml:space="preserve">to that repository </w:t>
            </w:r>
            <w:r>
              <w:t>the destination</w:t>
            </w:r>
            <w:r>
              <w:t xml:space="preserve"> for state age</w:t>
            </w:r>
            <w:r>
              <w:t>nc</w:t>
            </w:r>
            <w:r>
              <w:t>y</w:t>
            </w:r>
            <w:r>
              <w:t xml:space="preserve"> </w:t>
            </w:r>
            <w:r>
              <w:t>transfer</w:t>
            </w:r>
            <w:r>
              <w:t>s</w:t>
            </w:r>
            <w:r>
              <w:t xml:space="preserve"> of appropriate archival state records to TSLAC</w:t>
            </w:r>
            <w:r>
              <w:t>, as per the DIR strategy required by the bill</w:t>
            </w:r>
            <w:r>
              <w:t xml:space="preserve">. </w:t>
            </w:r>
          </w:p>
          <w:p w:rsidR="00F265EC" w:rsidRDefault="00AF3138" w:rsidP="00B20841">
            <w:pPr>
              <w:jc w:val="both"/>
            </w:pPr>
          </w:p>
          <w:p w:rsidR="00691516" w:rsidRDefault="00AF3138" w:rsidP="00B20841">
            <w:pPr>
              <w:jc w:val="both"/>
            </w:pPr>
            <w:r>
              <w:t xml:space="preserve">The substitute changes the requirement for the TSLAC director and librarian to appoint a </w:t>
            </w:r>
            <w:r w:rsidRPr="00691516">
              <w:t>state information governance coordinator</w:t>
            </w:r>
            <w:r>
              <w:t xml:space="preserve"> to a requirement</w:t>
            </w:r>
            <w:r>
              <w:t xml:space="preserve"> </w:t>
            </w:r>
            <w:r>
              <w:t xml:space="preserve">for </w:t>
            </w:r>
            <w:r>
              <w:t xml:space="preserve">the director and librarian </w:t>
            </w:r>
            <w:r>
              <w:t>to</w:t>
            </w:r>
            <w:r>
              <w:t xml:space="preserve"> employ such</w:t>
            </w:r>
            <w:r>
              <w:t xml:space="preserve"> </w:t>
            </w:r>
            <w:r>
              <w:t xml:space="preserve">a </w:t>
            </w:r>
            <w:r w:rsidRPr="00691516">
              <w:t>coordinator</w:t>
            </w:r>
            <w:r>
              <w:t>.</w:t>
            </w:r>
            <w:r>
              <w:t xml:space="preserve"> </w:t>
            </w:r>
            <w:r>
              <w:t xml:space="preserve">The substitute </w:t>
            </w:r>
            <w:r>
              <w:t>includes a</w:t>
            </w:r>
            <w:r>
              <w:t>s</w:t>
            </w:r>
            <w:r>
              <w:t xml:space="preserve"> </w:t>
            </w:r>
            <w:r>
              <w:t>a duty of</w:t>
            </w:r>
            <w:r>
              <w:t xml:space="preserve"> the </w:t>
            </w:r>
            <w:r w:rsidRPr="00691516">
              <w:t>coordinator</w:t>
            </w:r>
            <w:r>
              <w:t xml:space="preserve"> coordinat</w:t>
            </w:r>
            <w:r>
              <w:t>ion</w:t>
            </w:r>
            <w:r>
              <w:t xml:space="preserve"> with DIR to ensure state agencies comply with </w:t>
            </w:r>
            <w:r>
              <w:t xml:space="preserve">certain </w:t>
            </w:r>
            <w:r>
              <w:t>provisions</w:t>
            </w:r>
            <w:r>
              <w:t xml:space="preserve"> relating</w:t>
            </w:r>
            <w:r>
              <w:t xml:space="preserve"> to</w:t>
            </w:r>
            <w:r>
              <w:t xml:space="preserve"> the management and storage of state records and information.</w:t>
            </w:r>
          </w:p>
          <w:p w:rsidR="00873DD9" w:rsidRDefault="00AF3138" w:rsidP="00B20841">
            <w:pPr>
              <w:jc w:val="both"/>
            </w:pPr>
          </w:p>
          <w:p w:rsidR="002C2A99" w:rsidRDefault="00AF3138" w:rsidP="00B20841">
            <w:pPr>
              <w:jc w:val="both"/>
            </w:pPr>
            <w:r>
              <w:t xml:space="preserve">The substitute </w:t>
            </w:r>
            <w:r>
              <w:t>restricts the applicability of</w:t>
            </w:r>
            <w:r>
              <w:t xml:space="preserve"> the </w:t>
            </w:r>
            <w:r>
              <w:t xml:space="preserve">required state agency employee </w:t>
            </w:r>
            <w:r>
              <w:t xml:space="preserve">training </w:t>
            </w:r>
            <w:r w:rsidRPr="00D0458C">
              <w:t xml:space="preserve">regarding the </w:t>
            </w:r>
            <w:r>
              <w:t>agency</w:t>
            </w:r>
            <w:r>
              <w:t xml:space="preserve">'s </w:t>
            </w:r>
            <w:r w:rsidRPr="00D0458C">
              <w:t>records management program</w:t>
            </w:r>
            <w:r>
              <w:t xml:space="preserve"> to a state agency </w:t>
            </w:r>
            <w:r w:rsidRPr="00873DD9">
              <w:t>that is a department, commission, b</w:t>
            </w:r>
            <w:r w:rsidRPr="00873DD9">
              <w:t>oard, office, or other agency in the executive branch of state government</w:t>
            </w:r>
            <w:r>
              <w:t xml:space="preserve"> and </w:t>
            </w:r>
            <w:r>
              <w:t>excludes</w:t>
            </w:r>
            <w:r w:rsidRPr="00873DD9">
              <w:t xml:space="preserve"> an </w:t>
            </w:r>
            <w:r>
              <w:t>institution of higher education</w:t>
            </w:r>
            <w:r>
              <w:t xml:space="preserve"> from that applicability</w:t>
            </w:r>
            <w:r>
              <w:t>.</w:t>
            </w:r>
          </w:p>
          <w:p w:rsidR="00044B69" w:rsidRPr="00044B69" w:rsidRDefault="00AF3138" w:rsidP="00B20841">
            <w:pPr>
              <w:jc w:val="both"/>
            </w:pPr>
          </w:p>
        </w:tc>
      </w:tr>
      <w:tr w:rsidR="00B1211E" w:rsidTr="00345119">
        <w:tc>
          <w:tcPr>
            <w:tcW w:w="9576" w:type="dxa"/>
          </w:tcPr>
          <w:p w:rsidR="004A3692" w:rsidRPr="009C1E9A" w:rsidRDefault="00AF3138" w:rsidP="00B20841">
            <w:pPr>
              <w:rPr>
                <w:b/>
                <w:u w:val="single"/>
              </w:rPr>
            </w:pPr>
          </w:p>
        </w:tc>
      </w:tr>
      <w:tr w:rsidR="00B1211E" w:rsidTr="00345119">
        <w:tc>
          <w:tcPr>
            <w:tcW w:w="9576" w:type="dxa"/>
          </w:tcPr>
          <w:p w:rsidR="004A3692" w:rsidRPr="004A3692" w:rsidRDefault="00AF3138" w:rsidP="00B20841">
            <w:pPr>
              <w:jc w:val="both"/>
            </w:pPr>
          </w:p>
        </w:tc>
      </w:tr>
    </w:tbl>
    <w:p w:rsidR="008423E4" w:rsidRPr="00BE0E75" w:rsidRDefault="00AF313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F313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3138">
      <w:r>
        <w:separator/>
      </w:r>
    </w:p>
  </w:endnote>
  <w:endnote w:type="continuationSeparator" w:id="0">
    <w:p w:rsidR="00000000" w:rsidRDefault="00A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211E" w:rsidTr="009C1E9A">
      <w:trPr>
        <w:cantSplit/>
      </w:trPr>
      <w:tc>
        <w:tcPr>
          <w:tcW w:w="0" w:type="pct"/>
        </w:tcPr>
        <w:p w:rsidR="00137D90" w:rsidRDefault="00AF31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F31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F31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F31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F31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211E" w:rsidTr="009C1E9A">
      <w:trPr>
        <w:cantSplit/>
      </w:trPr>
      <w:tc>
        <w:tcPr>
          <w:tcW w:w="0" w:type="pct"/>
        </w:tcPr>
        <w:p w:rsidR="00EC379B" w:rsidRDefault="00AF31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F31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26615</w:t>
          </w:r>
        </w:p>
      </w:tc>
      <w:tc>
        <w:tcPr>
          <w:tcW w:w="2453" w:type="pct"/>
        </w:tcPr>
        <w:p w:rsidR="00EC379B" w:rsidRDefault="00AF31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19.101.1161</w:t>
          </w:r>
          <w:r>
            <w:fldChar w:fldCharType="end"/>
          </w:r>
        </w:p>
      </w:tc>
    </w:tr>
    <w:tr w:rsidR="00B1211E" w:rsidTr="009C1E9A">
      <w:trPr>
        <w:cantSplit/>
      </w:trPr>
      <w:tc>
        <w:tcPr>
          <w:tcW w:w="0" w:type="pct"/>
        </w:tcPr>
        <w:p w:rsidR="00EC379B" w:rsidRDefault="00AF31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F31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16235</w:t>
          </w:r>
        </w:p>
      </w:tc>
      <w:tc>
        <w:tcPr>
          <w:tcW w:w="2453" w:type="pct"/>
        </w:tcPr>
        <w:p w:rsidR="00EC379B" w:rsidRDefault="00AF3138" w:rsidP="006D504F">
          <w:pPr>
            <w:pStyle w:val="Footer"/>
            <w:rPr>
              <w:rStyle w:val="PageNumber"/>
            </w:rPr>
          </w:pPr>
        </w:p>
        <w:p w:rsidR="00EC379B" w:rsidRDefault="00AF31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211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F31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F313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F313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3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3138">
      <w:r>
        <w:separator/>
      </w:r>
    </w:p>
  </w:footnote>
  <w:footnote w:type="continuationSeparator" w:id="0">
    <w:p w:rsidR="00000000" w:rsidRDefault="00AF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3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3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3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1E"/>
    <w:rsid w:val="00AF3138"/>
    <w:rsid w:val="00B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8347D0-2970-4049-B250-BB0C02DF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C71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7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71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7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7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4619</Characters>
  <Application>Microsoft Office Word</Application>
  <DocSecurity>4</DocSecurity>
  <Lines>101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HB01784 (Committee Report (Substituted))</vt:lpstr>
    </vt:vector>
  </TitlesOfParts>
  <Company>State of Texas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26615</dc:subject>
  <dc:creator>State of Texas</dc:creator>
  <dc:description>HB 1784 by Capriglione-(H)State Affairs (Substitute Document Number: 86R 16235)</dc:description>
  <cp:lastModifiedBy>Laura Ramsay</cp:lastModifiedBy>
  <cp:revision>2</cp:revision>
  <cp:lastPrinted>2003-11-26T17:21:00Z</cp:lastPrinted>
  <dcterms:created xsi:type="dcterms:W3CDTF">2019-04-16T23:42:00Z</dcterms:created>
  <dcterms:modified xsi:type="dcterms:W3CDTF">2019-04-16T23:42:00Z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19.101.1161</vt:lpwstr>
  </property>
</Properties>
</file>