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224B1" w:rsidTr="00345119">
        <w:tc>
          <w:tcPr>
            <w:tcW w:w="9576" w:type="dxa"/>
            <w:noWrap/>
          </w:tcPr>
          <w:p w:rsidR="008423E4" w:rsidRPr="0022177D" w:rsidRDefault="0071185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1185E" w:rsidP="008423E4">
      <w:pPr>
        <w:jc w:val="center"/>
      </w:pPr>
    </w:p>
    <w:p w:rsidR="008423E4" w:rsidRPr="00B31F0E" w:rsidRDefault="0071185E" w:rsidP="008423E4"/>
    <w:p w:rsidR="008423E4" w:rsidRPr="00742794" w:rsidRDefault="0071185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224B1" w:rsidTr="00345119">
        <w:tc>
          <w:tcPr>
            <w:tcW w:w="9576" w:type="dxa"/>
          </w:tcPr>
          <w:p w:rsidR="008423E4" w:rsidRPr="00861995" w:rsidRDefault="0071185E" w:rsidP="00345119">
            <w:pPr>
              <w:jc w:val="right"/>
            </w:pPr>
            <w:r>
              <w:t>C.S.H.B. 1791</w:t>
            </w:r>
          </w:p>
        </w:tc>
      </w:tr>
      <w:tr w:rsidR="00A224B1" w:rsidTr="00345119">
        <w:tc>
          <w:tcPr>
            <w:tcW w:w="9576" w:type="dxa"/>
          </w:tcPr>
          <w:p w:rsidR="008423E4" w:rsidRPr="00861995" w:rsidRDefault="0071185E" w:rsidP="00B272DD">
            <w:pPr>
              <w:jc w:val="right"/>
            </w:pPr>
            <w:r>
              <w:t xml:space="preserve">By: </w:t>
            </w:r>
            <w:r>
              <w:t>Krause</w:t>
            </w:r>
          </w:p>
        </w:tc>
      </w:tr>
      <w:tr w:rsidR="00A224B1" w:rsidTr="00345119">
        <w:tc>
          <w:tcPr>
            <w:tcW w:w="9576" w:type="dxa"/>
          </w:tcPr>
          <w:p w:rsidR="008423E4" w:rsidRPr="00861995" w:rsidRDefault="0071185E" w:rsidP="00345119">
            <w:pPr>
              <w:jc w:val="right"/>
            </w:pPr>
            <w:r>
              <w:t>Homeland Security &amp; Public Safety</w:t>
            </w:r>
          </w:p>
        </w:tc>
      </w:tr>
      <w:tr w:rsidR="00A224B1" w:rsidTr="00345119">
        <w:tc>
          <w:tcPr>
            <w:tcW w:w="9576" w:type="dxa"/>
          </w:tcPr>
          <w:p w:rsidR="008423E4" w:rsidRDefault="0071185E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71185E" w:rsidP="008423E4">
      <w:pPr>
        <w:tabs>
          <w:tab w:val="right" w:pos="9360"/>
        </w:tabs>
      </w:pPr>
    </w:p>
    <w:p w:rsidR="008423E4" w:rsidRDefault="0071185E" w:rsidP="008423E4"/>
    <w:p w:rsidR="008423E4" w:rsidRDefault="0071185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224B1" w:rsidTr="00345119">
        <w:tc>
          <w:tcPr>
            <w:tcW w:w="9576" w:type="dxa"/>
          </w:tcPr>
          <w:p w:rsidR="008423E4" w:rsidRPr="00A8133F" w:rsidRDefault="0071185E" w:rsidP="00C66C4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1185E" w:rsidP="00C66C48"/>
          <w:p w:rsidR="008423E4" w:rsidRDefault="0071185E" w:rsidP="00C66C48">
            <w:pPr>
              <w:pStyle w:val="Header"/>
              <w:jc w:val="both"/>
            </w:pPr>
            <w:r>
              <w:t xml:space="preserve">It has been suggested that </w:t>
            </w:r>
            <w:r>
              <w:t xml:space="preserve">there remains ambiguity with regard to </w:t>
            </w:r>
            <w:r>
              <w:t>recent legislation attempting to prevent the w</w:t>
            </w:r>
            <w:r>
              <w:t xml:space="preserve">rongful </w:t>
            </w:r>
            <w:r>
              <w:t>e</w:t>
            </w:r>
            <w:r>
              <w:t xml:space="preserve">xclusion of </w:t>
            </w:r>
            <w:r>
              <w:t>a h</w:t>
            </w:r>
            <w:r>
              <w:t xml:space="preserve">andgun </w:t>
            </w:r>
            <w:r>
              <w:t>l</w:t>
            </w:r>
            <w:r>
              <w:t xml:space="preserve">icense </w:t>
            </w:r>
            <w:r>
              <w:t>h</w:t>
            </w:r>
            <w:r>
              <w:t xml:space="preserve">older </w:t>
            </w:r>
            <w:r>
              <w:t xml:space="preserve">carrying a handgun from </w:t>
            </w:r>
            <w:r>
              <w:t xml:space="preserve">government property. </w:t>
            </w:r>
            <w:r>
              <w:t>Concerns have been raised that this</w:t>
            </w:r>
            <w:r>
              <w:t xml:space="preserve"> ambiguity </w:t>
            </w:r>
            <w:r>
              <w:t>has led</w:t>
            </w:r>
            <w:r>
              <w:t xml:space="preserve"> to numerous lawsuits</w:t>
            </w:r>
            <w:r>
              <w:t>,</w:t>
            </w:r>
            <w:r>
              <w:t xml:space="preserve"> and </w:t>
            </w:r>
            <w:r>
              <w:t>it has been suggested that some</w:t>
            </w:r>
            <w:r>
              <w:t xml:space="preserve"> local governments </w:t>
            </w:r>
            <w:r>
              <w:t>have exploited the ambiguity by</w:t>
            </w:r>
            <w:r>
              <w:t xml:space="preserve"> ena</w:t>
            </w:r>
            <w:r>
              <w:t>ct</w:t>
            </w:r>
            <w:r>
              <w:t>ing</w:t>
            </w:r>
            <w:r>
              <w:t xml:space="preserve"> </w:t>
            </w:r>
            <w:r>
              <w:t xml:space="preserve">regulations that </w:t>
            </w:r>
            <w:r>
              <w:t>circumvent</w:t>
            </w:r>
            <w:r>
              <w:t xml:space="preserve"> the legislature's intent. </w:t>
            </w:r>
            <w:r>
              <w:t>C.S.</w:t>
            </w:r>
            <w:r>
              <w:t>H.B. 1791 seeks to provide clarity with regard to the prohibition against excluding handgun license holders from government property.</w:t>
            </w:r>
          </w:p>
          <w:p w:rsidR="0020558A" w:rsidRPr="00E26B13" w:rsidRDefault="0071185E" w:rsidP="00C66C48">
            <w:pPr>
              <w:pStyle w:val="Header"/>
              <w:jc w:val="both"/>
              <w:rPr>
                <w:b/>
              </w:rPr>
            </w:pPr>
          </w:p>
        </w:tc>
      </w:tr>
      <w:tr w:rsidR="00A224B1" w:rsidTr="00345119">
        <w:tc>
          <w:tcPr>
            <w:tcW w:w="9576" w:type="dxa"/>
          </w:tcPr>
          <w:p w:rsidR="0017725B" w:rsidRDefault="0071185E" w:rsidP="00C66C4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1185E" w:rsidP="00C66C48">
            <w:pPr>
              <w:rPr>
                <w:b/>
                <w:u w:val="single"/>
              </w:rPr>
            </w:pPr>
          </w:p>
          <w:p w:rsidR="00A97042" w:rsidRPr="00A97042" w:rsidRDefault="0071185E" w:rsidP="00C66C48">
            <w:pPr>
              <w:jc w:val="both"/>
            </w:pPr>
            <w:r>
              <w:t xml:space="preserve">It is the committee's opinion </w:t>
            </w:r>
            <w:r>
              <w:t>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1185E" w:rsidP="00C66C48">
            <w:pPr>
              <w:rPr>
                <w:b/>
                <w:u w:val="single"/>
              </w:rPr>
            </w:pPr>
          </w:p>
        </w:tc>
      </w:tr>
      <w:tr w:rsidR="00A224B1" w:rsidTr="00345119">
        <w:tc>
          <w:tcPr>
            <w:tcW w:w="9576" w:type="dxa"/>
          </w:tcPr>
          <w:p w:rsidR="008423E4" w:rsidRPr="00A8133F" w:rsidRDefault="0071185E" w:rsidP="00C66C4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</w:t>
            </w:r>
            <w:r w:rsidRPr="009C1E9A">
              <w:rPr>
                <w:b/>
                <w:u w:val="single"/>
              </w:rPr>
              <w:t>UTHORITY</w:t>
            </w:r>
            <w:r>
              <w:rPr>
                <w:b/>
              </w:rPr>
              <w:t xml:space="preserve"> </w:t>
            </w:r>
          </w:p>
          <w:p w:rsidR="008423E4" w:rsidRDefault="0071185E" w:rsidP="00C66C48"/>
          <w:p w:rsidR="00A97042" w:rsidRDefault="0071185E" w:rsidP="00C66C4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71185E" w:rsidP="00C66C48">
            <w:pPr>
              <w:rPr>
                <w:b/>
              </w:rPr>
            </w:pPr>
          </w:p>
        </w:tc>
      </w:tr>
      <w:tr w:rsidR="00A224B1" w:rsidTr="00345119">
        <w:tc>
          <w:tcPr>
            <w:tcW w:w="9576" w:type="dxa"/>
          </w:tcPr>
          <w:p w:rsidR="008423E4" w:rsidRDefault="0071185E" w:rsidP="00C66C4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C66C48" w:rsidRPr="007F0E17" w:rsidRDefault="0071185E" w:rsidP="00C66C48">
            <w:pPr>
              <w:rPr>
                <w:b/>
              </w:rPr>
            </w:pPr>
          </w:p>
          <w:p w:rsidR="00691F62" w:rsidRDefault="0071185E" w:rsidP="00C66C4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1791 amends the Government Code </w:t>
            </w:r>
            <w:r>
              <w:t>to</w:t>
            </w:r>
            <w:r>
              <w:t xml:space="preserve"> </w:t>
            </w:r>
            <w:r>
              <w:t xml:space="preserve">clarify that </w:t>
            </w:r>
            <w:r>
              <w:t xml:space="preserve">a state agency or a political subdivision of the </w:t>
            </w:r>
            <w:r>
              <w:t xml:space="preserve">state </w:t>
            </w:r>
            <w:r>
              <w:t>may not</w:t>
            </w:r>
            <w:r>
              <w:t xml:space="preserve"> </w:t>
            </w:r>
            <w:r>
              <w:t>take</w:t>
            </w:r>
            <w:r w:rsidRPr="00F07476">
              <w:t xml:space="preserve"> any action, including </w:t>
            </w:r>
            <w:r>
              <w:t>providing</w:t>
            </w:r>
            <w:r>
              <w:t xml:space="preserve"> notice</w:t>
            </w:r>
            <w:r>
              <w:t>,</w:t>
            </w:r>
            <w:r>
              <w:t xml:space="preserve"> </w:t>
            </w:r>
            <w:r>
              <w:t>that states or implies that a license holder who is carrying a handgun is prohibited from entering or remaining on a premises</w:t>
            </w:r>
            <w:r>
              <w:t xml:space="preserve"> or other place owned o</w:t>
            </w:r>
            <w:r>
              <w:t>r leased by the governmental entity</w:t>
            </w:r>
            <w:r>
              <w:t xml:space="preserve"> </w:t>
            </w:r>
            <w:r w:rsidRPr="0087094A">
              <w:t>unless license holders are prohibited from carrying a handgun on the premises or other place by law.</w:t>
            </w:r>
            <w:r>
              <w:t xml:space="preserve"> </w:t>
            </w:r>
            <w:r>
              <w:t xml:space="preserve">The bill requires </w:t>
            </w:r>
            <w:r>
              <w:t>the general facts</w:t>
            </w:r>
            <w:r>
              <w:t xml:space="preserve"> </w:t>
            </w:r>
            <w:r>
              <w:t xml:space="preserve">of </w:t>
            </w:r>
            <w:r>
              <w:t>an alleged violation of that prohibition to be included in the written notice pr</w:t>
            </w:r>
            <w:r>
              <w:t>ovided by a Texas resident or a license holder as part of a complaint filed with the attorney general</w:t>
            </w:r>
            <w:r>
              <w:t>. The bill</w:t>
            </w:r>
            <w:r>
              <w:t xml:space="preserve"> </w:t>
            </w:r>
            <w:r>
              <w:t xml:space="preserve">removes </w:t>
            </w:r>
            <w:r>
              <w:t xml:space="preserve">the specific location of a sign found to be in violation of that prohibition </w:t>
            </w:r>
            <w:r>
              <w:t>as required information in</w:t>
            </w:r>
            <w:r>
              <w:t xml:space="preserve"> </w:t>
            </w:r>
            <w:r>
              <w:t xml:space="preserve">that </w:t>
            </w:r>
            <w:r>
              <w:t>notice</w:t>
            </w:r>
            <w:r>
              <w:t xml:space="preserve"> </w:t>
            </w:r>
            <w:r>
              <w:t xml:space="preserve">and also as required information in the notice to be given by </w:t>
            </w:r>
            <w:r>
              <w:t xml:space="preserve">the attorney general </w:t>
            </w:r>
            <w:r>
              <w:t>to</w:t>
            </w:r>
            <w:r>
              <w:t xml:space="preserve"> the chief administrative officer of the entity charged with </w:t>
            </w:r>
            <w:r>
              <w:t xml:space="preserve">the </w:t>
            </w:r>
            <w:r>
              <w:t xml:space="preserve">violation </w:t>
            </w:r>
            <w:r>
              <w:t>on a finding</w:t>
            </w:r>
            <w:r>
              <w:t xml:space="preserve"> that legal action is warranted.</w:t>
            </w:r>
            <w:r>
              <w:t xml:space="preserve"> </w:t>
            </w:r>
            <w:r>
              <w:t>The bill defines "premises" by reference.</w:t>
            </w:r>
          </w:p>
          <w:p w:rsidR="008423E4" w:rsidRPr="00835628" w:rsidRDefault="0071185E" w:rsidP="00C66C48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A224B1" w:rsidTr="00345119">
        <w:tc>
          <w:tcPr>
            <w:tcW w:w="9576" w:type="dxa"/>
          </w:tcPr>
          <w:p w:rsidR="008423E4" w:rsidRPr="00A8133F" w:rsidRDefault="0071185E" w:rsidP="00C66C4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</w:t>
            </w:r>
            <w:r w:rsidRPr="009C1E9A">
              <w:rPr>
                <w:b/>
                <w:u w:val="single"/>
              </w:rPr>
              <w:t>TIVE DATE</w:t>
            </w:r>
            <w:r>
              <w:rPr>
                <w:b/>
              </w:rPr>
              <w:t xml:space="preserve"> </w:t>
            </w:r>
          </w:p>
          <w:p w:rsidR="008423E4" w:rsidRDefault="0071185E" w:rsidP="00C66C48"/>
          <w:p w:rsidR="008423E4" w:rsidRPr="003624F2" w:rsidRDefault="0071185E" w:rsidP="00C66C4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71185E" w:rsidP="00C66C48">
            <w:pPr>
              <w:rPr>
                <w:b/>
              </w:rPr>
            </w:pPr>
          </w:p>
        </w:tc>
      </w:tr>
      <w:tr w:rsidR="00A224B1" w:rsidTr="00345119">
        <w:tc>
          <w:tcPr>
            <w:tcW w:w="9576" w:type="dxa"/>
          </w:tcPr>
          <w:p w:rsidR="007F0E17" w:rsidRDefault="0071185E" w:rsidP="00C66C4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C66C48" w:rsidRPr="007F0E17" w:rsidRDefault="0071185E" w:rsidP="00C66C48">
            <w:pPr>
              <w:jc w:val="both"/>
              <w:rPr>
                <w:b/>
                <w:u w:val="single"/>
              </w:rPr>
            </w:pPr>
          </w:p>
          <w:p w:rsidR="007F0E17" w:rsidRDefault="0071185E" w:rsidP="00C66C48">
            <w:pPr>
              <w:jc w:val="both"/>
            </w:pPr>
            <w:r>
              <w:t>While C.S.H.B. 1791 may differ from the original in minor or nonsubstantive ways, the following summarizes the substantial differences between the introduced and committee substitute v</w:t>
            </w:r>
            <w:r>
              <w:t>ersions of the bill.</w:t>
            </w:r>
          </w:p>
          <w:p w:rsidR="007F0E17" w:rsidRDefault="0071185E" w:rsidP="00C66C48">
            <w:pPr>
              <w:jc w:val="both"/>
            </w:pPr>
          </w:p>
          <w:p w:rsidR="000B6372" w:rsidRDefault="0071185E" w:rsidP="00C66C48">
            <w:pPr>
              <w:jc w:val="both"/>
            </w:pPr>
            <w:r>
              <w:t xml:space="preserve">The substitute does not include a provision </w:t>
            </w:r>
            <w:r>
              <w:t xml:space="preserve">prohibiting </w:t>
            </w:r>
            <w:r>
              <w:t xml:space="preserve">a state agency or a political subdivision of the state </w:t>
            </w:r>
            <w:r>
              <w:t>from</w:t>
            </w:r>
            <w:r>
              <w:t xml:space="preserve"> prohibit</w:t>
            </w:r>
            <w:r>
              <w:t>ing</w:t>
            </w:r>
            <w:r>
              <w:t xml:space="preserve"> or attempt</w:t>
            </w:r>
            <w:r>
              <w:t>ing</w:t>
            </w:r>
            <w:r>
              <w:t xml:space="preserve"> to prohibit </w:t>
            </w:r>
            <w:r w:rsidRPr="007F0E17">
              <w:t>a license holder who is carrying a handgun from entering or remaining on a premi</w:t>
            </w:r>
            <w:r w:rsidRPr="007F0E17">
              <w:t>ses or other place owned or leased by the governmental entity by taking</w:t>
            </w:r>
            <w:r>
              <w:t xml:space="preserve"> </w:t>
            </w:r>
            <w:r w:rsidRPr="000B6372">
              <w:t>any action</w:t>
            </w:r>
            <w:r>
              <w:t xml:space="preserve">. </w:t>
            </w:r>
          </w:p>
          <w:p w:rsidR="000B6372" w:rsidRDefault="0071185E" w:rsidP="00C66C48">
            <w:pPr>
              <w:jc w:val="both"/>
            </w:pPr>
          </w:p>
          <w:p w:rsidR="007F0E17" w:rsidRDefault="0071185E" w:rsidP="00C66C48">
            <w:pPr>
              <w:jc w:val="both"/>
            </w:pPr>
            <w:r>
              <w:t>The substitute includes a prohibiti</w:t>
            </w:r>
            <w:r>
              <w:t>o</w:t>
            </w:r>
            <w:r>
              <w:t>n</w:t>
            </w:r>
            <w:r>
              <w:t xml:space="preserve"> against</w:t>
            </w:r>
            <w:r>
              <w:t xml:space="preserve"> </w:t>
            </w:r>
            <w:r w:rsidRPr="000B6372">
              <w:t>a state agency or a political subdivision of the stat</w:t>
            </w:r>
            <w:r>
              <w:t xml:space="preserve">e taking any action that states or implies </w:t>
            </w:r>
            <w:r w:rsidRPr="000B6372">
              <w:t xml:space="preserve">that a license holder who is carrying a handgun is prohibited from entering or remaining on </w:t>
            </w:r>
            <w:r>
              <w:t>certain</w:t>
            </w:r>
            <w:r w:rsidRPr="000B6372">
              <w:t xml:space="preserve"> </w:t>
            </w:r>
            <w:r w:rsidRPr="000B6372">
              <w:t>premises</w:t>
            </w:r>
            <w:r>
              <w:t>.</w:t>
            </w:r>
          </w:p>
          <w:p w:rsidR="00002483" w:rsidRDefault="0071185E" w:rsidP="00C66C48">
            <w:pPr>
              <w:jc w:val="both"/>
            </w:pPr>
          </w:p>
          <w:p w:rsidR="00002483" w:rsidRDefault="0071185E" w:rsidP="00C66C48">
            <w:pPr>
              <w:jc w:val="both"/>
            </w:pPr>
            <w:r>
              <w:t xml:space="preserve">The substitute does not include </w:t>
            </w:r>
            <w:r>
              <w:t xml:space="preserve">a </w:t>
            </w:r>
            <w:r>
              <w:t xml:space="preserve">requirement </w:t>
            </w:r>
            <w:r>
              <w:t xml:space="preserve">for certain information </w:t>
            </w:r>
            <w:r>
              <w:t xml:space="preserve">included in the complaint </w:t>
            </w:r>
            <w:r>
              <w:t xml:space="preserve">also </w:t>
            </w:r>
            <w:r>
              <w:t xml:space="preserve">to be included in </w:t>
            </w:r>
            <w:r w:rsidRPr="001B52DF">
              <w:t xml:space="preserve">the written notice that the attorney general gives to the chief administrative officer of the entity charged with a violation </w:t>
            </w:r>
            <w:r>
              <w:t xml:space="preserve">of such a prohibition </w:t>
            </w:r>
            <w:r w:rsidRPr="001B52DF">
              <w:t>if the attorney general finds that legal action is warranted</w:t>
            </w:r>
            <w:r>
              <w:t xml:space="preserve">. </w:t>
            </w:r>
          </w:p>
          <w:p w:rsidR="00002483" w:rsidRDefault="0071185E" w:rsidP="00C66C48">
            <w:pPr>
              <w:jc w:val="both"/>
            </w:pPr>
          </w:p>
          <w:p w:rsidR="00002483" w:rsidRDefault="0071185E" w:rsidP="00C66C48">
            <w:pPr>
              <w:jc w:val="both"/>
            </w:pPr>
            <w:r>
              <w:t xml:space="preserve">The substitute includes a definition of </w:t>
            </w:r>
            <w:r>
              <w:t>"pre</w:t>
            </w:r>
            <w:r>
              <w:t>mises"</w:t>
            </w:r>
            <w:r>
              <w:t xml:space="preserve"> by reference.</w:t>
            </w:r>
            <w:r>
              <w:t xml:space="preserve"> </w:t>
            </w:r>
          </w:p>
          <w:p w:rsidR="007F0E17" w:rsidRPr="007F0E17" w:rsidRDefault="0071185E" w:rsidP="00C66C48">
            <w:pPr>
              <w:jc w:val="both"/>
            </w:pPr>
          </w:p>
        </w:tc>
      </w:tr>
    </w:tbl>
    <w:p w:rsidR="008423E4" w:rsidRPr="00BE0E75" w:rsidRDefault="0071185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1185E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1185E">
      <w:r>
        <w:separator/>
      </w:r>
    </w:p>
  </w:endnote>
  <w:endnote w:type="continuationSeparator" w:id="0">
    <w:p w:rsidR="00000000" w:rsidRDefault="0071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118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224B1" w:rsidTr="009C1E9A">
      <w:trPr>
        <w:cantSplit/>
      </w:trPr>
      <w:tc>
        <w:tcPr>
          <w:tcW w:w="0" w:type="pct"/>
        </w:tcPr>
        <w:p w:rsidR="00137D90" w:rsidRDefault="0071185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1185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1185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1185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1185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224B1" w:rsidTr="009C1E9A">
      <w:trPr>
        <w:cantSplit/>
      </w:trPr>
      <w:tc>
        <w:tcPr>
          <w:tcW w:w="0" w:type="pct"/>
        </w:tcPr>
        <w:p w:rsidR="00EC379B" w:rsidRDefault="0071185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1185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29966</w:t>
          </w:r>
        </w:p>
      </w:tc>
      <w:tc>
        <w:tcPr>
          <w:tcW w:w="2453" w:type="pct"/>
        </w:tcPr>
        <w:p w:rsidR="00EC379B" w:rsidRDefault="0071185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19.116.1006</w:t>
          </w:r>
          <w:r>
            <w:fldChar w:fldCharType="end"/>
          </w:r>
        </w:p>
      </w:tc>
    </w:tr>
    <w:tr w:rsidR="00A224B1" w:rsidTr="009C1E9A">
      <w:trPr>
        <w:cantSplit/>
      </w:trPr>
      <w:tc>
        <w:tcPr>
          <w:tcW w:w="0" w:type="pct"/>
        </w:tcPr>
        <w:p w:rsidR="00EC379B" w:rsidRDefault="0071185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1185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27357</w:t>
          </w:r>
        </w:p>
      </w:tc>
      <w:tc>
        <w:tcPr>
          <w:tcW w:w="2453" w:type="pct"/>
        </w:tcPr>
        <w:p w:rsidR="00EC379B" w:rsidRDefault="0071185E" w:rsidP="006D504F">
          <w:pPr>
            <w:pStyle w:val="Footer"/>
            <w:rPr>
              <w:rStyle w:val="PageNumber"/>
            </w:rPr>
          </w:pPr>
        </w:p>
        <w:p w:rsidR="00EC379B" w:rsidRDefault="0071185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224B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1185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1185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1185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118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1185E">
      <w:r>
        <w:separator/>
      </w:r>
    </w:p>
  </w:footnote>
  <w:footnote w:type="continuationSeparator" w:id="0">
    <w:p w:rsidR="00000000" w:rsidRDefault="00711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118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118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118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B1"/>
    <w:rsid w:val="0071185E"/>
    <w:rsid w:val="00A2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19365E-B838-4141-9CBB-2BAF996C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91F6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91F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91F6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1F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91F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2930</Characters>
  <Application>Microsoft Office Word</Application>
  <DocSecurity>4</DocSecurity>
  <Lines>73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HB01791 (Committee Report (Substituted))</vt:lpstr>
    </vt:vector>
  </TitlesOfParts>
  <Company>State of Texas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29966</dc:subject>
  <dc:creator>State of Texas</dc:creator>
  <dc:description>HB 1791 by Krause-(H)Homeland Security &amp; Public Safety (Substitute Document Number: 86R 27357)</dc:description>
  <cp:lastModifiedBy>Stacey Nicchio</cp:lastModifiedBy>
  <cp:revision>2</cp:revision>
  <cp:lastPrinted>2003-11-26T17:21:00Z</cp:lastPrinted>
  <dcterms:created xsi:type="dcterms:W3CDTF">2019-04-29T22:35:00Z</dcterms:created>
  <dcterms:modified xsi:type="dcterms:W3CDTF">2019-04-29T22:35:00Z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19.116.1006</vt:lpwstr>
  </property>
</Properties>
</file>