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70DC" w:rsidTr="00345119">
        <w:tc>
          <w:tcPr>
            <w:tcW w:w="9576" w:type="dxa"/>
            <w:noWrap/>
          </w:tcPr>
          <w:p w:rsidR="008423E4" w:rsidRPr="0022177D" w:rsidRDefault="00135C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5CEC" w:rsidP="008423E4">
      <w:pPr>
        <w:jc w:val="center"/>
      </w:pPr>
    </w:p>
    <w:p w:rsidR="008423E4" w:rsidRPr="00B31F0E" w:rsidRDefault="00135CEC" w:rsidP="008423E4"/>
    <w:p w:rsidR="008423E4" w:rsidRPr="00742794" w:rsidRDefault="00135C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0DC" w:rsidTr="00345119">
        <w:tc>
          <w:tcPr>
            <w:tcW w:w="9576" w:type="dxa"/>
          </w:tcPr>
          <w:p w:rsidR="008423E4" w:rsidRPr="00861995" w:rsidRDefault="00135CEC" w:rsidP="00345119">
            <w:pPr>
              <w:jc w:val="right"/>
            </w:pPr>
            <w:r>
              <w:t>C.S.H.B. 1806</w:t>
            </w:r>
          </w:p>
        </w:tc>
      </w:tr>
      <w:tr w:rsidR="008C70DC" w:rsidTr="00345119">
        <w:tc>
          <w:tcPr>
            <w:tcW w:w="9576" w:type="dxa"/>
          </w:tcPr>
          <w:p w:rsidR="008423E4" w:rsidRPr="00861995" w:rsidRDefault="00135CEC" w:rsidP="00AF675A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8C70DC" w:rsidTr="00345119">
        <w:tc>
          <w:tcPr>
            <w:tcW w:w="9576" w:type="dxa"/>
          </w:tcPr>
          <w:p w:rsidR="008423E4" w:rsidRPr="00861995" w:rsidRDefault="00135CEC" w:rsidP="00345119">
            <w:pPr>
              <w:jc w:val="right"/>
            </w:pPr>
            <w:r>
              <w:t>Natural Resources</w:t>
            </w:r>
          </w:p>
        </w:tc>
      </w:tr>
      <w:tr w:rsidR="008C70DC" w:rsidTr="00345119">
        <w:tc>
          <w:tcPr>
            <w:tcW w:w="9576" w:type="dxa"/>
          </w:tcPr>
          <w:p w:rsidR="008423E4" w:rsidRDefault="00135CE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35CEC" w:rsidP="008423E4">
      <w:pPr>
        <w:tabs>
          <w:tab w:val="right" w:pos="9360"/>
        </w:tabs>
      </w:pPr>
    </w:p>
    <w:p w:rsidR="008423E4" w:rsidRDefault="00135CEC" w:rsidP="008423E4"/>
    <w:p w:rsidR="008423E4" w:rsidRDefault="00135C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70DC" w:rsidTr="00345119">
        <w:tc>
          <w:tcPr>
            <w:tcW w:w="9576" w:type="dxa"/>
          </w:tcPr>
          <w:p w:rsidR="008423E4" w:rsidRPr="00A8133F" w:rsidRDefault="00135CEC" w:rsidP="007906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5CEC" w:rsidP="007906B5"/>
          <w:p w:rsidR="008423E4" w:rsidRDefault="00135CEC" w:rsidP="007906B5">
            <w:pPr>
              <w:pStyle w:val="Header"/>
              <w:jc w:val="both"/>
            </w:pPr>
            <w:r>
              <w:t>It has been suggested that</w:t>
            </w:r>
            <w:r>
              <w:t>,</w:t>
            </w:r>
            <w:r>
              <w:t xml:space="preserve"> a</w:t>
            </w:r>
            <w:r>
              <w:t>s the</w:t>
            </w:r>
            <w:r>
              <w:t xml:space="preserve"> population </w:t>
            </w:r>
            <w:r>
              <w:t xml:space="preserve">in the Edwards Aquifer </w:t>
            </w:r>
            <w:r>
              <w:t>region</w:t>
            </w:r>
            <w:r>
              <w:t xml:space="preserve"> grow</w:t>
            </w:r>
            <w:r>
              <w:t>s</w:t>
            </w:r>
            <w:r>
              <w:t>,</w:t>
            </w:r>
            <w:r>
              <w:t xml:space="preserve"> </w:t>
            </w:r>
            <w:r>
              <w:t xml:space="preserve">local </w:t>
            </w:r>
            <w:r>
              <w:t xml:space="preserve">water utilities </w:t>
            </w:r>
            <w:r>
              <w:t>should</w:t>
            </w:r>
            <w:r>
              <w:t xml:space="preserve"> have flexibility to optimize their infrastructure and utilize water supplies in the most efficient manner. </w:t>
            </w:r>
            <w:r>
              <w:t xml:space="preserve">It has also been suggested </w:t>
            </w:r>
            <w:r>
              <w:t xml:space="preserve">that </w:t>
            </w:r>
            <w:r>
              <w:t xml:space="preserve">a </w:t>
            </w:r>
            <w:r>
              <w:t xml:space="preserve">provision </w:t>
            </w:r>
            <w:r>
              <w:t>relating to the</w:t>
            </w:r>
            <w:r>
              <w:t xml:space="preserve"> Edwards Aquifer Authorit</w:t>
            </w:r>
            <w:r>
              <w:t>y</w:t>
            </w:r>
            <w:r>
              <w:t xml:space="preserve"> can</w:t>
            </w:r>
            <w:r>
              <w:t xml:space="preserve"> be interpreted to</w:t>
            </w:r>
            <w:r>
              <w:t xml:space="preserve"> </w:t>
            </w:r>
            <w:r>
              <w:t>limit</w:t>
            </w:r>
            <w:r>
              <w:t xml:space="preserve"> </w:t>
            </w:r>
            <w:r>
              <w:t xml:space="preserve">the operations of </w:t>
            </w:r>
            <w:r>
              <w:t xml:space="preserve">the </w:t>
            </w:r>
            <w:r>
              <w:t xml:space="preserve">local </w:t>
            </w:r>
            <w:r>
              <w:t xml:space="preserve">water </w:t>
            </w:r>
            <w:r>
              <w:t>utilities</w:t>
            </w:r>
            <w:r>
              <w:t>,</w:t>
            </w:r>
            <w:r>
              <w:t xml:space="preserve"> </w:t>
            </w:r>
            <w:r>
              <w:t xml:space="preserve">which could lead to </w:t>
            </w:r>
            <w:r>
              <w:t>an environment of unreliable or unavailable water supplies in</w:t>
            </w:r>
            <w:r>
              <w:t xml:space="preserve"> nearby</w:t>
            </w:r>
            <w:r>
              <w:t xml:space="preserve"> areas. </w:t>
            </w:r>
            <w:r w:rsidRPr="00615066">
              <w:t>C.S.</w:t>
            </w:r>
            <w:r>
              <w:t>H.B. 1806</w:t>
            </w:r>
            <w:r>
              <w:t xml:space="preserve"> seeks to address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issue</w:t>
            </w:r>
            <w:r>
              <w:t>s</w:t>
            </w:r>
            <w:r>
              <w:t xml:space="preserve"> by setting out provisions </w:t>
            </w:r>
            <w:r w:rsidRPr="00C6281F">
              <w:t xml:space="preserve">relating to the use of water withdrawn from the Edwards Aquifer by certain </w:t>
            </w:r>
            <w:r w:rsidRPr="00C6281F">
              <w:t>entities</w:t>
            </w:r>
            <w:r>
              <w:t>.</w:t>
            </w:r>
          </w:p>
          <w:p w:rsidR="008423E4" w:rsidRPr="00E26B13" w:rsidRDefault="00135CEC" w:rsidP="007906B5">
            <w:pPr>
              <w:rPr>
                <w:b/>
              </w:rPr>
            </w:pPr>
          </w:p>
        </w:tc>
      </w:tr>
      <w:tr w:rsidR="008C70DC" w:rsidTr="00345119">
        <w:tc>
          <w:tcPr>
            <w:tcW w:w="9576" w:type="dxa"/>
          </w:tcPr>
          <w:p w:rsidR="0017725B" w:rsidRDefault="00135CEC" w:rsidP="007906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5CEC" w:rsidP="007906B5">
            <w:pPr>
              <w:rPr>
                <w:b/>
                <w:u w:val="single"/>
              </w:rPr>
            </w:pPr>
          </w:p>
          <w:p w:rsidR="001710F2" w:rsidRPr="001710F2" w:rsidRDefault="00135CEC" w:rsidP="007906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135CEC" w:rsidP="007906B5">
            <w:pPr>
              <w:rPr>
                <w:b/>
                <w:u w:val="single"/>
              </w:rPr>
            </w:pPr>
          </w:p>
        </w:tc>
      </w:tr>
      <w:tr w:rsidR="008C70DC" w:rsidTr="00345119">
        <w:tc>
          <w:tcPr>
            <w:tcW w:w="9576" w:type="dxa"/>
          </w:tcPr>
          <w:p w:rsidR="008423E4" w:rsidRPr="00A8133F" w:rsidRDefault="00135CEC" w:rsidP="007906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5CEC" w:rsidP="007906B5"/>
          <w:p w:rsidR="001710F2" w:rsidRDefault="00135CEC" w:rsidP="00790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35CEC" w:rsidP="007906B5">
            <w:pPr>
              <w:rPr>
                <w:b/>
              </w:rPr>
            </w:pPr>
          </w:p>
        </w:tc>
      </w:tr>
      <w:tr w:rsidR="008C70DC" w:rsidTr="00345119">
        <w:tc>
          <w:tcPr>
            <w:tcW w:w="9576" w:type="dxa"/>
          </w:tcPr>
          <w:p w:rsidR="008423E4" w:rsidRPr="00A8133F" w:rsidRDefault="00135CEC" w:rsidP="007906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5CEC" w:rsidP="007906B5"/>
          <w:p w:rsidR="008423E4" w:rsidRDefault="00135CEC" w:rsidP="00790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15066">
              <w:t>C.S.</w:t>
            </w:r>
            <w:r>
              <w:t xml:space="preserve">H.B. 1806 amends </w:t>
            </w:r>
            <w:r w:rsidRPr="00364299">
              <w:t>Chapter 626, Acts of the 73rd Legislature, Regular Session, 1993,</w:t>
            </w:r>
            <w:r>
              <w:t xml:space="preserve"> </w:t>
            </w:r>
            <w:r>
              <w:t xml:space="preserve">to </w:t>
            </w:r>
            <w:r>
              <w:t>authorize</w:t>
            </w:r>
            <w:r>
              <w:t xml:space="preserve"> a </w:t>
            </w:r>
            <w:r w:rsidRPr="00EA6D68">
              <w:t>retail public utility</w:t>
            </w:r>
            <w:r>
              <w:t xml:space="preserve"> that is an initial regular </w:t>
            </w:r>
            <w:r w:rsidRPr="001710F2">
              <w:t>permit holder and the service area of which is contained wholly or partly inside the boundaries of the</w:t>
            </w:r>
            <w:r>
              <w:t xml:space="preserve"> Ed</w:t>
            </w:r>
            <w:r>
              <w:t xml:space="preserve">wards Aquifer </w:t>
            </w:r>
            <w:r w:rsidRPr="00746574">
              <w:t>A</w:t>
            </w:r>
            <w:r w:rsidRPr="00746574">
              <w:t xml:space="preserve">uthority </w:t>
            </w:r>
            <w:r w:rsidRPr="00746574">
              <w:t>to</w:t>
            </w:r>
            <w:r w:rsidRPr="00746574">
              <w:t xml:space="preserve"> use water withdrawn from the</w:t>
            </w:r>
            <w:r w:rsidRPr="00746574">
              <w:t xml:space="preserve"> Edwards A</w:t>
            </w:r>
            <w:r w:rsidRPr="00746574">
              <w:t>quifer to</w:t>
            </w:r>
            <w:r w:rsidRPr="001710F2">
              <w:t xml:space="preserve"> provide retail water service in </w:t>
            </w:r>
            <w:r w:rsidRPr="00615066">
              <w:t>a county adjacent to the boundaries of the authority</w:t>
            </w:r>
            <w:r w:rsidRPr="001710F2">
              <w:t xml:space="preserve"> where the utility may provide </w:t>
            </w:r>
            <w:r>
              <w:t>such</w:t>
            </w:r>
            <w:r w:rsidRPr="001710F2">
              <w:t xml:space="preserve"> service.</w:t>
            </w:r>
            <w:r>
              <w:t xml:space="preserve"> The bill authorizes a municipally owned utility owned by the City of San Antonio to sell </w:t>
            </w:r>
            <w:r w:rsidRPr="00615066">
              <w:t xml:space="preserve">not more than 6,000 acre feet of </w:t>
            </w:r>
            <w:r>
              <w:t xml:space="preserve">water withdrawn from the aquifer </w:t>
            </w:r>
            <w:r w:rsidRPr="00615066">
              <w:t>per year</w:t>
            </w:r>
            <w:r>
              <w:t xml:space="preserve"> </w:t>
            </w:r>
            <w:r>
              <w:t>at wholesale to a retail public utility or river authority for use in a</w:t>
            </w:r>
            <w:r>
              <w:t>ny</w:t>
            </w:r>
            <w:r>
              <w:t xml:space="preserve"> county adjacent t</w:t>
            </w:r>
            <w:r>
              <w:t>o</w:t>
            </w:r>
            <w:r>
              <w:t xml:space="preserve"> </w:t>
            </w:r>
            <w:r w:rsidRPr="00615066">
              <w:t>Bexar County</w:t>
            </w:r>
            <w:r>
              <w:t>.</w:t>
            </w:r>
          </w:p>
          <w:p w:rsidR="008423E4" w:rsidRPr="00835628" w:rsidRDefault="00135CEC" w:rsidP="007906B5">
            <w:pPr>
              <w:rPr>
                <w:b/>
              </w:rPr>
            </w:pPr>
          </w:p>
        </w:tc>
      </w:tr>
      <w:tr w:rsidR="008C70DC" w:rsidTr="00345119">
        <w:tc>
          <w:tcPr>
            <w:tcW w:w="9576" w:type="dxa"/>
          </w:tcPr>
          <w:p w:rsidR="008423E4" w:rsidRPr="00A8133F" w:rsidRDefault="00135CEC" w:rsidP="007906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5CEC" w:rsidP="007906B5"/>
          <w:p w:rsidR="008423E4" w:rsidRDefault="00135CEC" w:rsidP="00790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35CEC" w:rsidP="007906B5">
            <w:pPr>
              <w:rPr>
                <w:b/>
              </w:rPr>
            </w:pPr>
          </w:p>
        </w:tc>
      </w:tr>
      <w:tr w:rsidR="008C70DC" w:rsidTr="00345119">
        <w:tc>
          <w:tcPr>
            <w:tcW w:w="9576" w:type="dxa"/>
          </w:tcPr>
          <w:p w:rsidR="00AF675A" w:rsidRDefault="00135CEC" w:rsidP="007906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2F9D" w:rsidRDefault="00135CEC" w:rsidP="007906B5">
            <w:pPr>
              <w:jc w:val="both"/>
            </w:pPr>
          </w:p>
          <w:p w:rsidR="00082F9D" w:rsidRDefault="00135CEC" w:rsidP="007906B5">
            <w:pPr>
              <w:jc w:val="both"/>
            </w:pPr>
            <w:r>
              <w:t>While C.S.H.B. 1806 may differ from the original in minor or nonsubstantive ways, the following summarizes the substantial differences between the introduced and</w:t>
            </w:r>
            <w:r>
              <w:t xml:space="preserve"> committee substitute versions of the bill.</w:t>
            </w:r>
          </w:p>
          <w:p w:rsidR="00082F9D" w:rsidRDefault="00135CEC" w:rsidP="007906B5">
            <w:pPr>
              <w:jc w:val="both"/>
            </w:pPr>
          </w:p>
          <w:p w:rsidR="00082F9D" w:rsidRDefault="00135CEC" w:rsidP="007906B5">
            <w:pPr>
              <w:jc w:val="both"/>
            </w:pPr>
            <w:r w:rsidRPr="00082F9D">
              <w:t>The substitute limits the area in which a retail public utility may use water withdrawn from the Edwards Aquifer to provide retail water service to a county adjacent to the boundaries of the Edwards Aquifer Auth</w:t>
            </w:r>
            <w:r w:rsidRPr="00082F9D">
              <w:t>ority.</w:t>
            </w:r>
            <w:r>
              <w:t xml:space="preserve"> The substitute limits the water </w:t>
            </w:r>
            <w:r w:rsidRPr="00B3357B">
              <w:t>withdrawn from the aquifer</w:t>
            </w:r>
            <w:r>
              <w:t xml:space="preserve"> that a</w:t>
            </w:r>
            <w:r w:rsidRPr="00B3357B">
              <w:t xml:space="preserve"> municipally owned utility owned by the City of San Antonio may sell</w:t>
            </w:r>
            <w:r>
              <w:t xml:space="preserve"> at wholesale</w:t>
            </w:r>
            <w:r w:rsidRPr="00B3357B">
              <w:t xml:space="preserve"> to a retail public utility or river authority</w:t>
            </w:r>
            <w:r>
              <w:t xml:space="preserve"> at </w:t>
            </w:r>
            <w:r w:rsidRPr="00B3357B">
              <w:t>6,000 acre feet per year</w:t>
            </w:r>
            <w:r>
              <w:t xml:space="preserve">. The substitute changes the </w:t>
            </w:r>
            <w:r>
              <w:t xml:space="preserve">counties in which such </w:t>
            </w:r>
            <w:r>
              <w:t xml:space="preserve">water is to be used from </w:t>
            </w:r>
            <w:r w:rsidRPr="00DD74C4">
              <w:t xml:space="preserve">a county adjacent to </w:t>
            </w:r>
            <w:r>
              <w:t xml:space="preserve">the boundaries of the authority to </w:t>
            </w:r>
            <w:r w:rsidRPr="00DD74C4">
              <w:t>any county adjacent to Bexar County</w:t>
            </w:r>
            <w:r>
              <w:t>.</w:t>
            </w:r>
          </w:p>
          <w:p w:rsidR="00082F9D" w:rsidRDefault="00135CEC" w:rsidP="007906B5">
            <w:pPr>
              <w:jc w:val="both"/>
            </w:pPr>
          </w:p>
          <w:p w:rsidR="00082F9D" w:rsidRDefault="00135CEC" w:rsidP="007906B5">
            <w:pPr>
              <w:jc w:val="both"/>
            </w:pPr>
          </w:p>
          <w:p w:rsidR="00082F9D" w:rsidRPr="00082F9D" w:rsidRDefault="00135CEC" w:rsidP="007906B5">
            <w:pPr>
              <w:jc w:val="both"/>
            </w:pPr>
          </w:p>
        </w:tc>
      </w:tr>
      <w:tr w:rsidR="008C70DC" w:rsidTr="00345119">
        <w:tc>
          <w:tcPr>
            <w:tcW w:w="9576" w:type="dxa"/>
          </w:tcPr>
          <w:p w:rsidR="00AF675A" w:rsidRPr="009C1E9A" w:rsidRDefault="00135CEC" w:rsidP="007906B5">
            <w:pPr>
              <w:rPr>
                <w:b/>
                <w:u w:val="single"/>
              </w:rPr>
            </w:pPr>
          </w:p>
        </w:tc>
      </w:tr>
      <w:tr w:rsidR="008C70DC" w:rsidTr="00345119">
        <w:tc>
          <w:tcPr>
            <w:tcW w:w="9576" w:type="dxa"/>
          </w:tcPr>
          <w:p w:rsidR="00AF675A" w:rsidRPr="00AF675A" w:rsidRDefault="00135CEC" w:rsidP="007906B5">
            <w:pPr>
              <w:jc w:val="both"/>
            </w:pPr>
          </w:p>
        </w:tc>
      </w:tr>
    </w:tbl>
    <w:p w:rsidR="008423E4" w:rsidRPr="00BE0E75" w:rsidRDefault="00135C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5C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5CEC">
      <w:r>
        <w:separator/>
      </w:r>
    </w:p>
  </w:endnote>
  <w:endnote w:type="continuationSeparator" w:id="0">
    <w:p w:rsidR="00000000" w:rsidRDefault="001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5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0DC" w:rsidTr="009C1E9A">
      <w:trPr>
        <w:cantSplit/>
      </w:trPr>
      <w:tc>
        <w:tcPr>
          <w:tcW w:w="0" w:type="pct"/>
        </w:tcPr>
        <w:p w:rsidR="00137D90" w:rsidRDefault="00135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5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5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5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5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0DC" w:rsidTr="009C1E9A">
      <w:trPr>
        <w:cantSplit/>
      </w:trPr>
      <w:tc>
        <w:tcPr>
          <w:tcW w:w="0" w:type="pct"/>
        </w:tcPr>
        <w:p w:rsidR="00EC379B" w:rsidRDefault="00135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5C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26186</w:t>
          </w:r>
        </w:p>
      </w:tc>
      <w:tc>
        <w:tcPr>
          <w:tcW w:w="2453" w:type="pct"/>
        </w:tcPr>
        <w:p w:rsidR="00EC379B" w:rsidRDefault="00135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19.101.149</w:t>
          </w:r>
          <w:r>
            <w:fldChar w:fldCharType="end"/>
          </w:r>
        </w:p>
      </w:tc>
    </w:tr>
    <w:tr w:rsidR="008C70DC" w:rsidTr="009C1E9A">
      <w:trPr>
        <w:cantSplit/>
      </w:trPr>
      <w:tc>
        <w:tcPr>
          <w:tcW w:w="0" w:type="pct"/>
        </w:tcPr>
        <w:p w:rsidR="00EC379B" w:rsidRDefault="00135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5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24376</w:t>
          </w:r>
        </w:p>
      </w:tc>
      <w:tc>
        <w:tcPr>
          <w:tcW w:w="2453" w:type="pct"/>
        </w:tcPr>
        <w:p w:rsidR="00EC379B" w:rsidRDefault="00135CEC" w:rsidP="006D504F">
          <w:pPr>
            <w:pStyle w:val="Footer"/>
            <w:rPr>
              <w:rStyle w:val="PageNumber"/>
            </w:rPr>
          </w:pPr>
        </w:p>
        <w:p w:rsidR="00EC379B" w:rsidRDefault="00135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0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5C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35C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5C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5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5CEC">
      <w:r>
        <w:separator/>
      </w:r>
    </w:p>
  </w:footnote>
  <w:footnote w:type="continuationSeparator" w:id="0">
    <w:p w:rsidR="00000000" w:rsidRDefault="0013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5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C"/>
    <w:rsid w:val="00135CEC"/>
    <w:rsid w:val="008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16C84-5CF0-46DF-9F95-EAB0652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71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1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2398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HB01806 (Committee Report (Substituted))</vt:lpstr>
    </vt:vector>
  </TitlesOfParts>
  <Company>State of Texas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26186</dc:subject>
  <dc:creator>State of Texas</dc:creator>
  <dc:description>HB 1806 by King, Tracy O.-(H)Natural Resources (Substitute Document Number: 86R 24376)</dc:description>
  <cp:lastModifiedBy>Stacey Nicchio</cp:lastModifiedBy>
  <cp:revision>2</cp:revision>
  <cp:lastPrinted>2003-11-26T17:21:00Z</cp:lastPrinted>
  <dcterms:created xsi:type="dcterms:W3CDTF">2019-04-15T19:22:00Z</dcterms:created>
  <dcterms:modified xsi:type="dcterms:W3CDTF">2019-04-15T19:22:00Z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19.101.149</vt:lpwstr>
  </property>
</Properties>
</file>