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29" w:rsidRDefault="00945B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E05BFA1F64489AABF3AFC9CB3D8A91"/>
          </w:placeholder>
        </w:sdtPr>
        <w:sdtContent>
          <w:r w:rsidRPr="005C2A78">
            <w:rPr>
              <w:rFonts w:cs="Times New Roman"/>
              <w:b/>
              <w:szCs w:val="24"/>
              <w:u w:val="single"/>
            </w:rPr>
            <w:t>BILL ANALYSIS</w:t>
          </w:r>
        </w:sdtContent>
      </w:sdt>
    </w:p>
    <w:p w:rsidR="00945B29" w:rsidRPr="00585C31" w:rsidRDefault="00945B29" w:rsidP="000F1DF9">
      <w:pPr>
        <w:spacing w:after="0" w:line="240" w:lineRule="auto"/>
        <w:rPr>
          <w:rFonts w:cs="Times New Roman"/>
          <w:szCs w:val="24"/>
        </w:rPr>
      </w:pPr>
    </w:p>
    <w:p w:rsidR="00945B29" w:rsidRPr="00585C31" w:rsidRDefault="00945B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5B29" w:rsidTr="000F1DF9">
        <w:tc>
          <w:tcPr>
            <w:tcW w:w="2718" w:type="dxa"/>
          </w:tcPr>
          <w:p w:rsidR="00945B29" w:rsidRPr="005C2A78" w:rsidRDefault="00945B29" w:rsidP="006D756B">
            <w:pPr>
              <w:rPr>
                <w:rFonts w:cs="Times New Roman"/>
                <w:szCs w:val="24"/>
              </w:rPr>
            </w:pPr>
            <w:sdt>
              <w:sdtPr>
                <w:rPr>
                  <w:rFonts w:cs="Times New Roman"/>
                  <w:szCs w:val="24"/>
                </w:rPr>
                <w:alias w:val="Agency Title"/>
                <w:tag w:val="AgencyTitleContentControl"/>
                <w:id w:val="1920747753"/>
                <w:lock w:val="sdtContentLocked"/>
                <w:placeholder>
                  <w:docPart w:val="E68CCBF37C574BB8ADA2F9B15B9F6360"/>
                </w:placeholder>
              </w:sdtPr>
              <w:sdtEndPr>
                <w:rPr>
                  <w:rFonts w:cstheme="minorBidi"/>
                  <w:szCs w:val="22"/>
                </w:rPr>
              </w:sdtEndPr>
              <w:sdtContent>
                <w:r>
                  <w:rPr>
                    <w:rFonts w:cs="Times New Roman"/>
                    <w:szCs w:val="24"/>
                  </w:rPr>
                  <w:t>Senate Research Center</w:t>
                </w:r>
              </w:sdtContent>
            </w:sdt>
          </w:p>
        </w:tc>
        <w:tc>
          <w:tcPr>
            <w:tcW w:w="6858" w:type="dxa"/>
          </w:tcPr>
          <w:p w:rsidR="00945B29" w:rsidRPr="00FF6471" w:rsidRDefault="00945B29" w:rsidP="000F1DF9">
            <w:pPr>
              <w:jc w:val="right"/>
              <w:rPr>
                <w:rFonts w:cs="Times New Roman"/>
                <w:szCs w:val="24"/>
              </w:rPr>
            </w:pPr>
            <w:sdt>
              <w:sdtPr>
                <w:rPr>
                  <w:rFonts w:cs="Times New Roman"/>
                  <w:szCs w:val="24"/>
                </w:rPr>
                <w:alias w:val="Bill Number"/>
                <w:tag w:val="BillNumberOne"/>
                <w:id w:val="-410784069"/>
                <w:lock w:val="sdtContentLocked"/>
                <w:placeholder>
                  <w:docPart w:val="FC835C7FF83043B9A7A4020484E6DBB4"/>
                </w:placeholder>
              </w:sdtPr>
              <w:sdtContent>
                <w:r>
                  <w:rPr>
                    <w:rFonts w:cs="Times New Roman"/>
                    <w:szCs w:val="24"/>
                  </w:rPr>
                  <w:t>H.B. 1854</w:t>
                </w:r>
              </w:sdtContent>
            </w:sdt>
          </w:p>
        </w:tc>
      </w:tr>
      <w:tr w:rsidR="00945B29" w:rsidTr="000F1DF9">
        <w:sdt>
          <w:sdtPr>
            <w:rPr>
              <w:rFonts w:cs="Times New Roman"/>
              <w:szCs w:val="24"/>
            </w:rPr>
            <w:alias w:val="TLCNumber"/>
            <w:tag w:val="TLCNumber"/>
            <w:id w:val="-542600604"/>
            <w:lock w:val="sdtLocked"/>
            <w:placeholder>
              <w:docPart w:val="6E86D6A0B90C4AAC8A7DEF73791DCF1B"/>
            </w:placeholder>
          </w:sdtPr>
          <w:sdtContent>
            <w:tc>
              <w:tcPr>
                <w:tcW w:w="2718" w:type="dxa"/>
              </w:tcPr>
              <w:p w:rsidR="00945B29" w:rsidRPr="000F1DF9" w:rsidRDefault="00945B29" w:rsidP="00C65088">
                <w:pPr>
                  <w:rPr>
                    <w:rFonts w:cs="Times New Roman"/>
                    <w:szCs w:val="24"/>
                  </w:rPr>
                </w:pPr>
                <w:r>
                  <w:rPr>
                    <w:rFonts w:cs="Times New Roman"/>
                    <w:szCs w:val="24"/>
                  </w:rPr>
                  <w:t>86R22137 JSC-F</w:t>
                </w:r>
              </w:p>
            </w:tc>
          </w:sdtContent>
        </w:sdt>
        <w:tc>
          <w:tcPr>
            <w:tcW w:w="6858" w:type="dxa"/>
          </w:tcPr>
          <w:p w:rsidR="00945B29" w:rsidRPr="005C2A78" w:rsidRDefault="00945B29" w:rsidP="006D756B">
            <w:pPr>
              <w:jc w:val="right"/>
              <w:rPr>
                <w:rFonts w:cs="Times New Roman"/>
                <w:szCs w:val="24"/>
              </w:rPr>
            </w:pPr>
            <w:sdt>
              <w:sdtPr>
                <w:rPr>
                  <w:rFonts w:cs="Times New Roman"/>
                  <w:szCs w:val="24"/>
                </w:rPr>
                <w:alias w:val="Author Label"/>
                <w:tag w:val="By"/>
                <w:id w:val="72399597"/>
                <w:lock w:val="sdtLocked"/>
                <w:placeholder>
                  <w:docPart w:val="16823A4136DA448BB817A6A88F1BF8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A3B8611865427697F193B6A5E75BF2"/>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46A843D4793A4E50BFD6C02C42A985C3"/>
                </w:placeholder>
              </w:sdtPr>
              <w:sdtContent>
                <w:r>
                  <w:rPr>
                    <w:rFonts w:cs="Times New Roman"/>
                    <w:szCs w:val="24"/>
                  </w:rPr>
                  <w:t xml:space="preserve"> (Hughes)</w:t>
                </w:r>
              </w:sdtContent>
            </w:sdt>
          </w:p>
        </w:tc>
      </w:tr>
      <w:tr w:rsidR="00945B29" w:rsidTr="000F1DF9">
        <w:tc>
          <w:tcPr>
            <w:tcW w:w="2718" w:type="dxa"/>
          </w:tcPr>
          <w:p w:rsidR="00945B29" w:rsidRPr="00BC7495" w:rsidRDefault="00945B29" w:rsidP="000F1DF9">
            <w:pPr>
              <w:rPr>
                <w:rFonts w:cs="Times New Roman"/>
                <w:szCs w:val="24"/>
              </w:rPr>
            </w:pPr>
          </w:p>
        </w:tc>
        <w:sdt>
          <w:sdtPr>
            <w:rPr>
              <w:rFonts w:cs="Times New Roman"/>
              <w:szCs w:val="24"/>
            </w:rPr>
            <w:alias w:val="Committee"/>
            <w:tag w:val="Committee"/>
            <w:id w:val="1914272295"/>
            <w:lock w:val="sdtContentLocked"/>
            <w:placeholder>
              <w:docPart w:val="378299404AC9484CA9777F4CB4434469"/>
            </w:placeholder>
          </w:sdtPr>
          <w:sdtContent>
            <w:tc>
              <w:tcPr>
                <w:tcW w:w="6858" w:type="dxa"/>
              </w:tcPr>
              <w:p w:rsidR="00945B29" w:rsidRPr="00FF6471" w:rsidRDefault="00945B29" w:rsidP="000F1DF9">
                <w:pPr>
                  <w:jc w:val="right"/>
                  <w:rPr>
                    <w:rFonts w:cs="Times New Roman"/>
                    <w:szCs w:val="24"/>
                  </w:rPr>
                </w:pPr>
                <w:r>
                  <w:rPr>
                    <w:rFonts w:cs="Times New Roman"/>
                    <w:szCs w:val="24"/>
                  </w:rPr>
                  <w:t>State Affairs</w:t>
                </w:r>
              </w:p>
            </w:tc>
          </w:sdtContent>
        </w:sdt>
      </w:tr>
      <w:tr w:rsidR="00945B29" w:rsidTr="000F1DF9">
        <w:tc>
          <w:tcPr>
            <w:tcW w:w="2718" w:type="dxa"/>
          </w:tcPr>
          <w:p w:rsidR="00945B29" w:rsidRPr="00BC7495" w:rsidRDefault="00945B29" w:rsidP="000F1DF9">
            <w:pPr>
              <w:rPr>
                <w:rFonts w:cs="Times New Roman"/>
                <w:szCs w:val="24"/>
              </w:rPr>
            </w:pPr>
          </w:p>
        </w:tc>
        <w:sdt>
          <w:sdtPr>
            <w:rPr>
              <w:rFonts w:cs="Times New Roman"/>
              <w:szCs w:val="24"/>
            </w:rPr>
            <w:alias w:val="Date"/>
            <w:tag w:val="DateContentControl"/>
            <w:id w:val="1178081906"/>
            <w:lock w:val="sdtLocked"/>
            <w:placeholder>
              <w:docPart w:val="0501DE1E719C4AEAACBB447C8B2B3628"/>
            </w:placeholder>
            <w:date w:fullDate="2019-04-26T00:00:00Z">
              <w:dateFormat w:val="M/d/yyyy"/>
              <w:lid w:val="en-US"/>
              <w:storeMappedDataAs w:val="dateTime"/>
              <w:calendar w:val="gregorian"/>
            </w:date>
          </w:sdtPr>
          <w:sdtContent>
            <w:tc>
              <w:tcPr>
                <w:tcW w:w="6858" w:type="dxa"/>
              </w:tcPr>
              <w:p w:rsidR="00945B29" w:rsidRPr="00FF6471" w:rsidRDefault="00945B29" w:rsidP="000F1DF9">
                <w:pPr>
                  <w:jc w:val="right"/>
                  <w:rPr>
                    <w:rFonts w:cs="Times New Roman"/>
                    <w:szCs w:val="24"/>
                  </w:rPr>
                </w:pPr>
                <w:r>
                  <w:rPr>
                    <w:rFonts w:cs="Times New Roman"/>
                    <w:szCs w:val="24"/>
                  </w:rPr>
                  <w:t>4/26/2019</w:t>
                </w:r>
              </w:p>
            </w:tc>
          </w:sdtContent>
        </w:sdt>
      </w:tr>
      <w:tr w:rsidR="00945B29" w:rsidTr="000F1DF9">
        <w:tc>
          <w:tcPr>
            <w:tcW w:w="2718" w:type="dxa"/>
          </w:tcPr>
          <w:p w:rsidR="00945B29" w:rsidRPr="00BC7495" w:rsidRDefault="00945B29" w:rsidP="000F1DF9">
            <w:pPr>
              <w:rPr>
                <w:rFonts w:cs="Times New Roman"/>
                <w:szCs w:val="24"/>
              </w:rPr>
            </w:pPr>
          </w:p>
        </w:tc>
        <w:sdt>
          <w:sdtPr>
            <w:rPr>
              <w:rFonts w:cs="Times New Roman"/>
              <w:szCs w:val="24"/>
            </w:rPr>
            <w:alias w:val="BA Version"/>
            <w:tag w:val="BAVersion"/>
            <w:id w:val="-1685590809"/>
            <w:lock w:val="sdtContentLocked"/>
            <w:placeholder>
              <w:docPart w:val="6EE192A569D141B59BE5B41923FB796A"/>
            </w:placeholder>
          </w:sdtPr>
          <w:sdtContent>
            <w:tc>
              <w:tcPr>
                <w:tcW w:w="6858" w:type="dxa"/>
              </w:tcPr>
              <w:p w:rsidR="00945B29" w:rsidRPr="00FF6471" w:rsidRDefault="00945B29" w:rsidP="000F1DF9">
                <w:pPr>
                  <w:jc w:val="right"/>
                  <w:rPr>
                    <w:rFonts w:cs="Times New Roman"/>
                    <w:szCs w:val="24"/>
                  </w:rPr>
                </w:pPr>
                <w:r>
                  <w:rPr>
                    <w:rFonts w:cs="Times New Roman"/>
                    <w:szCs w:val="24"/>
                  </w:rPr>
                  <w:t>Engrossed</w:t>
                </w:r>
              </w:p>
            </w:tc>
          </w:sdtContent>
        </w:sdt>
      </w:tr>
    </w:tbl>
    <w:p w:rsidR="00945B29" w:rsidRPr="00FF6471" w:rsidRDefault="00945B29" w:rsidP="000F1DF9">
      <w:pPr>
        <w:spacing w:after="0" w:line="240" w:lineRule="auto"/>
        <w:rPr>
          <w:rFonts w:cs="Times New Roman"/>
          <w:szCs w:val="24"/>
        </w:rPr>
      </w:pPr>
    </w:p>
    <w:p w:rsidR="00945B29" w:rsidRPr="00FF6471" w:rsidRDefault="00945B29" w:rsidP="000F1DF9">
      <w:pPr>
        <w:spacing w:after="0" w:line="240" w:lineRule="auto"/>
        <w:rPr>
          <w:rFonts w:cs="Times New Roman"/>
          <w:szCs w:val="24"/>
        </w:rPr>
      </w:pPr>
    </w:p>
    <w:p w:rsidR="00945B29" w:rsidRPr="00FF6471" w:rsidRDefault="00945B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5056796D3647819700B45AA44BFBB4"/>
        </w:placeholder>
      </w:sdtPr>
      <w:sdtContent>
        <w:p w:rsidR="00945B29" w:rsidRDefault="00945B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5E8A1F951E345F7828BC951328E033D"/>
        </w:placeholder>
      </w:sdtPr>
      <w:sdtContent>
        <w:p w:rsidR="00945B29" w:rsidRDefault="00945B29" w:rsidP="00732F02">
          <w:pPr>
            <w:pStyle w:val="NormalWeb"/>
            <w:spacing w:before="0" w:beforeAutospacing="0" w:after="0" w:afterAutospacing="0"/>
            <w:jc w:val="both"/>
            <w:divId w:val="277758638"/>
            <w:rPr>
              <w:rFonts w:eastAsia="Times New Roman"/>
              <w:bCs/>
            </w:rPr>
          </w:pPr>
        </w:p>
        <w:p w:rsidR="00945B29" w:rsidRPr="00732F02" w:rsidRDefault="00945B29" w:rsidP="00732F02">
          <w:pPr>
            <w:pStyle w:val="NormalWeb"/>
            <w:spacing w:before="0" w:beforeAutospacing="0" w:after="0" w:afterAutospacing="0"/>
            <w:jc w:val="both"/>
            <w:divId w:val="277758638"/>
          </w:pPr>
          <w:r w:rsidRPr="00732F02">
            <w:t>It has been suggested that there is confusion regarding the court with continuing, exclusive jurisdiction of a suit affecting the parent-child relationship when an adoption suit is filed either in the county where the child resides or in the county where the petitioners reside. H.B. 1854 seeks to clarify that the court with original jurisdiction loses its right to render child custody and support orders once the final order of adoption is rendered by the subsequent court.</w:t>
          </w:r>
        </w:p>
        <w:p w:rsidR="00945B29" w:rsidRPr="00732F02" w:rsidRDefault="00945B29" w:rsidP="00732F02">
          <w:pPr>
            <w:pStyle w:val="NormalWeb"/>
            <w:spacing w:before="0" w:beforeAutospacing="0" w:after="0" w:afterAutospacing="0"/>
            <w:jc w:val="both"/>
            <w:divId w:val="277758638"/>
          </w:pPr>
          <w:r w:rsidRPr="00732F02">
            <w:t> </w:t>
          </w:r>
        </w:p>
      </w:sdtContent>
    </w:sdt>
    <w:p w:rsidR="00945B29" w:rsidRDefault="00945B29" w:rsidP="005B236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1854 </w:t>
      </w:r>
      <w:bookmarkStart w:id="1" w:name="AmendsCurrentLaw"/>
      <w:bookmarkEnd w:id="1"/>
      <w:r>
        <w:rPr>
          <w:rFonts w:cs="Times New Roman"/>
          <w:szCs w:val="24"/>
        </w:rPr>
        <w:t>amends current law relating to loss of continuing, exclusive jurisdiction of a court in certain suits affecting the parent-child relationship.</w:t>
      </w:r>
    </w:p>
    <w:p w:rsidR="00945B29" w:rsidRPr="00AF465E" w:rsidRDefault="00945B29" w:rsidP="005B2369">
      <w:pPr>
        <w:spacing w:after="0" w:line="240" w:lineRule="auto"/>
        <w:jc w:val="both"/>
        <w:rPr>
          <w:rFonts w:eastAsia="Times New Roman" w:cs="Times New Roman"/>
          <w:szCs w:val="24"/>
        </w:rPr>
      </w:pPr>
    </w:p>
    <w:p w:rsidR="00945B29" w:rsidRPr="005C2A78" w:rsidRDefault="00945B29" w:rsidP="005B236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1A7607512C43EE833C5CFCE266A103"/>
          </w:placeholder>
        </w:sdtPr>
        <w:sdtContent>
          <w:r>
            <w:rPr>
              <w:rFonts w:eastAsia="Times New Roman" w:cs="Times New Roman"/>
              <w:b/>
              <w:szCs w:val="24"/>
              <w:u w:val="single"/>
            </w:rPr>
            <w:t>RULEMAKING AUTHORITY</w:t>
          </w:r>
        </w:sdtContent>
      </w:sdt>
    </w:p>
    <w:p w:rsidR="00945B29" w:rsidRPr="006529C4" w:rsidRDefault="00945B29" w:rsidP="005B2369">
      <w:pPr>
        <w:spacing w:after="0" w:line="240" w:lineRule="auto"/>
        <w:jc w:val="both"/>
        <w:rPr>
          <w:rFonts w:cs="Times New Roman"/>
          <w:szCs w:val="24"/>
        </w:rPr>
      </w:pPr>
    </w:p>
    <w:p w:rsidR="00945B29" w:rsidRPr="006529C4" w:rsidRDefault="00945B29" w:rsidP="005B236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5B29" w:rsidRPr="006529C4" w:rsidRDefault="00945B29" w:rsidP="005B2369">
      <w:pPr>
        <w:spacing w:after="0" w:line="240" w:lineRule="auto"/>
        <w:jc w:val="both"/>
        <w:rPr>
          <w:rFonts w:cs="Times New Roman"/>
          <w:szCs w:val="24"/>
        </w:rPr>
      </w:pPr>
    </w:p>
    <w:p w:rsidR="00945B29" w:rsidRPr="005C2A78" w:rsidRDefault="00945B29" w:rsidP="005B236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CFAD1AFD5042D6B6FC027954D6B046"/>
          </w:placeholder>
        </w:sdtPr>
        <w:sdtContent>
          <w:r>
            <w:rPr>
              <w:rFonts w:eastAsia="Times New Roman" w:cs="Times New Roman"/>
              <w:b/>
              <w:szCs w:val="24"/>
              <w:u w:val="single"/>
            </w:rPr>
            <w:t>SECTION BY SECTION ANALYSIS</w:t>
          </w:r>
        </w:sdtContent>
      </w:sdt>
    </w:p>
    <w:p w:rsidR="00945B29" w:rsidRPr="005C2A78" w:rsidRDefault="00945B29" w:rsidP="005B2369">
      <w:pPr>
        <w:spacing w:after="0" w:line="240" w:lineRule="auto"/>
        <w:jc w:val="both"/>
        <w:rPr>
          <w:rFonts w:eastAsia="Times New Roman" w:cs="Times New Roman"/>
          <w:szCs w:val="24"/>
        </w:rPr>
      </w:pPr>
    </w:p>
    <w:p w:rsidR="00945B29" w:rsidRDefault="00945B29" w:rsidP="005B236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F465E">
        <w:rPr>
          <w:rFonts w:eastAsia="Times New Roman" w:cs="Times New Roman"/>
          <w:szCs w:val="24"/>
        </w:rPr>
        <w:t xml:space="preserve"> Section 155.004(a), Family Code</w:t>
      </w:r>
      <w:r>
        <w:rPr>
          <w:rFonts w:eastAsia="Times New Roman" w:cs="Times New Roman"/>
          <w:szCs w:val="24"/>
        </w:rPr>
        <w:t xml:space="preserve">, as follows: </w:t>
      </w:r>
    </w:p>
    <w:p w:rsidR="00945B29" w:rsidRDefault="00945B29" w:rsidP="005B2369">
      <w:pPr>
        <w:spacing w:after="0" w:line="240" w:lineRule="auto"/>
        <w:jc w:val="both"/>
        <w:rPr>
          <w:rFonts w:eastAsia="Times New Roman" w:cs="Times New Roman"/>
          <w:szCs w:val="24"/>
        </w:rPr>
      </w:pPr>
    </w:p>
    <w:p w:rsidR="00945B29" w:rsidRDefault="00945B29" w:rsidP="005B2369">
      <w:pPr>
        <w:spacing w:after="0" w:line="240" w:lineRule="auto"/>
        <w:ind w:left="720"/>
        <w:jc w:val="both"/>
        <w:rPr>
          <w:rFonts w:eastAsia="Times New Roman" w:cs="Times New Roman"/>
          <w:szCs w:val="24"/>
        </w:rPr>
      </w:pPr>
      <w:r>
        <w:rPr>
          <w:rFonts w:eastAsia="Times New Roman" w:cs="Times New Roman"/>
          <w:szCs w:val="24"/>
        </w:rPr>
        <w:t xml:space="preserve">(a) Provides that a </w:t>
      </w:r>
      <w:r w:rsidRPr="00AF465E">
        <w:rPr>
          <w:rFonts w:eastAsia="Times New Roman" w:cs="Times New Roman"/>
          <w:szCs w:val="24"/>
        </w:rPr>
        <w:t>court of this state loses its continuing, exclusive jurisdiction to modify its order if:</w:t>
      </w:r>
    </w:p>
    <w:p w:rsidR="00945B29" w:rsidRDefault="00945B29" w:rsidP="005B2369">
      <w:pPr>
        <w:spacing w:after="0" w:line="240" w:lineRule="auto"/>
        <w:ind w:left="720"/>
        <w:jc w:val="both"/>
        <w:rPr>
          <w:rFonts w:eastAsia="Times New Roman" w:cs="Times New Roman"/>
          <w:szCs w:val="24"/>
        </w:rPr>
      </w:pPr>
    </w:p>
    <w:p w:rsidR="00945B29" w:rsidRDefault="00945B29" w:rsidP="005B2369">
      <w:pPr>
        <w:spacing w:after="0" w:line="240" w:lineRule="auto"/>
        <w:ind w:left="1440"/>
        <w:jc w:val="both"/>
        <w:rPr>
          <w:rFonts w:eastAsia="Times New Roman" w:cs="Times New Roman"/>
          <w:szCs w:val="24"/>
        </w:rPr>
      </w:pPr>
      <w:r>
        <w:rPr>
          <w:rFonts w:eastAsia="Times New Roman" w:cs="Times New Roman"/>
          <w:szCs w:val="24"/>
        </w:rPr>
        <w:t xml:space="preserve">(1) </w:t>
      </w:r>
      <w:r w:rsidRPr="00AF465E">
        <w:rPr>
          <w:rFonts w:eastAsia="Times New Roman" w:cs="Times New Roman"/>
          <w:szCs w:val="24"/>
        </w:rPr>
        <w:t>an order of adoption is rendered by another</w:t>
      </w:r>
      <w:r>
        <w:rPr>
          <w:rFonts w:eastAsia="Times New Roman" w:cs="Times New Roman"/>
          <w:szCs w:val="24"/>
        </w:rPr>
        <w:t xml:space="preserve"> </w:t>
      </w:r>
      <w:r w:rsidRPr="00AF465E">
        <w:rPr>
          <w:rFonts w:eastAsia="Times New Roman" w:cs="Times New Roman"/>
          <w:szCs w:val="24"/>
        </w:rPr>
        <w:t>court in an original suit filed as described by Section 103.001(b)</w:t>
      </w:r>
      <w:r>
        <w:rPr>
          <w:rFonts w:eastAsia="Times New Roman" w:cs="Times New Roman"/>
          <w:szCs w:val="24"/>
        </w:rPr>
        <w:t xml:space="preserve"> (relating to authorizing a </w:t>
      </w:r>
      <w:r w:rsidRPr="00AF465E">
        <w:rPr>
          <w:rFonts w:eastAsia="Times New Roman" w:cs="Times New Roman"/>
          <w:szCs w:val="24"/>
        </w:rPr>
        <w:t xml:space="preserve">suit in which adoption is requested </w:t>
      </w:r>
      <w:r>
        <w:rPr>
          <w:rFonts w:eastAsia="Times New Roman" w:cs="Times New Roman"/>
          <w:szCs w:val="24"/>
        </w:rPr>
        <w:t xml:space="preserve">to be filed in certain counties under certain conditions), rather than if </w:t>
      </w:r>
      <w:r w:rsidRPr="00AF465E">
        <w:rPr>
          <w:rFonts w:eastAsia="Times New Roman" w:cs="Times New Roman"/>
          <w:szCs w:val="24"/>
        </w:rPr>
        <w:t>an order of adoption is rendered after the court acquires continuing, exclusive jurisdiction of the suit;</w:t>
      </w:r>
      <w:r>
        <w:rPr>
          <w:rFonts w:eastAsia="Times New Roman" w:cs="Times New Roman"/>
          <w:szCs w:val="24"/>
        </w:rPr>
        <w:t xml:space="preserve"> or </w:t>
      </w:r>
    </w:p>
    <w:p w:rsidR="00945B29" w:rsidRDefault="00945B29" w:rsidP="005B2369">
      <w:pPr>
        <w:spacing w:after="0" w:line="240" w:lineRule="auto"/>
        <w:ind w:left="1440"/>
        <w:jc w:val="both"/>
        <w:rPr>
          <w:rFonts w:eastAsia="Times New Roman" w:cs="Times New Roman"/>
          <w:szCs w:val="24"/>
        </w:rPr>
      </w:pPr>
    </w:p>
    <w:p w:rsidR="00945B29" w:rsidRPr="005C2A78" w:rsidRDefault="00945B29" w:rsidP="005B2369">
      <w:pPr>
        <w:spacing w:after="0" w:line="240" w:lineRule="auto"/>
        <w:ind w:left="1440"/>
        <w:jc w:val="both"/>
        <w:rPr>
          <w:rFonts w:eastAsia="Times New Roman" w:cs="Times New Roman"/>
          <w:szCs w:val="24"/>
        </w:rPr>
      </w:pPr>
      <w:r>
        <w:rPr>
          <w:rFonts w:eastAsia="Times New Roman" w:cs="Times New Roman"/>
          <w:szCs w:val="24"/>
        </w:rPr>
        <w:t xml:space="preserve">(2) and (3) makes no changes to these subdivisions. </w:t>
      </w:r>
    </w:p>
    <w:p w:rsidR="00945B29" w:rsidRPr="005C2A78" w:rsidRDefault="00945B29" w:rsidP="005B2369">
      <w:pPr>
        <w:spacing w:after="0" w:line="240" w:lineRule="auto"/>
        <w:jc w:val="both"/>
        <w:rPr>
          <w:rFonts w:eastAsia="Times New Roman" w:cs="Times New Roman"/>
          <w:szCs w:val="24"/>
        </w:rPr>
      </w:pPr>
    </w:p>
    <w:p w:rsidR="00945B29" w:rsidRDefault="00945B29" w:rsidP="005B2369">
      <w:pPr>
        <w:spacing w:after="0" w:line="240" w:lineRule="auto"/>
        <w:jc w:val="both"/>
      </w:pPr>
      <w:r w:rsidRPr="005C2A78">
        <w:rPr>
          <w:rFonts w:eastAsia="Times New Roman" w:cs="Times New Roman"/>
          <w:szCs w:val="24"/>
        </w:rPr>
        <w:t>SECTION 2.</w:t>
      </w:r>
      <w:r w:rsidRPr="00AF465E">
        <w:t xml:space="preserve"> </w:t>
      </w:r>
      <w:r>
        <w:t>(a) Makes application of this Act prospective.</w:t>
      </w:r>
    </w:p>
    <w:p w:rsidR="00945B29" w:rsidRDefault="00945B29" w:rsidP="005B2369">
      <w:pPr>
        <w:spacing w:after="0" w:line="240" w:lineRule="auto"/>
        <w:jc w:val="both"/>
      </w:pPr>
    </w:p>
    <w:p w:rsidR="00945B29" w:rsidRPr="005C2A78" w:rsidRDefault="00945B29" w:rsidP="005B2369">
      <w:pPr>
        <w:spacing w:after="0" w:line="240" w:lineRule="auto"/>
        <w:ind w:left="720"/>
        <w:jc w:val="both"/>
        <w:rPr>
          <w:rFonts w:eastAsia="Times New Roman" w:cs="Times New Roman"/>
          <w:szCs w:val="24"/>
        </w:rPr>
      </w:pPr>
      <w:r>
        <w:t xml:space="preserve">(b) Provides that, </w:t>
      </w:r>
      <w:r>
        <w:rPr>
          <w:rFonts w:eastAsia="Times New Roman" w:cs="Times New Roman"/>
          <w:szCs w:val="24"/>
        </w:rPr>
        <w:t>n</w:t>
      </w:r>
      <w:r w:rsidRPr="00AF465E">
        <w:rPr>
          <w:rFonts w:eastAsia="Times New Roman" w:cs="Times New Roman"/>
          <w:szCs w:val="24"/>
        </w:rPr>
        <w:t>otwithstanding Subsection (a) of this section, an order of adoption rendered in a suit filed as described by Section 103.001(b), Family Code, on or after September 1, 2015, but before the effective date of this Act by a court that had jurisdiction under that section to render the order of adoption regardless of whether another court had continuing, exclusive jurisdiction under Chapter 155</w:t>
      </w:r>
      <w:r>
        <w:rPr>
          <w:rFonts w:eastAsia="Times New Roman" w:cs="Times New Roman"/>
          <w:szCs w:val="24"/>
        </w:rPr>
        <w:t xml:space="preserve"> (Continuing, Exclusive Jurisdiction; Transfer)</w:t>
      </w:r>
      <w:r w:rsidRPr="00AF465E">
        <w:rPr>
          <w:rFonts w:eastAsia="Times New Roman" w:cs="Times New Roman"/>
          <w:szCs w:val="24"/>
        </w:rPr>
        <w:t>, Family Code, is a final order and is not subject to an appeal on the basis that the court rendering the order of adoption did not have continuing, exclusive jurisdiction at the time the adoption order was rendered.</w:t>
      </w:r>
    </w:p>
    <w:p w:rsidR="00945B29" w:rsidRPr="005C2A78" w:rsidRDefault="00945B29" w:rsidP="005B2369">
      <w:pPr>
        <w:spacing w:after="0" w:line="240" w:lineRule="auto"/>
        <w:jc w:val="both"/>
        <w:rPr>
          <w:rFonts w:eastAsia="Times New Roman" w:cs="Times New Roman"/>
          <w:szCs w:val="24"/>
        </w:rPr>
      </w:pPr>
    </w:p>
    <w:p w:rsidR="00945B29" w:rsidRPr="00C8671F" w:rsidRDefault="00945B29" w:rsidP="005B236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945B2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3B6" w:rsidRDefault="002433B6" w:rsidP="000F1DF9">
      <w:pPr>
        <w:spacing w:after="0" w:line="240" w:lineRule="auto"/>
      </w:pPr>
      <w:r>
        <w:separator/>
      </w:r>
    </w:p>
  </w:endnote>
  <w:endnote w:type="continuationSeparator" w:id="0">
    <w:p w:rsidR="002433B6" w:rsidRDefault="002433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33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5B29">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5B29">
                <w:rPr>
                  <w:sz w:val="20"/>
                  <w:szCs w:val="20"/>
                </w:rPr>
                <w:t>H.B. 1854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5B2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33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5B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5B2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3B6" w:rsidRDefault="002433B6" w:rsidP="000F1DF9">
      <w:pPr>
        <w:spacing w:after="0" w:line="240" w:lineRule="auto"/>
      </w:pPr>
      <w:r>
        <w:separator/>
      </w:r>
    </w:p>
  </w:footnote>
  <w:footnote w:type="continuationSeparator" w:id="0">
    <w:p w:rsidR="002433B6" w:rsidRDefault="002433B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33B6"/>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5B29"/>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42C87"/>
  <w15:docId w15:val="{5B75855D-C213-4229-8C6A-100B2490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45B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11B8" w:rsidP="002A11B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E05BFA1F64489AABF3AFC9CB3D8A91"/>
        <w:category>
          <w:name w:val="General"/>
          <w:gallery w:val="placeholder"/>
        </w:category>
        <w:types>
          <w:type w:val="bbPlcHdr"/>
        </w:types>
        <w:behaviors>
          <w:behavior w:val="content"/>
        </w:behaviors>
        <w:guid w:val="{B050B632-0467-4B69-8F60-476705112B68}"/>
      </w:docPartPr>
      <w:docPartBody>
        <w:p w:rsidR="00000000" w:rsidRDefault="00674FF5"/>
      </w:docPartBody>
    </w:docPart>
    <w:docPart>
      <w:docPartPr>
        <w:name w:val="E68CCBF37C574BB8ADA2F9B15B9F6360"/>
        <w:category>
          <w:name w:val="General"/>
          <w:gallery w:val="placeholder"/>
        </w:category>
        <w:types>
          <w:type w:val="bbPlcHdr"/>
        </w:types>
        <w:behaviors>
          <w:behavior w:val="content"/>
        </w:behaviors>
        <w:guid w:val="{A1A8CC70-72B8-498A-B4E9-F06BAB2F9673}"/>
      </w:docPartPr>
      <w:docPartBody>
        <w:p w:rsidR="00000000" w:rsidRDefault="00674FF5"/>
      </w:docPartBody>
    </w:docPart>
    <w:docPart>
      <w:docPartPr>
        <w:name w:val="FC835C7FF83043B9A7A4020484E6DBB4"/>
        <w:category>
          <w:name w:val="General"/>
          <w:gallery w:val="placeholder"/>
        </w:category>
        <w:types>
          <w:type w:val="bbPlcHdr"/>
        </w:types>
        <w:behaviors>
          <w:behavior w:val="content"/>
        </w:behaviors>
        <w:guid w:val="{A465A07A-A68D-4962-93E5-084DCDB650A3}"/>
      </w:docPartPr>
      <w:docPartBody>
        <w:p w:rsidR="00000000" w:rsidRDefault="00674FF5"/>
      </w:docPartBody>
    </w:docPart>
    <w:docPart>
      <w:docPartPr>
        <w:name w:val="6E86D6A0B90C4AAC8A7DEF73791DCF1B"/>
        <w:category>
          <w:name w:val="General"/>
          <w:gallery w:val="placeholder"/>
        </w:category>
        <w:types>
          <w:type w:val="bbPlcHdr"/>
        </w:types>
        <w:behaviors>
          <w:behavior w:val="content"/>
        </w:behaviors>
        <w:guid w:val="{BC9CD694-2CE6-47B3-824D-0AE870D351AD}"/>
      </w:docPartPr>
      <w:docPartBody>
        <w:p w:rsidR="00000000" w:rsidRDefault="00674FF5"/>
      </w:docPartBody>
    </w:docPart>
    <w:docPart>
      <w:docPartPr>
        <w:name w:val="16823A4136DA448BB817A6A88F1BF8EB"/>
        <w:category>
          <w:name w:val="General"/>
          <w:gallery w:val="placeholder"/>
        </w:category>
        <w:types>
          <w:type w:val="bbPlcHdr"/>
        </w:types>
        <w:behaviors>
          <w:behavior w:val="content"/>
        </w:behaviors>
        <w:guid w:val="{276CFB41-0BEF-4315-9B99-8A2A8882BD01}"/>
      </w:docPartPr>
      <w:docPartBody>
        <w:p w:rsidR="00000000" w:rsidRDefault="00674FF5"/>
      </w:docPartBody>
    </w:docPart>
    <w:docPart>
      <w:docPartPr>
        <w:name w:val="A9A3B8611865427697F193B6A5E75BF2"/>
        <w:category>
          <w:name w:val="General"/>
          <w:gallery w:val="placeholder"/>
        </w:category>
        <w:types>
          <w:type w:val="bbPlcHdr"/>
        </w:types>
        <w:behaviors>
          <w:behavior w:val="content"/>
        </w:behaviors>
        <w:guid w:val="{EF5D2CA9-BC59-473B-A0ED-C7C6708E16A7}"/>
      </w:docPartPr>
      <w:docPartBody>
        <w:p w:rsidR="00000000" w:rsidRDefault="00674FF5"/>
      </w:docPartBody>
    </w:docPart>
    <w:docPart>
      <w:docPartPr>
        <w:name w:val="46A843D4793A4E50BFD6C02C42A985C3"/>
        <w:category>
          <w:name w:val="General"/>
          <w:gallery w:val="placeholder"/>
        </w:category>
        <w:types>
          <w:type w:val="bbPlcHdr"/>
        </w:types>
        <w:behaviors>
          <w:behavior w:val="content"/>
        </w:behaviors>
        <w:guid w:val="{18192D99-3A2F-49A8-A993-34350B0739DE}"/>
      </w:docPartPr>
      <w:docPartBody>
        <w:p w:rsidR="00000000" w:rsidRDefault="00674FF5"/>
      </w:docPartBody>
    </w:docPart>
    <w:docPart>
      <w:docPartPr>
        <w:name w:val="378299404AC9484CA9777F4CB4434469"/>
        <w:category>
          <w:name w:val="General"/>
          <w:gallery w:val="placeholder"/>
        </w:category>
        <w:types>
          <w:type w:val="bbPlcHdr"/>
        </w:types>
        <w:behaviors>
          <w:behavior w:val="content"/>
        </w:behaviors>
        <w:guid w:val="{E3B112F8-074C-4416-BAD4-B21D1E7ABC3F}"/>
      </w:docPartPr>
      <w:docPartBody>
        <w:p w:rsidR="00000000" w:rsidRDefault="00674FF5"/>
      </w:docPartBody>
    </w:docPart>
    <w:docPart>
      <w:docPartPr>
        <w:name w:val="0501DE1E719C4AEAACBB447C8B2B3628"/>
        <w:category>
          <w:name w:val="General"/>
          <w:gallery w:val="placeholder"/>
        </w:category>
        <w:types>
          <w:type w:val="bbPlcHdr"/>
        </w:types>
        <w:behaviors>
          <w:behavior w:val="content"/>
        </w:behaviors>
        <w:guid w:val="{3A14F78B-8F6B-4D16-8FBD-A174EBB63C21}"/>
      </w:docPartPr>
      <w:docPartBody>
        <w:p w:rsidR="00000000" w:rsidRDefault="002A11B8" w:rsidP="002A11B8">
          <w:pPr>
            <w:pStyle w:val="0501DE1E719C4AEAACBB447C8B2B3628"/>
          </w:pPr>
          <w:r w:rsidRPr="00A30DD1">
            <w:rPr>
              <w:rStyle w:val="PlaceholderText"/>
            </w:rPr>
            <w:t>Click here to enter a date.</w:t>
          </w:r>
        </w:p>
      </w:docPartBody>
    </w:docPart>
    <w:docPart>
      <w:docPartPr>
        <w:name w:val="6EE192A569D141B59BE5B41923FB796A"/>
        <w:category>
          <w:name w:val="General"/>
          <w:gallery w:val="placeholder"/>
        </w:category>
        <w:types>
          <w:type w:val="bbPlcHdr"/>
        </w:types>
        <w:behaviors>
          <w:behavior w:val="content"/>
        </w:behaviors>
        <w:guid w:val="{45A1FDE2-E14C-4E6C-BEC1-4D40A28E9705}"/>
      </w:docPartPr>
      <w:docPartBody>
        <w:p w:rsidR="00000000" w:rsidRDefault="00674FF5"/>
      </w:docPartBody>
    </w:docPart>
    <w:docPart>
      <w:docPartPr>
        <w:name w:val="645056796D3647819700B45AA44BFBB4"/>
        <w:category>
          <w:name w:val="General"/>
          <w:gallery w:val="placeholder"/>
        </w:category>
        <w:types>
          <w:type w:val="bbPlcHdr"/>
        </w:types>
        <w:behaviors>
          <w:behavior w:val="content"/>
        </w:behaviors>
        <w:guid w:val="{9740937D-60C8-4EED-961B-0181E712EF80}"/>
      </w:docPartPr>
      <w:docPartBody>
        <w:p w:rsidR="00000000" w:rsidRDefault="00674FF5"/>
      </w:docPartBody>
    </w:docPart>
    <w:docPart>
      <w:docPartPr>
        <w:name w:val="05E8A1F951E345F7828BC951328E033D"/>
        <w:category>
          <w:name w:val="General"/>
          <w:gallery w:val="placeholder"/>
        </w:category>
        <w:types>
          <w:type w:val="bbPlcHdr"/>
        </w:types>
        <w:behaviors>
          <w:behavior w:val="content"/>
        </w:behaviors>
        <w:guid w:val="{768CEB21-5C31-4B53-B8A8-E2C9D68611EB}"/>
      </w:docPartPr>
      <w:docPartBody>
        <w:p w:rsidR="00000000" w:rsidRDefault="002A11B8" w:rsidP="002A11B8">
          <w:pPr>
            <w:pStyle w:val="05E8A1F951E345F7828BC951328E033D"/>
          </w:pPr>
          <w:r>
            <w:rPr>
              <w:rFonts w:eastAsia="Times New Roman" w:cs="Times New Roman"/>
              <w:bCs/>
              <w:szCs w:val="24"/>
            </w:rPr>
            <w:t xml:space="preserve"> </w:t>
          </w:r>
        </w:p>
      </w:docPartBody>
    </w:docPart>
    <w:docPart>
      <w:docPartPr>
        <w:name w:val="581A7607512C43EE833C5CFCE266A103"/>
        <w:category>
          <w:name w:val="General"/>
          <w:gallery w:val="placeholder"/>
        </w:category>
        <w:types>
          <w:type w:val="bbPlcHdr"/>
        </w:types>
        <w:behaviors>
          <w:behavior w:val="content"/>
        </w:behaviors>
        <w:guid w:val="{2082F9DA-B5FD-428D-BA62-FE30A967BA65}"/>
      </w:docPartPr>
      <w:docPartBody>
        <w:p w:rsidR="00000000" w:rsidRDefault="00674FF5"/>
      </w:docPartBody>
    </w:docPart>
    <w:docPart>
      <w:docPartPr>
        <w:name w:val="C8CFAD1AFD5042D6B6FC027954D6B046"/>
        <w:category>
          <w:name w:val="General"/>
          <w:gallery w:val="placeholder"/>
        </w:category>
        <w:types>
          <w:type w:val="bbPlcHdr"/>
        </w:types>
        <w:behaviors>
          <w:behavior w:val="content"/>
        </w:behaviors>
        <w:guid w:val="{72A7CDEF-7ADA-496C-A619-D446DC198291}"/>
      </w:docPartPr>
      <w:docPartBody>
        <w:p w:rsidR="00000000" w:rsidRDefault="00674F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11B8"/>
    <w:rsid w:val="002A4665"/>
    <w:rsid w:val="002A5E86"/>
    <w:rsid w:val="002F07B9"/>
    <w:rsid w:val="0032359E"/>
    <w:rsid w:val="00330290"/>
    <w:rsid w:val="004816E8"/>
    <w:rsid w:val="00493D6D"/>
    <w:rsid w:val="00576003"/>
    <w:rsid w:val="005B408E"/>
    <w:rsid w:val="005D31F2"/>
    <w:rsid w:val="00635291"/>
    <w:rsid w:val="00674FF5"/>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1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A11B8"/>
    <w:rPr>
      <w:rFonts w:ascii="Times New Roman" w:hAnsi="Times New Roman"/>
      <w:sz w:val="24"/>
    </w:rPr>
  </w:style>
  <w:style w:type="paragraph" w:customStyle="1" w:styleId="487D89B4F8B34DB4967D41FE18F7F88D9">
    <w:name w:val="487D89B4F8B34DB4967D41FE18F7F88D9"/>
    <w:rsid w:val="002A11B8"/>
    <w:rPr>
      <w:rFonts w:ascii="Times New Roman" w:hAnsi="Times New Roman"/>
      <w:sz w:val="24"/>
    </w:rPr>
  </w:style>
  <w:style w:type="paragraph" w:customStyle="1" w:styleId="AE2570ED5D764CD7AF9686706F550F4622">
    <w:name w:val="AE2570ED5D764CD7AF9686706F550F4622"/>
    <w:rsid w:val="002A11B8"/>
    <w:pPr>
      <w:tabs>
        <w:tab w:val="center" w:pos="4680"/>
        <w:tab w:val="right" w:pos="9360"/>
      </w:tabs>
      <w:spacing w:after="0" w:line="240" w:lineRule="auto"/>
    </w:pPr>
    <w:rPr>
      <w:rFonts w:ascii="Times New Roman" w:hAnsi="Times New Roman"/>
      <w:sz w:val="24"/>
    </w:rPr>
  </w:style>
  <w:style w:type="paragraph" w:customStyle="1" w:styleId="0501DE1E719C4AEAACBB447C8B2B3628">
    <w:name w:val="0501DE1E719C4AEAACBB447C8B2B3628"/>
    <w:rsid w:val="002A11B8"/>
    <w:pPr>
      <w:spacing w:after="160" w:line="259" w:lineRule="auto"/>
    </w:pPr>
  </w:style>
  <w:style w:type="paragraph" w:customStyle="1" w:styleId="05E8A1F951E345F7828BC951328E033D">
    <w:name w:val="05E8A1F951E345F7828BC951328E033D"/>
    <w:rsid w:val="002A11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99D792-EFFF-404D-8CF1-B4CA48AC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354</Words>
  <Characters>2020</Characters>
  <Application>Microsoft Office Word</Application>
  <DocSecurity>0</DocSecurity>
  <Lines>16</Lines>
  <Paragraphs>4</Paragraphs>
  <ScaleCrop>false</ScaleCrop>
  <Company>Texas Legislative Council</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2019-04-26T16:11:00Z</cp:lastPrinted>
  <dcterms:created xsi:type="dcterms:W3CDTF">2015-05-29T14:24:00Z</dcterms:created>
  <dcterms:modified xsi:type="dcterms:W3CDTF">2019-04-26T16:11:00Z</dcterms:modified>
</cp:coreProperties>
</file>

<file path=docProps/custom.xml><?xml version="1.0" encoding="utf-8"?>
<op:Properties xmlns:vt="http://schemas.openxmlformats.org/officeDocument/2006/docPropsVTypes" xmlns:op="http://schemas.openxmlformats.org/officeDocument/2006/custom-properties"/>
</file>