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4DE2" w:rsidTr="00345119">
        <w:tc>
          <w:tcPr>
            <w:tcW w:w="9576" w:type="dxa"/>
            <w:noWrap/>
          </w:tcPr>
          <w:p w:rsidR="008423E4" w:rsidRPr="0022177D" w:rsidRDefault="00BC15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1561" w:rsidP="008423E4">
      <w:pPr>
        <w:jc w:val="center"/>
      </w:pPr>
    </w:p>
    <w:p w:rsidR="008423E4" w:rsidRPr="00B31F0E" w:rsidRDefault="00BC1561" w:rsidP="008423E4"/>
    <w:p w:rsidR="008423E4" w:rsidRPr="00742794" w:rsidRDefault="00BC15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4DE2" w:rsidTr="00345119">
        <w:tc>
          <w:tcPr>
            <w:tcW w:w="9576" w:type="dxa"/>
          </w:tcPr>
          <w:p w:rsidR="008423E4" w:rsidRPr="00861995" w:rsidRDefault="00BC1561" w:rsidP="00345119">
            <w:pPr>
              <w:jc w:val="right"/>
            </w:pPr>
            <w:r>
              <w:t>H.B. 1858</w:t>
            </w:r>
          </w:p>
        </w:tc>
      </w:tr>
      <w:tr w:rsidR="00884DE2" w:rsidTr="00345119">
        <w:tc>
          <w:tcPr>
            <w:tcW w:w="9576" w:type="dxa"/>
          </w:tcPr>
          <w:p w:rsidR="008423E4" w:rsidRPr="00861995" w:rsidRDefault="00BC1561" w:rsidP="00A3697B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884DE2" w:rsidTr="00345119">
        <w:tc>
          <w:tcPr>
            <w:tcW w:w="9576" w:type="dxa"/>
          </w:tcPr>
          <w:p w:rsidR="008423E4" w:rsidRPr="00861995" w:rsidRDefault="00BC1561" w:rsidP="00345119">
            <w:pPr>
              <w:jc w:val="right"/>
            </w:pPr>
            <w:r>
              <w:t>Transportation</w:t>
            </w:r>
          </w:p>
        </w:tc>
      </w:tr>
      <w:tr w:rsidR="00884DE2" w:rsidTr="00345119">
        <w:tc>
          <w:tcPr>
            <w:tcW w:w="9576" w:type="dxa"/>
          </w:tcPr>
          <w:p w:rsidR="008423E4" w:rsidRDefault="00BC15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1561" w:rsidP="008423E4">
      <w:pPr>
        <w:tabs>
          <w:tab w:val="right" w:pos="9360"/>
        </w:tabs>
      </w:pPr>
    </w:p>
    <w:p w:rsidR="008423E4" w:rsidRDefault="00BC1561" w:rsidP="008423E4"/>
    <w:p w:rsidR="008423E4" w:rsidRDefault="00BC15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4DE2" w:rsidTr="00345119">
        <w:tc>
          <w:tcPr>
            <w:tcW w:w="9576" w:type="dxa"/>
          </w:tcPr>
          <w:p w:rsidR="008423E4" w:rsidRPr="00A8133F" w:rsidRDefault="00BC1561" w:rsidP="006908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1561" w:rsidP="0069089E"/>
          <w:p w:rsidR="008423E4" w:rsidRDefault="00BC1561" w:rsidP="00690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honor the life and service of</w:t>
            </w:r>
            <w:r w:rsidRPr="00583C42">
              <w:t xml:space="preserve"> Deputy Sheriff Raymond Bradley Jimmerson.</w:t>
            </w:r>
            <w:r>
              <w:t xml:space="preserve"> H.B. 1858 seeks to provide this recognition by designating a portion of U.S. Highway 259 as the Deputy Sheriff Raymond Bradley Jimmerson Memorial Highway.</w:t>
            </w:r>
          </w:p>
          <w:p w:rsidR="008423E4" w:rsidRPr="00E26B13" w:rsidRDefault="00BC1561" w:rsidP="0069089E">
            <w:pPr>
              <w:rPr>
                <w:b/>
              </w:rPr>
            </w:pPr>
          </w:p>
        </w:tc>
      </w:tr>
      <w:tr w:rsidR="00884DE2" w:rsidTr="00345119">
        <w:tc>
          <w:tcPr>
            <w:tcW w:w="9576" w:type="dxa"/>
          </w:tcPr>
          <w:p w:rsidR="0017725B" w:rsidRDefault="00BC1561" w:rsidP="006908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1561" w:rsidP="0069089E">
            <w:pPr>
              <w:rPr>
                <w:b/>
                <w:u w:val="single"/>
              </w:rPr>
            </w:pPr>
          </w:p>
          <w:p w:rsidR="00BD14B8" w:rsidRPr="00BD14B8" w:rsidRDefault="00BC1561" w:rsidP="0069089E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1561" w:rsidP="0069089E">
            <w:pPr>
              <w:rPr>
                <w:b/>
                <w:u w:val="single"/>
              </w:rPr>
            </w:pPr>
          </w:p>
        </w:tc>
      </w:tr>
      <w:tr w:rsidR="00884DE2" w:rsidTr="00345119">
        <w:tc>
          <w:tcPr>
            <w:tcW w:w="9576" w:type="dxa"/>
          </w:tcPr>
          <w:p w:rsidR="008423E4" w:rsidRPr="00A8133F" w:rsidRDefault="00BC1561" w:rsidP="006908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1561" w:rsidP="0069089E"/>
          <w:p w:rsidR="00BD14B8" w:rsidRDefault="00BC1561" w:rsidP="00690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BC1561" w:rsidP="0069089E">
            <w:pPr>
              <w:rPr>
                <w:b/>
              </w:rPr>
            </w:pPr>
          </w:p>
        </w:tc>
      </w:tr>
      <w:tr w:rsidR="00884DE2" w:rsidTr="00345119">
        <w:tc>
          <w:tcPr>
            <w:tcW w:w="9576" w:type="dxa"/>
          </w:tcPr>
          <w:p w:rsidR="008423E4" w:rsidRPr="00A8133F" w:rsidRDefault="00BC1561" w:rsidP="006908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1561" w:rsidP="0069089E"/>
          <w:p w:rsidR="008423E4" w:rsidRDefault="00BC1561" w:rsidP="00690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1858 amends the Transportation Code to designate the portion of U.S. Highway 259 in Nacogdoches County as</w:t>
            </w:r>
            <w:r>
              <w:t xml:space="preserve"> the</w:t>
            </w:r>
            <w:r>
              <w:t xml:space="preserve"> Deputy Sheriff Raymond Bradley Jimmerson Memorial Highway. </w:t>
            </w:r>
            <w:r w:rsidRPr="00BD14B8">
              <w:t>The bill requires the Texas Department of Transportation, subject to a grant or donation of funds, to design and construct markers indic</w:t>
            </w:r>
            <w:r>
              <w:t>ating the designation as the Deputy Sheriff Raymond Brad</w:t>
            </w:r>
            <w:r>
              <w:t xml:space="preserve">ley Jimmerson Memorial Highway </w:t>
            </w:r>
            <w:r w:rsidRPr="00BD14B8">
              <w:t>and any other appropriate information and to erect a marker at each end of the highway and at appropriate intermediate sites along the highway.</w:t>
            </w:r>
          </w:p>
          <w:p w:rsidR="008423E4" w:rsidRPr="00835628" w:rsidRDefault="00BC1561" w:rsidP="0069089E">
            <w:pPr>
              <w:rPr>
                <w:b/>
              </w:rPr>
            </w:pPr>
          </w:p>
        </w:tc>
      </w:tr>
      <w:tr w:rsidR="00884DE2" w:rsidTr="00345119">
        <w:tc>
          <w:tcPr>
            <w:tcW w:w="9576" w:type="dxa"/>
          </w:tcPr>
          <w:p w:rsidR="008423E4" w:rsidRPr="00A8133F" w:rsidRDefault="00BC1561" w:rsidP="006908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1561" w:rsidP="0069089E"/>
          <w:p w:rsidR="008423E4" w:rsidRPr="003624F2" w:rsidRDefault="00BC1561" w:rsidP="00690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C1561" w:rsidP="0069089E">
            <w:pPr>
              <w:rPr>
                <w:b/>
              </w:rPr>
            </w:pPr>
          </w:p>
        </w:tc>
      </w:tr>
    </w:tbl>
    <w:p w:rsidR="008423E4" w:rsidRPr="00BE0E75" w:rsidRDefault="00BC15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156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561">
      <w:r>
        <w:separator/>
      </w:r>
    </w:p>
  </w:endnote>
  <w:endnote w:type="continuationSeparator" w:id="0">
    <w:p w:rsidR="00000000" w:rsidRDefault="00B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1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4DE2" w:rsidTr="009C1E9A">
      <w:trPr>
        <w:cantSplit/>
      </w:trPr>
      <w:tc>
        <w:tcPr>
          <w:tcW w:w="0" w:type="pct"/>
        </w:tcPr>
        <w:p w:rsidR="00137D90" w:rsidRDefault="00BC1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1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1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1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1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4DE2" w:rsidTr="009C1E9A">
      <w:trPr>
        <w:cantSplit/>
      </w:trPr>
      <w:tc>
        <w:tcPr>
          <w:tcW w:w="0" w:type="pct"/>
        </w:tcPr>
        <w:p w:rsidR="00EC379B" w:rsidRDefault="00BC1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15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25358</w:t>
          </w:r>
        </w:p>
      </w:tc>
      <w:tc>
        <w:tcPr>
          <w:tcW w:w="2453" w:type="pct"/>
        </w:tcPr>
        <w:p w:rsidR="00EC379B" w:rsidRDefault="00BC1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19.98.1568</w:t>
          </w:r>
          <w:r>
            <w:fldChar w:fldCharType="end"/>
          </w:r>
        </w:p>
      </w:tc>
    </w:tr>
    <w:tr w:rsidR="00884DE2" w:rsidTr="009C1E9A">
      <w:trPr>
        <w:cantSplit/>
      </w:trPr>
      <w:tc>
        <w:tcPr>
          <w:tcW w:w="0" w:type="pct"/>
        </w:tcPr>
        <w:p w:rsidR="00EC379B" w:rsidRDefault="00BC1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1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1561" w:rsidP="006D504F">
          <w:pPr>
            <w:pStyle w:val="Footer"/>
            <w:rPr>
              <w:rStyle w:val="PageNumber"/>
            </w:rPr>
          </w:pPr>
        </w:p>
        <w:p w:rsidR="00EC379B" w:rsidRDefault="00BC1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4D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15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15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15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561">
      <w:r>
        <w:separator/>
      </w:r>
    </w:p>
  </w:footnote>
  <w:footnote w:type="continuationSeparator" w:id="0">
    <w:p w:rsidR="00000000" w:rsidRDefault="00BC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1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1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1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E2"/>
    <w:rsid w:val="00884DE2"/>
    <w:rsid w:val="00B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7FE570-4033-47A4-BE6A-8AB1C51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14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4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4B8"/>
    <w:rPr>
      <w:b/>
      <w:bCs/>
    </w:rPr>
  </w:style>
  <w:style w:type="paragraph" w:styleId="Revision">
    <w:name w:val="Revision"/>
    <w:hidden/>
    <w:uiPriority w:val="99"/>
    <w:semiHidden/>
    <w:rsid w:val="00BD1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25358</dc:subject>
  <dc:creator>State of Texas</dc:creator>
  <dc:description>HB 1858 by Clardy-(H)Transportation</dc:description>
  <cp:lastModifiedBy>Stacey Nicchio</cp:lastModifiedBy>
  <cp:revision>2</cp:revision>
  <cp:lastPrinted>2003-11-26T17:21:00Z</cp:lastPrinted>
  <dcterms:created xsi:type="dcterms:W3CDTF">2019-04-16T00:03:00Z</dcterms:created>
  <dcterms:modified xsi:type="dcterms:W3CDTF">2019-04-16T00:03:00Z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19.98.1568</vt:lpwstr>
  </property>
</Properties>
</file>