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78D3" w:rsidTr="00345119">
        <w:tc>
          <w:tcPr>
            <w:tcW w:w="9576" w:type="dxa"/>
            <w:noWrap/>
          </w:tcPr>
          <w:p w:rsidR="008423E4" w:rsidRPr="0022177D" w:rsidRDefault="001C15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158F" w:rsidP="008423E4">
      <w:pPr>
        <w:jc w:val="center"/>
      </w:pPr>
    </w:p>
    <w:p w:rsidR="008423E4" w:rsidRPr="00B31F0E" w:rsidRDefault="001C158F" w:rsidP="008423E4"/>
    <w:p w:rsidR="008423E4" w:rsidRPr="00742794" w:rsidRDefault="001C15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78D3" w:rsidTr="00345119">
        <w:tc>
          <w:tcPr>
            <w:tcW w:w="9576" w:type="dxa"/>
          </w:tcPr>
          <w:p w:rsidR="008423E4" w:rsidRPr="00861995" w:rsidRDefault="001C158F" w:rsidP="00345119">
            <w:pPr>
              <w:jc w:val="right"/>
            </w:pPr>
            <w:r>
              <w:t>C.S.H.B. 1900</w:t>
            </w:r>
          </w:p>
        </w:tc>
      </w:tr>
      <w:tr w:rsidR="00C378D3" w:rsidTr="00345119">
        <w:tc>
          <w:tcPr>
            <w:tcW w:w="9576" w:type="dxa"/>
          </w:tcPr>
          <w:p w:rsidR="008423E4" w:rsidRPr="00861995" w:rsidRDefault="001C158F" w:rsidP="00BC27DD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C378D3" w:rsidTr="00345119">
        <w:tc>
          <w:tcPr>
            <w:tcW w:w="9576" w:type="dxa"/>
          </w:tcPr>
          <w:p w:rsidR="008423E4" w:rsidRPr="00861995" w:rsidRDefault="001C158F" w:rsidP="00345119">
            <w:pPr>
              <w:jc w:val="right"/>
            </w:pPr>
            <w:r>
              <w:t>Insurance</w:t>
            </w:r>
          </w:p>
        </w:tc>
      </w:tr>
      <w:tr w:rsidR="00C378D3" w:rsidTr="00345119">
        <w:tc>
          <w:tcPr>
            <w:tcW w:w="9576" w:type="dxa"/>
          </w:tcPr>
          <w:p w:rsidR="008423E4" w:rsidRDefault="001C158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C158F" w:rsidP="008423E4">
      <w:pPr>
        <w:tabs>
          <w:tab w:val="right" w:pos="9360"/>
        </w:tabs>
      </w:pPr>
    </w:p>
    <w:p w:rsidR="008423E4" w:rsidRDefault="001C158F" w:rsidP="008423E4"/>
    <w:p w:rsidR="008423E4" w:rsidRDefault="001C15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78D3" w:rsidTr="00345119">
        <w:tc>
          <w:tcPr>
            <w:tcW w:w="9576" w:type="dxa"/>
          </w:tcPr>
          <w:p w:rsidR="008423E4" w:rsidRPr="00A8133F" w:rsidRDefault="001C158F" w:rsidP="00FE5D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158F" w:rsidP="00FE5D00"/>
          <w:p w:rsidR="000A373A" w:rsidRDefault="001C158F" w:rsidP="00FE5D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A373A">
              <w:t xml:space="preserve">The loss incurred during Hurricane Harvey forced Texas homeowners to seriously consider their disaster preparedness. </w:t>
            </w:r>
            <w:r>
              <w:t xml:space="preserve">It has been </w:t>
            </w:r>
            <w:r>
              <w:t>noted that</w:t>
            </w:r>
            <w:r w:rsidRPr="000A373A">
              <w:t xml:space="preserve"> replacement cost coverage </w:t>
            </w:r>
            <w:r>
              <w:t>assessment</w:t>
            </w:r>
            <w:r w:rsidRPr="000A373A">
              <w:t xml:space="preserve"> </w:t>
            </w:r>
            <w:r>
              <w:t>under a Texas Windstorm Insurance Association policy</w:t>
            </w:r>
            <w:r w:rsidRPr="000A373A">
              <w:t xml:space="preserve"> </w:t>
            </w:r>
            <w:r w:rsidRPr="000A373A">
              <w:t>is determined at the time of loss</w:t>
            </w:r>
            <w:r>
              <w:t>,</w:t>
            </w:r>
            <w:r>
              <w:t xml:space="preserve"> which may</w:t>
            </w:r>
            <w:r w:rsidRPr="000A373A">
              <w:t xml:space="preserve"> </w:t>
            </w:r>
            <w:r w:rsidRPr="000A373A">
              <w:t>leav</w:t>
            </w:r>
            <w:r>
              <w:t>e</w:t>
            </w:r>
            <w:r w:rsidRPr="000A373A">
              <w:t xml:space="preserve"> </w:t>
            </w:r>
            <w:r w:rsidRPr="000A373A">
              <w:t xml:space="preserve">policyholders uncertain about their coverage. </w:t>
            </w:r>
            <w:r>
              <w:t>C.S.</w:t>
            </w:r>
            <w:r w:rsidRPr="000A373A">
              <w:t>H</w:t>
            </w:r>
            <w:r>
              <w:t>.</w:t>
            </w:r>
            <w:r w:rsidRPr="000A373A">
              <w:t>B</w:t>
            </w:r>
            <w:r>
              <w:t>.</w:t>
            </w:r>
            <w:r w:rsidRPr="000A373A">
              <w:t xml:space="preserve"> 1900</w:t>
            </w:r>
            <w:r>
              <w:t xml:space="preserve"> seeks to address this issue by</w:t>
            </w:r>
            <w:r w:rsidRPr="000A373A">
              <w:t xml:space="preserve"> </w:t>
            </w:r>
            <w:r>
              <w:t xml:space="preserve">changing the </w:t>
            </w:r>
            <w:r>
              <w:t xml:space="preserve">date </w:t>
            </w:r>
            <w:r>
              <w:t>replacement cost</w:t>
            </w:r>
            <w:r w:rsidRPr="000A373A">
              <w:t xml:space="preserve"> coverage</w:t>
            </w:r>
            <w:r>
              <w:t xml:space="preserve"> is required</w:t>
            </w:r>
            <w:r w:rsidRPr="000A373A">
              <w:t xml:space="preserve"> to be determined </w:t>
            </w:r>
            <w:r>
              <w:t xml:space="preserve">and </w:t>
            </w:r>
            <w:r>
              <w:t>establishing</w:t>
            </w:r>
            <w:r>
              <w:t xml:space="preserve"> provisions relating to replacement cost coverage claim processing</w:t>
            </w:r>
            <w:r>
              <w:t>.</w:t>
            </w:r>
            <w:r w:rsidRPr="000A373A">
              <w:t xml:space="preserve"> </w:t>
            </w:r>
          </w:p>
          <w:p w:rsidR="008423E4" w:rsidRPr="00E26B13" w:rsidRDefault="001C158F" w:rsidP="00FE5D00">
            <w:pPr>
              <w:rPr>
                <w:b/>
              </w:rPr>
            </w:pPr>
          </w:p>
        </w:tc>
      </w:tr>
      <w:tr w:rsidR="00C378D3" w:rsidTr="00345119">
        <w:tc>
          <w:tcPr>
            <w:tcW w:w="9576" w:type="dxa"/>
          </w:tcPr>
          <w:p w:rsidR="0017725B" w:rsidRDefault="001C158F" w:rsidP="00FE5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158F" w:rsidP="00FE5D00">
            <w:pPr>
              <w:rPr>
                <w:b/>
                <w:u w:val="single"/>
              </w:rPr>
            </w:pPr>
          </w:p>
          <w:p w:rsidR="0017673D" w:rsidRPr="0017673D" w:rsidRDefault="001C158F" w:rsidP="00FE5D00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158F" w:rsidP="00FE5D00">
            <w:pPr>
              <w:rPr>
                <w:b/>
                <w:u w:val="single"/>
              </w:rPr>
            </w:pPr>
          </w:p>
        </w:tc>
      </w:tr>
      <w:tr w:rsidR="00C378D3" w:rsidTr="00345119">
        <w:tc>
          <w:tcPr>
            <w:tcW w:w="9576" w:type="dxa"/>
          </w:tcPr>
          <w:p w:rsidR="008423E4" w:rsidRPr="00A8133F" w:rsidRDefault="001C158F" w:rsidP="00FE5D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158F" w:rsidP="00FE5D00"/>
          <w:p w:rsidR="0017673D" w:rsidRDefault="001C158F" w:rsidP="00FE5D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</w:t>
            </w:r>
            <w:r>
              <w:t>king authority is expressly granted to the commissioner of insurance in SECTION 3 of this bill.</w:t>
            </w:r>
          </w:p>
          <w:p w:rsidR="008423E4" w:rsidRPr="00E21FDC" w:rsidRDefault="001C158F" w:rsidP="00FE5D00">
            <w:pPr>
              <w:rPr>
                <w:b/>
              </w:rPr>
            </w:pPr>
          </w:p>
        </w:tc>
      </w:tr>
      <w:tr w:rsidR="00C378D3" w:rsidTr="00345119">
        <w:tc>
          <w:tcPr>
            <w:tcW w:w="9576" w:type="dxa"/>
          </w:tcPr>
          <w:p w:rsidR="008423E4" w:rsidRPr="00A8133F" w:rsidRDefault="001C158F" w:rsidP="00FE5D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158F" w:rsidP="00FE5D00"/>
          <w:p w:rsidR="00CC0FAD" w:rsidRDefault="001C158F" w:rsidP="00FE5D00">
            <w:pPr>
              <w:pStyle w:val="Header"/>
              <w:jc w:val="both"/>
            </w:pPr>
            <w:r>
              <w:t>C.S.</w:t>
            </w:r>
            <w:r>
              <w:t xml:space="preserve">H.B. 1900 amends the Insurance Code to </w:t>
            </w:r>
            <w:r>
              <w:t xml:space="preserve">change from at the time of loss to </w:t>
            </w:r>
            <w:r>
              <w:t xml:space="preserve">on </w:t>
            </w:r>
            <w:r>
              <w:t>the effective date of a Texas Windstorm Insurance Association</w:t>
            </w:r>
            <w:r>
              <w:t xml:space="preserve"> (</w:t>
            </w:r>
            <w:r>
              <w:t>TWIA)</w:t>
            </w:r>
            <w:r>
              <w:t xml:space="preserve"> policy the time for assessing the replacement cost of property for coverage under an applicable policy</w:t>
            </w:r>
            <w:r w:rsidRPr="002931CE">
              <w:t>.</w:t>
            </w:r>
            <w:r>
              <w:t xml:space="preserve"> </w:t>
            </w:r>
          </w:p>
          <w:p w:rsidR="00CC0FAD" w:rsidRDefault="001C158F" w:rsidP="00FE5D00">
            <w:pPr>
              <w:pStyle w:val="Header"/>
              <w:jc w:val="both"/>
            </w:pPr>
          </w:p>
          <w:p w:rsidR="008423E4" w:rsidRDefault="001C158F" w:rsidP="00FE5D00">
            <w:pPr>
              <w:pStyle w:val="Header"/>
              <w:jc w:val="both"/>
            </w:pPr>
            <w:r>
              <w:t xml:space="preserve">C.S.H.B. 1900 </w:t>
            </w:r>
            <w:r>
              <w:t>authorizes a claimant whose TWIA policy includes replacement cost coverage for a claim, after TWIA accepts coverage for the</w:t>
            </w:r>
            <w:r w:rsidRPr="00523F9F">
              <w:t xml:space="preserve"> claim </w:t>
            </w:r>
            <w:r w:rsidRPr="00523F9F">
              <w:t>in full or in part,</w:t>
            </w:r>
            <w:r>
              <w:t xml:space="preserve"> to </w:t>
            </w:r>
            <w:r w:rsidRPr="00523F9F">
              <w:t xml:space="preserve">request the replacement cost payment by submitting to </w:t>
            </w:r>
            <w:r>
              <w:t>TWIA</w:t>
            </w:r>
            <w:r w:rsidRPr="00523F9F">
              <w:t xml:space="preserve"> documentation of the cost and completion of the repairs related to the claim not later than the 545th day after the date the claimant receives </w:t>
            </w:r>
            <w:r>
              <w:t xml:space="preserve">the </w:t>
            </w:r>
            <w:r w:rsidRPr="00523F9F">
              <w:t>notification</w:t>
            </w:r>
            <w:r>
              <w:t xml:space="preserve"> </w:t>
            </w:r>
            <w:r>
              <w:t>of TWIA accept</w:t>
            </w:r>
            <w:r>
              <w:t>ance</w:t>
            </w:r>
            <w:r>
              <w:t xml:space="preserve">. </w:t>
            </w:r>
            <w:r>
              <w:t>The bill requires TWIA, not later than the 30th day after the date TWIA receives the documentation, to provide the claimant</w:t>
            </w:r>
            <w:r>
              <w:t xml:space="preserve"> written</w:t>
            </w:r>
            <w:r>
              <w:t xml:space="preserve"> notification of the amount of the replacement cost payment TWIA will make and the deadline to request appraisal</w:t>
            </w:r>
            <w:r>
              <w:t xml:space="preserve"> and</w:t>
            </w:r>
            <w:r>
              <w:t xml:space="preserve"> re</w:t>
            </w:r>
            <w:r>
              <w:t>quires TWIA to pay</w:t>
            </w:r>
            <w:r>
              <w:t xml:space="preserve"> that</w:t>
            </w:r>
            <w:r>
              <w:t xml:space="preserve"> amount </w:t>
            </w:r>
            <w:r w:rsidRPr="00F9044C">
              <w:t xml:space="preserve">not later than the 10th day after the date </w:t>
            </w:r>
            <w:r>
              <w:t xml:space="preserve">that </w:t>
            </w:r>
            <w:r w:rsidRPr="00F9044C">
              <w:t>notification is provided</w:t>
            </w:r>
            <w:r>
              <w:t xml:space="preserve">. </w:t>
            </w:r>
          </w:p>
          <w:p w:rsidR="00393A2D" w:rsidRDefault="001C158F" w:rsidP="00FE5D00">
            <w:pPr>
              <w:pStyle w:val="Header"/>
              <w:jc w:val="both"/>
            </w:pPr>
          </w:p>
          <w:p w:rsidR="00393A2D" w:rsidRDefault="001C158F" w:rsidP="00FE5D00">
            <w:pPr>
              <w:pStyle w:val="Header"/>
              <w:jc w:val="both"/>
            </w:pPr>
            <w:r>
              <w:t>C.S.H.B. 1900 authorizes a claimant</w:t>
            </w:r>
            <w:r>
              <w:t xml:space="preserve"> who</w:t>
            </w:r>
            <w:r>
              <w:t xml:space="preserve"> </w:t>
            </w:r>
            <w:r w:rsidRPr="00393A2D">
              <w:t xml:space="preserve">has not demanded appraisal </w:t>
            </w:r>
            <w:r>
              <w:t>in</w:t>
            </w:r>
            <w:r>
              <w:t xml:space="preserve"> disput</w:t>
            </w:r>
            <w:r>
              <w:t>ing</w:t>
            </w:r>
            <w:r w:rsidRPr="00393A2D">
              <w:t xml:space="preserve"> the amount of loss </w:t>
            </w:r>
            <w:r>
              <w:t>TWIA</w:t>
            </w:r>
            <w:r w:rsidRPr="00393A2D">
              <w:t xml:space="preserve"> will pay for a claim or a portion of a claim and </w:t>
            </w:r>
            <w:r>
              <w:t>who</w:t>
            </w:r>
            <w:r w:rsidRPr="00393A2D">
              <w:t xml:space="preserve"> disputes the replacement cost amount </w:t>
            </w:r>
            <w:r>
              <w:t>TWIA</w:t>
            </w:r>
            <w:r w:rsidRPr="00393A2D">
              <w:t xml:space="preserve"> will pay with respect to the claim</w:t>
            </w:r>
            <w:r>
              <w:t xml:space="preserve"> to </w:t>
            </w:r>
            <w:r w:rsidRPr="00393A2D">
              <w:t>demand appraisal of the replacement cost amount not later than the 30th day after the date the claimant receives the notif</w:t>
            </w:r>
            <w:r w:rsidRPr="00393A2D">
              <w:t>ication</w:t>
            </w:r>
            <w:r>
              <w:t xml:space="preserve"> </w:t>
            </w:r>
            <w:r>
              <w:t xml:space="preserve">regarding that replacement cost amount </w:t>
            </w:r>
            <w:r>
              <w:t xml:space="preserve">from TWIA, without </w:t>
            </w:r>
            <w:r w:rsidRPr="00393A2D">
              <w:t>regard to whether all repairs related to the claim are complete.</w:t>
            </w:r>
            <w:r>
              <w:t xml:space="preserve"> The bill </w:t>
            </w:r>
            <w:r>
              <w:t>provides for</w:t>
            </w:r>
            <w:r>
              <w:t xml:space="preserve"> the manner in which such an appraisal is to be conducted</w:t>
            </w:r>
            <w:r>
              <w:t xml:space="preserve"> and</w:t>
            </w:r>
            <w:r>
              <w:t xml:space="preserve"> </w:t>
            </w:r>
            <w:r>
              <w:t xml:space="preserve">requires the </w:t>
            </w:r>
            <w:r w:rsidRPr="00C866D9">
              <w:t xml:space="preserve">notification of TWIA </w:t>
            </w:r>
            <w:r>
              <w:t>coverage</w:t>
            </w:r>
            <w:r>
              <w:t xml:space="preserve"> </w:t>
            </w:r>
            <w:r w:rsidRPr="00C866D9">
              <w:t>acceptance</w:t>
            </w:r>
            <w:r>
              <w:t xml:space="preserve"> </w:t>
            </w:r>
            <w:r>
              <w:t xml:space="preserve">to </w:t>
            </w:r>
            <w:r>
              <w:t>a</w:t>
            </w:r>
            <w:r>
              <w:t xml:space="preserve"> claimant </w:t>
            </w:r>
            <w:r>
              <w:t>whose</w:t>
            </w:r>
            <w:r>
              <w:t xml:space="preserve"> TWIA policy includes replacement cost coverage </w:t>
            </w:r>
            <w:r>
              <w:t xml:space="preserve">to </w:t>
            </w:r>
            <w:r>
              <w:t xml:space="preserve">notify the </w:t>
            </w:r>
            <w:r w:rsidRPr="00684DE0">
              <w:t>claimant of the deadlines</w:t>
            </w:r>
            <w:r>
              <w:t xml:space="preserve"> for completing repairs and submitting </w:t>
            </w:r>
            <w:r>
              <w:t xml:space="preserve">related </w:t>
            </w:r>
            <w:r>
              <w:t>documentation</w:t>
            </w:r>
            <w:r>
              <w:t xml:space="preserve"> to TWIA</w:t>
            </w:r>
            <w:r>
              <w:t xml:space="preserve"> and for demanding appraisal. </w:t>
            </w:r>
          </w:p>
          <w:p w:rsidR="00684DE0" w:rsidRDefault="001C158F" w:rsidP="00FE5D00">
            <w:pPr>
              <w:pStyle w:val="Header"/>
              <w:jc w:val="both"/>
            </w:pPr>
            <w:r>
              <w:t>C.S.H.B. 1900 authorizes the commission</w:t>
            </w:r>
            <w:r>
              <w:t>er of insurance, on a showing of good cause,</w:t>
            </w:r>
            <w:r>
              <w:t xml:space="preserve"> </w:t>
            </w:r>
            <w:r>
              <w:t xml:space="preserve">to </w:t>
            </w:r>
            <w:r w:rsidRPr="00684DE0">
              <w:t>set</w:t>
            </w:r>
            <w:r>
              <w:t xml:space="preserve"> </w:t>
            </w:r>
            <w:r>
              <w:t xml:space="preserve">by rule </w:t>
            </w:r>
            <w:r>
              <w:t>the number of days by which a</w:t>
            </w:r>
            <w:r w:rsidRPr="00684DE0">
              <w:t xml:space="preserve"> deadline</w:t>
            </w:r>
            <w:r>
              <w:t xml:space="preserve"> under provisions relating to</w:t>
            </w:r>
            <w:r>
              <w:t xml:space="preserve"> TWIA claims settlement or dispute resolution</w:t>
            </w:r>
            <w:r w:rsidRPr="00684DE0">
              <w:t xml:space="preserve"> is extended.</w:t>
            </w:r>
            <w:r>
              <w:t xml:space="preserve"> The bill changes the </w:t>
            </w:r>
            <w:r>
              <w:t>deadlines whose extension is capped at 120 days i</w:t>
            </w:r>
            <w:r>
              <w:t>n the aggregate from deadlines relat</w:t>
            </w:r>
            <w:r>
              <w:t>ed</w:t>
            </w:r>
            <w:r>
              <w:t xml:space="preserve"> to claims filed during a particular catastrophe year to deadlines related to claims arising from a particular storm that are applicable only to TWIA</w:t>
            </w:r>
            <w:r>
              <w:t xml:space="preserve"> and establishes that such limitation on </w:t>
            </w:r>
            <w:r>
              <w:t xml:space="preserve">extensions </w:t>
            </w:r>
            <w:r>
              <w:t>does not apply to</w:t>
            </w:r>
            <w:r>
              <w:t xml:space="preserve"> the extension of a deadline</w:t>
            </w:r>
            <w:r>
              <w:t xml:space="preserve"> imposed on a claimant, or on both a claimant and TWIA. The bill requires the commissioner to adopt rules as necessary to implement these provisions and exempts these rules from </w:t>
            </w:r>
            <w:r>
              <w:t xml:space="preserve">the </w:t>
            </w:r>
            <w:r w:rsidRPr="00C60D9D">
              <w:t>Administrative Procedure Act</w:t>
            </w:r>
            <w:r>
              <w:t xml:space="preserve"> </w:t>
            </w:r>
            <w:r>
              <w:t xml:space="preserve">requirements </w:t>
            </w:r>
            <w:r>
              <w:t>for</w:t>
            </w:r>
            <w:r>
              <w:t xml:space="preserve"> rules increas</w:t>
            </w:r>
            <w:r>
              <w:t>ing</w:t>
            </w:r>
            <w:r>
              <w:t xml:space="preserve"> costs to regulated persons. </w:t>
            </w:r>
            <w:r>
              <w:t xml:space="preserve">The bill's provisions apply only to an insurance policy </w:t>
            </w:r>
            <w:r w:rsidRPr="00FF146B">
              <w:t>delivered, issued for delivery, or renewed on or after January 1, 2020</w:t>
            </w:r>
            <w:r>
              <w:t>.</w:t>
            </w:r>
          </w:p>
          <w:p w:rsidR="008423E4" w:rsidRPr="00835628" w:rsidRDefault="001C158F" w:rsidP="00FE5D00">
            <w:pPr>
              <w:rPr>
                <w:b/>
              </w:rPr>
            </w:pPr>
          </w:p>
        </w:tc>
      </w:tr>
      <w:tr w:rsidR="00C378D3" w:rsidTr="00345119">
        <w:tc>
          <w:tcPr>
            <w:tcW w:w="9576" w:type="dxa"/>
          </w:tcPr>
          <w:p w:rsidR="008423E4" w:rsidRPr="00A8133F" w:rsidRDefault="001C158F" w:rsidP="00FE5D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158F" w:rsidP="00FE5D00"/>
          <w:p w:rsidR="008423E4" w:rsidRPr="003624F2" w:rsidRDefault="001C158F" w:rsidP="00FE5D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7673D">
              <w:t>September 1, 2019.</w:t>
            </w:r>
          </w:p>
          <w:p w:rsidR="008423E4" w:rsidRPr="00233FDB" w:rsidRDefault="001C158F" w:rsidP="00FE5D00">
            <w:pPr>
              <w:rPr>
                <w:b/>
              </w:rPr>
            </w:pPr>
          </w:p>
        </w:tc>
      </w:tr>
      <w:tr w:rsidR="00C378D3" w:rsidTr="00345119">
        <w:tc>
          <w:tcPr>
            <w:tcW w:w="9576" w:type="dxa"/>
          </w:tcPr>
          <w:p w:rsidR="00BC27DD" w:rsidRDefault="001C158F" w:rsidP="00FE5D0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3450B" w:rsidRDefault="001C158F" w:rsidP="00FE5D00">
            <w:pPr>
              <w:jc w:val="both"/>
            </w:pPr>
          </w:p>
          <w:p w:rsidR="0063450B" w:rsidRDefault="001C158F" w:rsidP="00FE5D00">
            <w:pPr>
              <w:jc w:val="both"/>
            </w:pPr>
            <w:r>
              <w:t>While C.S.H.B. 1900 may differ from the original in minor or nonsubstantive ways, the following summarizes the substantial differences between the introduced and committee substitute versions of the bill.</w:t>
            </w:r>
          </w:p>
          <w:p w:rsidR="0063450B" w:rsidRDefault="001C158F" w:rsidP="00FE5D00">
            <w:pPr>
              <w:jc w:val="both"/>
            </w:pPr>
          </w:p>
          <w:p w:rsidR="00CC0FAD" w:rsidRDefault="001C158F" w:rsidP="00FE5D00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</w:t>
            </w:r>
            <w:r>
              <w:t>provisions</w:t>
            </w:r>
            <w:r>
              <w:t xml:space="preserve"> </w:t>
            </w:r>
            <w:r>
              <w:t>relating to</w:t>
            </w:r>
            <w:r>
              <w:t xml:space="preserve"> rep</w:t>
            </w:r>
            <w:r>
              <w:t>lacement cost coverage claim processing.</w:t>
            </w:r>
          </w:p>
          <w:p w:rsidR="00CC0FAD" w:rsidRDefault="001C158F" w:rsidP="00FE5D00">
            <w:pPr>
              <w:jc w:val="both"/>
            </w:pPr>
          </w:p>
          <w:p w:rsidR="0063450B" w:rsidRDefault="001C158F" w:rsidP="00FE5D00">
            <w:pPr>
              <w:jc w:val="both"/>
            </w:pPr>
            <w:r>
              <w:t xml:space="preserve">The substitute includes </w:t>
            </w:r>
            <w:r>
              <w:t xml:space="preserve">provisions relating to the commissioner's extension of deadlines </w:t>
            </w:r>
            <w:r>
              <w:t>for</w:t>
            </w:r>
            <w:r>
              <w:t xml:space="preserve"> </w:t>
            </w:r>
            <w:r>
              <w:t xml:space="preserve">claims </w:t>
            </w:r>
            <w:r>
              <w:t>settlement and dispute resolution</w:t>
            </w:r>
            <w:r>
              <w:t xml:space="preserve"> and adoption of rules for that purpose</w:t>
            </w:r>
            <w:r>
              <w:t>.</w:t>
            </w:r>
          </w:p>
          <w:p w:rsidR="0063450B" w:rsidRPr="0063450B" w:rsidRDefault="001C158F" w:rsidP="00FE5D00">
            <w:pPr>
              <w:jc w:val="both"/>
            </w:pPr>
          </w:p>
        </w:tc>
      </w:tr>
      <w:tr w:rsidR="00C378D3" w:rsidTr="00345119">
        <w:tc>
          <w:tcPr>
            <w:tcW w:w="9576" w:type="dxa"/>
          </w:tcPr>
          <w:p w:rsidR="00BC27DD" w:rsidRPr="009C1E9A" w:rsidRDefault="001C158F" w:rsidP="00FE5D00">
            <w:pPr>
              <w:rPr>
                <w:b/>
                <w:u w:val="single"/>
              </w:rPr>
            </w:pPr>
          </w:p>
        </w:tc>
      </w:tr>
      <w:tr w:rsidR="00C378D3" w:rsidTr="00345119">
        <w:tc>
          <w:tcPr>
            <w:tcW w:w="9576" w:type="dxa"/>
          </w:tcPr>
          <w:p w:rsidR="00BC27DD" w:rsidRPr="00BC27DD" w:rsidRDefault="001C158F" w:rsidP="00FE5D00">
            <w:pPr>
              <w:jc w:val="both"/>
            </w:pPr>
          </w:p>
        </w:tc>
      </w:tr>
    </w:tbl>
    <w:p w:rsidR="008423E4" w:rsidRPr="00BE0E75" w:rsidRDefault="001C15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158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158F">
      <w:r>
        <w:separator/>
      </w:r>
    </w:p>
  </w:endnote>
  <w:endnote w:type="continuationSeparator" w:id="0">
    <w:p w:rsidR="00000000" w:rsidRDefault="001C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1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78D3" w:rsidTr="009C1E9A">
      <w:trPr>
        <w:cantSplit/>
      </w:trPr>
      <w:tc>
        <w:tcPr>
          <w:tcW w:w="0" w:type="pct"/>
        </w:tcPr>
        <w:p w:rsidR="00137D90" w:rsidRDefault="001C15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15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15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15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15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78D3" w:rsidTr="009C1E9A">
      <w:trPr>
        <w:cantSplit/>
      </w:trPr>
      <w:tc>
        <w:tcPr>
          <w:tcW w:w="0" w:type="pct"/>
        </w:tcPr>
        <w:p w:rsidR="00EC379B" w:rsidRDefault="001C15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15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23641</w:t>
          </w:r>
        </w:p>
      </w:tc>
      <w:tc>
        <w:tcPr>
          <w:tcW w:w="2453" w:type="pct"/>
        </w:tcPr>
        <w:p w:rsidR="00EC379B" w:rsidRDefault="001C15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19.91.1351</w:t>
          </w:r>
          <w:r>
            <w:fldChar w:fldCharType="end"/>
          </w:r>
        </w:p>
      </w:tc>
    </w:tr>
    <w:tr w:rsidR="00C378D3" w:rsidTr="009C1E9A">
      <w:trPr>
        <w:cantSplit/>
      </w:trPr>
      <w:tc>
        <w:tcPr>
          <w:tcW w:w="0" w:type="pct"/>
        </w:tcPr>
        <w:p w:rsidR="00EC379B" w:rsidRDefault="001C15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15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20212</w:t>
          </w:r>
        </w:p>
      </w:tc>
      <w:tc>
        <w:tcPr>
          <w:tcW w:w="2453" w:type="pct"/>
        </w:tcPr>
        <w:p w:rsidR="00EC379B" w:rsidRDefault="001C158F" w:rsidP="006D504F">
          <w:pPr>
            <w:pStyle w:val="Footer"/>
            <w:rPr>
              <w:rStyle w:val="PageNumber"/>
            </w:rPr>
          </w:pPr>
        </w:p>
        <w:p w:rsidR="00EC379B" w:rsidRDefault="001C15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78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15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C15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15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1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158F">
      <w:r>
        <w:separator/>
      </w:r>
    </w:p>
  </w:footnote>
  <w:footnote w:type="continuationSeparator" w:id="0">
    <w:p w:rsidR="00000000" w:rsidRDefault="001C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1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1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1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3"/>
    <w:rsid w:val="001C158F"/>
    <w:rsid w:val="00C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726C55-A3BB-4C1D-BFFE-76A9470B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3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1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3773</Characters>
  <Application>Microsoft Office Word</Application>
  <DocSecurity>4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HB01900 (Committee Report (Substituted))</vt:lpstr>
    </vt:vector>
  </TitlesOfParts>
  <Company>State of Texas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23641</dc:subject>
  <dc:creator>State of Texas</dc:creator>
  <dc:description>HB 1900 by Bonnen, Greg-(H)Insurance (Substitute Document Number: 86R 20212)</dc:description>
  <cp:lastModifiedBy>Scotty Wimberley</cp:lastModifiedBy>
  <cp:revision>2</cp:revision>
  <cp:lastPrinted>2003-11-26T17:21:00Z</cp:lastPrinted>
  <dcterms:created xsi:type="dcterms:W3CDTF">2019-04-08T16:14:00Z</dcterms:created>
  <dcterms:modified xsi:type="dcterms:W3CDTF">2019-04-08T16:14:00Z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19.91.1351</vt:lpwstr>
  </property>
</Properties>
</file>