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60D64" w:rsidTr="00345119">
        <w:tc>
          <w:tcPr>
            <w:tcW w:w="9576" w:type="dxa"/>
            <w:noWrap/>
          </w:tcPr>
          <w:p w:rsidR="008423E4" w:rsidRPr="0022177D" w:rsidRDefault="00F43F4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43F4A" w:rsidP="008423E4">
      <w:pPr>
        <w:jc w:val="center"/>
      </w:pPr>
    </w:p>
    <w:p w:rsidR="008423E4" w:rsidRPr="00B31F0E" w:rsidRDefault="00F43F4A" w:rsidP="008423E4"/>
    <w:p w:rsidR="008423E4" w:rsidRPr="00742794" w:rsidRDefault="00F43F4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60D64" w:rsidTr="00345119">
        <w:tc>
          <w:tcPr>
            <w:tcW w:w="9576" w:type="dxa"/>
          </w:tcPr>
          <w:p w:rsidR="008423E4" w:rsidRPr="00861995" w:rsidRDefault="00F43F4A" w:rsidP="00345119">
            <w:pPr>
              <w:jc w:val="right"/>
            </w:pPr>
            <w:r>
              <w:t>H.B. 1909</w:t>
            </w:r>
          </w:p>
        </w:tc>
      </w:tr>
      <w:tr w:rsidR="00660D64" w:rsidTr="00345119">
        <w:tc>
          <w:tcPr>
            <w:tcW w:w="9576" w:type="dxa"/>
          </w:tcPr>
          <w:p w:rsidR="008423E4" w:rsidRPr="00861995" w:rsidRDefault="00F43F4A" w:rsidP="005D7917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660D64" w:rsidTr="00345119">
        <w:tc>
          <w:tcPr>
            <w:tcW w:w="9576" w:type="dxa"/>
          </w:tcPr>
          <w:p w:rsidR="008423E4" w:rsidRPr="00861995" w:rsidRDefault="00F43F4A" w:rsidP="00345119">
            <w:pPr>
              <w:jc w:val="right"/>
            </w:pPr>
            <w:r>
              <w:t>Judiciary &amp; Civil Jurisprudence</w:t>
            </w:r>
          </w:p>
        </w:tc>
      </w:tr>
      <w:tr w:rsidR="00660D64" w:rsidTr="00345119">
        <w:tc>
          <w:tcPr>
            <w:tcW w:w="9576" w:type="dxa"/>
          </w:tcPr>
          <w:p w:rsidR="008423E4" w:rsidRDefault="00F43F4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43F4A" w:rsidP="008423E4">
      <w:pPr>
        <w:tabs>
          <w:tab w:val="right" w:pos="9360"/>
        </w:tabs>
      </w:pPr>
    </w:p>
    <w:p w:rsidR="008423E4" w:rsidRDefault="00F43F4A" w:rsidP="008423E4"/>
    <w:p w:rsidR="008423E4" w:rsidRDefault="00F43F4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60D64" w:rsidTr="00345119">
        <w:tc>
          <w:tcPr>
            <w:tcW w:w="9576" w:type="dxa"/>
          </w:tcPr>
          <w:p w:rsidR="008423E4" w:rsidRPr="00A8133F" w:rsidRDefault="00F43F4A" w:rsidP="00D16FE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43F4A" w:rsidP="00D16FE8"/>
          <w:p w:rsidR="008423E4" w:rsidRDefault="00F43F4A" w:rsidP="00D16F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</w:t>
            </w:r>
            <w:r w:rsidRPr="00203095">
              <w:t xml:space="preserve"> note</w:t>
            </w:r>
            <w:r>
              <w:t>d</w:t>
            </w:r>
            <w:r w:rsidRPr="00203095">
              <w:t xml:space="preserve"> that </w:t>
            </w:r>
            <w:r>
              <w:t xml:space="preserve">although </w:t>
            </w:r>
            <w:r w:rsidRPr="00203095">
              <w:t xml:space="preserve">the El Paso Council of Judges </w:t>
            </w:r>
            <w:r>
              <w:t>is</w:t>
            </w:r>
            <w:r w:rsidRPr="00203095">
              <w:t xml:space="preserve"> </w:t>
            </w:r>
            <w:r w:rsidRPr="00203095">
              <w:t>authorized</w:t>
            </w:r>
            <w:r>
              <w:t xml:space="preserve"> </w:t>
            </w:r>
            <w:r w:rsidRPr="00203095">
              <w:t xml:space="preserve">to appoint magistrates, </w:t>
            </w:r>
            <w:r>
              <w:t xml:space="preserve">certain </w:t>
            </w:r>
            <w:r w:rsidRPr="00203095">
              <w:t xml:space="preserve">conforming amendments </w:t>
            </w:r>
            <w:r>
              <w:t>have not been made</w:t>
            </w:r>
            <w:r w:rsidRPr="00203095">
              <w:t xml:space="preserve"> to include that category</w:t>
            </w:r>
            <w:r>
              <w:t xml:space="preserve"> of magistrates</w:t>
            </w:r>
            <w:r w:rsidRPr="00203095">
              <w:t xml:space="preserve"> </w:t>
            </w:r>
            <w:r>
              <w:t>in</w:t>
            </w:r>
            <w:r w:rsidRPr="00203095">
              <w:t xml:space="preserve"> </w:t>
            </w:r>
            <w:r>
              <w:t>associated</w:t>
            </w:r>
            <w:r w:rsidRPr="00203095">
              <w:t xml:space="preserve"> </w:t>
            </w:r>
            <w:r w:rsidRPr="00203095">
              <w:t>Code of Criminal Procedure</w:t>
            </w:r>
            <w:r>
              <w:t xml:space="preserve"> provisions</w:t>
            </w:r>
            <w:r w:rsidRPr="00203095">
              <w:t xml:space="preserve">. H.B. 1909 </w:t>
            </w:r>
            <w:r>
              <w:t>seeks to</w:t>
            </w:r>
            <w:r w:rsidRPr="00203095">
              <w:t xml:space="preserve"> </w:t>
            </w:r>
            <w:r w:rsidRPr="00203095">
              <w:t xml:space="preserve">correct that oversight by </w:t>
            </w:r>
            <w:r>
              <w:t>making those conforming changes</w:t>
            </w:r>
            <w:r w:rsidRPr="00203095">
              <w:t>.</w:t>
            </w:r>
          </w:p>
          <w:p w:rsidR="008423E4" w:rsidRPr="00E26B13" w:rsidRDefault="00F43F4A" w:rsidP="00D16FE8">
            <w:pPr>
              <w:rPr>
                <w:b/>
              </w:rPr>
            </w:pPr>
          </w:p>
        </w:tc>
      </w:tr>
      <w:tr w:rsidR="00660D64" w:rsidTr="00345119">
        <w:tc>
          <w:tcPr>
            <w:tcW w:w="9576" w:type="dxa"/>
          </w:tcPr>
          <w:p w:rsidR="0017725B" w:rsidRDefault="00F43F4A" w:rsidP="00D16F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43F4A" w:rsidP="00D16FE8">
            <w:pPr>
              <w:rPr>
                <w:b/>
                <w:u w:val="single"/>
              </w:rPr>
            </w:pPr>
          </w:p>
          <w:p w:rsidR="00E23EEB" w:rsidRPr="00E23EEB" w:rsidRDefault="00F43F4A" w:rsidP="00D16FE8">
            <w:pPr>
              <w:jc w:val="both"/>
            </w:pPr>
            <w:r>
              <w:t>It is the committ</w:t>
            </w:r>
            <w:r>
              <w:t>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43F4A" w:rsidP="00D16FE8">
            <w:pPr>
              <w:rPr>
                <w:b/>
                <w:u w:val="single"/>
              </w:rPr>
            </w:pPr>
          </w:p>
        </w:tc>
      </w:tr>
      <w:tr w:rsidR="00660D64" w:rsidTr="00345119">
        <w:tc>
          <w:tcPr>
            <w:tcW w:w="9576" w:type="dxa"/>
          </w:tcPr>
          <w:p w:rsidR="008423E4" w:rsidRPr="00A8133F" w:rsidRDefault="00F43F4A" w:rsidP="00D16FE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43F4A" w:rsidP="00D16FE8"/>
          <w:p w:rsidR="00E23EEB" w:rsidRDefault="00F43F4A" w:rsidP="00D16F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43F4A" w:rsidP="00D16FE8">
            <w:pPr>
              <w:rPr>
                <w:b/>
              </w:rPr>
            </w:pPr>
          </w:p>
        </w:tc>
      </w:tr>
      <w:tr w:rsidR="00660D64" w:rsidTr="00345119">
        <w:tc>
          <w:tcPr>
            <w:tcW w:w="9576" w:type="dxa"/>
          </w:tcPr>
          <w:p w:rsidR="008423E4" w:rsidRPr="00A8133F" w:rsidRDefault="00F43F4A" w:rsidP="00D16FE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43F4A" w:rsidP="00D16FE8"/>
          <w:p w:rsidR="008423E4" w:rsidRDefault="00F43F4A" w:rsidP="00D16F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1909 amends the </w:t>
            </w:r>
            <w:r w:rsidRPr="00E23EEB">
              <w:t>Code of Criminal Procedure</w:t>
            </w:r>
            <w:r>
              <w:t xml:space="preserve"> to </w:t>
            </w:r>
            <w:r>
              <w:t xml:space="preserve">establish that </w:t>
            </w:r>
            <w:r w:rsidRPr="00E23EEB">
              <w:t>the magistrates appointed by the El Paso Council of Judges</w:t>
            </w:r>
            <w:r>
              <w:t xml:space="preserve"> are</w:t>
            </w:r>
            <w:r w:rsidRPr="00E23EEB">
              <w:t xml:space="preserve"> magistrate</w:t>
            </w:r>
            <w:r>
              <w:t xml:space="preserve">s </w:t>
            </w:r>
            <w:r>
              <w:t>with</w:t>
            </w:r>
            <w:r>
              <w:t xml:space="preserve"> </w:t>
            </w:r>
            <w:r w:rsidRPr="00F4746C">
              <w:t>jurisdiction in criminal actions</w:t>
            </w:r>
            <w:r>
              <w:t xml:space="preserve">.  </w:t>
            </w:r>
          </w:p>
          <w:p w:rsidR="008423E4" w:rsidRPr="00835628" w:rsidRDefault="00F43F4A" w:rsidP="00D16FE8">
            <w:pPr>
              <w:rPr>
                <w:b/>
              </w:rPr>
            </w:pPr>
          </w:p>
        </w:tc>
      </w:tr>
      <w:tr w:rsidR="00660D64" w:rsidTr="00345119">
        <w:tc>
          <w:tcPr>
            <w:tcW w:w="9576" w:type="dxa"/>
          </w:tcPr>
          <w:p w:rsidR="008423E4" w:rsidRPr="00A8133F" w:rsidRDefault="00F43F4A" w:rsidP="00D16FE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43F4A" w:rsidP="00D16FE8"/>
          <w:p w:rsidR="008423E4" w:rsidRPr="003624F2" w:rsidRDefault="00F43F4A" w:rsidP="00D16F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F43F4A" w:rsidP="00D16FE8">
            <w:pPr>
              <w:rPr>
                <w:b/>
              </w:rPr>
            </w:pPr>
          </w:p>
        </w:tc>
      </w:tr>
    </w:tbl>
    <w:p w:rsidR="008423E4" w:rsidRPr="00BE0E75" w:rsidRDefault="00F43F4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43F4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3F4A">
      <w:r>
        <w:separator/>
      </w:r>
    </w:p>
  </w:endnote>
  <w:endnote w:type="continuationSeparator" w:id="0">
    <w:p w:rsidR="00000000" w:rsidRDefault="00F4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43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60D64" w:rsidTr="009C1E9A">
      <w:trPr>
        <w:cantSplit/>
      </w:trPr>
      <w:tc>
        <w:tcPr>
          <w:tcW w:w="0" w:type="pct"/>
        </w:tcPr>
        <w:p w:rsidR="00137D90" w:rsidRDefault="00F43F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43F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43F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43F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43F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0D64" w:rsidTr="009C1E9A">
      <w:trPr>
        <w:cantSplit/>
      </w:trPr>
      <w:tc>
        <w:tcPr>
          <w:tcW w:w="0" w:type="pct"/>
        </w:tcPr>
        <w:p w:rsidR="00EC379B" w:rsidRDefault="00F43F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43F4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26516</w:t>
          </w:r>
        </w:p>
      </w:tc>
      <w:tc>
        <w:tcPr>
          <w:tcW w:w="2453" w:type="pct"/>
        </w:tcPr>
        <w:p w:rsidR="00EC379B" w:rsidRDefault="00F43F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19.103.433</w:t>
          </w:r>
          <w:r>
            <w:fldChar w:fldCharType="end"/>
          </w:r>
        </w:p>
      </w:tc>
    </w:tr>
    <w:tr w:rsidR="00660D64" w:rsidTr="009C1E9A">
      <w:trPr>
        <w:cantSplit/>
      </w:trPr>
      <w:tc>
        <w:tcPr>
          <w:tcW w:w="0" w:type="pct"/>
        </w:tcPr>
        <w:p w:rsidR="00EC379B" w:rsidRDefault="00F43F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43F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43F4A" w:rsidP="006D504F">
          <w:pPr>
            <w:pStyle w:val="Footer"/>
            <w:rPr>
              <w:rStyle w:val="PageNumber"/>
            </w:rPr>
          </w:pPr>
        </w:p>
        <w:p w:rsidR="00EC379B" w:rsidRDefault="00F43F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0D6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43F4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43F4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43F4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43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3F4A">
      <w:r>
        <w:separator/>
      </w:r>
    </w:p>
  </w:footnote>
  <w:footnote w:type="continuationSeparator" w:id="0">
    <w:p w:rsidR="00000000" w:rsidRDefault="00F43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43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43F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43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64"/>
    <w:rsid w:val="00660D64"/>
    <w:rsid w:val="00F4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34CD6E-B242-4AA2-A559-88C3833E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474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7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74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7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7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1024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HB01909 (Committee Report (Unamended))</vt:lpstr>
    </vt:vector>
  </TitlesOfParts>
  <Company>State of Texas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26516</dc:subject>
  <dc:creator>State of Texas</dc:creator>
  <dc:description>HB 1909 by Moody-(H)Judiciary &amp; Civil Jurisprudence</dc:description>
  <cp:lastModifiedBy>Stacey Nicchio</cp:lastModifiedBy>
  <cp:revision>2</cp:revision>
  <cp:lastPrinted>2003-11-26T17:21:00Z</cp:lastPrinted>
  <dcterms:created xsi:type="dcterms:W3CDTF">2019-04-18T16:36:00Z</dcterms:created>
  <dcterms:modified xsi:type="dcterms:W3CDTF">2019-04-18T16:36:00Z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19.103.433</vt:lpwstr>
  </property>
</Properties>
</file>