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A7" w:rsidRDefault="00A74DA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532AA25457242E3BAE9C1EA60589F3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74DA7" w:rsidRPr="00585C31" w:rsidRDefault="00A74DA7" w:rsidP="000F1DF9">
      <w:pPr>
        <w:spacing w:after="0" w:line="240" w:lineRule="auto"/>
        <w:rPr>
          <w:rFonts w:cs="Times New Roman"/>
          <w:szCs w:val="24"/>
        </w:rPr>
      </w:pPr>
    </w:p>
    <w:p w:rsidR="00A74DA7" w:rsidRPr="00585C31" w:rsidRDefault="00A74DA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74DA7" w:rsidTr="000F1DF9">
        <w:tc>
          <w:tcPr>
            <w:tcW w:w="2718" w:type="dxa"/>
          </w:tcPr>
          <w:p w:rsidR="00A74DA7" w:rsidRPr="005C2A78" w:rsidRDefault="00A74DA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32325A29FBC440E8AD6A7008181236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74DA7" w:rsidRPr="00FF6471" w:rsidRDefault="00A74DA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A94FD8155C5455796EC132E6D0020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1969</w:t>
                </w:r>
              </w:sdtContent>
            </w:sdt>
          </w:p>
        </w:tc>
      </w:tr>
      <w:tr w:rsidR="00A74DA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DDAC7A53BF449FABDB7104CB8E43A1B"/>
            </w:placeholder>
          </w:sdtPr>
          <w:sdtContent>
            <w:tc>
              <w:tcPr>
                <w:tcW w:w="2718" w:type="dxa"/>
              </w:tcPr>
              <w:p w:rsidR="00A74DA7" w:rsidRPr="000F1DF9" w:rsidRDefault="00A74DA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86R2900 TSS-D</w:t>
                </w:r>
              </w:p>
            </w:tc>
          </w:sdtContent>
        </w:sdt>
        <w:tc>
          <w:tcPr>
            <w:tcW w:w="6858" w:type="dxa"/>
          </w:tcPr>
          <w:p w:rsidR="00A74DA7" w:rsidRPr="005C2A78" w:rsidRDefault="00A74DA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1B3F5EFE3004BE2A84E6566434C6C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09BF555934845CCADBA9349494625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Clardy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72B939BA3D3453E95E8AAE579A978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A74DA7" w:rsidTr="000F1DF9">
        <w:tc>
          <w:tcPr>
            <w:tcW w:w="2718" w:type="dxa"/>
          </w:tcPr>
          <w:p w:rsidR="00A74DA7" w:rsidRPr="00BC7495" w:rsidRDefault="00A74D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20DA2C425594C078AD7FB14A100B230"/>
            </w:placeholder>
          </w:sdtPr>
          <w:sdtContent>
            <w:tc>
              <w:tcPr>
                <w:tcW w:w="6858" w:type="dxa"/>
              </w:tcPr>
              <w:p w:rsidR="00A74DA7" w:rsidRPr="00FF6471" w:rsidRDefault="00A74D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74DA7" w:rsidTr="000F1DF9">
        <w:tc>
          <w:tcPr>
            <w:tcW w:w="2718" w:type="dxa"/>
          </w:tcPr>
          <w:p w:rsidR="00A74DA7" w:rsidRPr="00BC7495" w:rsidRDefault="00A74D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D813388E59F4F82B024F5C829F31FDB"/>
            </w:placeholder>
            <w:date w:fullDate="2019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74DA7" w:rsidRPr="00FF6471" w:rsidRDefault="00A74D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5/5/2019</w:t>
                </w:r>
              </w:p>
            </w:tc>
          </w:sdtContent>
        </w:sdt>
      </w:tr>
      <w:tr w:rsidR="00A74DA7" w:rsidTr="000F1DF9">
        <w:tc>
          <w:tcPr>
            <w:tcW w:w="2718" w:type="dxa"/>
          </w:tcPr>
          <w:p w:rsidR="00A74DA7" w:rsidRPr="00BC7495" w:rsidRDefault="00A74D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293813D5592459C8324D5B7424AF99F"/>
            </w:placeholder>
          </w:sdtPr>
          <w:sdtContent>
            <w:tc>
              <w:tcPr>
                <w:tcW w:w="6858" w:type="dxa"/>
              </w:tcPr>
              <w:p w:rsidR="00A74DA7" w:rsidRPr="00FF6471" w:rsidRDefault="00A74D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74DA7" w:rsidRPr="00FF6471" w:rsidRDefault="00A74DA7" w:rsidP="000F1DF9">
      <w:pPr>
        <w:spacing w:after="0" w:line="240" w:lineRule="auto"/>
        <w:rPr>
          <w:rFonts w:cs="Times New Roman"/>
          <w:szCs w:val="24"/>
        </w:rPr>
      </w:pPr>
    </w:p>
    <w:p w:rsidR="00A74DA7" w:rsidRPr="00FF6471" w:rsidRDefault="00A74DA7" w:rsidP="000F1DF9">
      <w:pPr>
        <w:spacing w:after="0" w:line="240" w:lineRule="auto"/>
        <w:rPr>
          <w:rFonts w:cs="Times New Roman"/>
          <w:szCs w:val="24"/>
        </w:rPr>
      </w:pPr>
    </w:p>
    <w:p w:rsidR="00A74DA7" w:rsidRPr="00FF6471" w:rsidRDefault="00A74DA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02F101CEF574096996FBCB78A9D9B44"/>
        </w:placeholder>
      </w:sdtPr>
      <w:sdtContent>
        <w:p w:rsidR="00A74DA7" w:rsidRDefault="00A74DA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1CE96483185430494659A6E93A6A2CF"/>
        </w:placeholder>
      </w:sdtPr>
      <w:sdtContent>
        <w:p w:rsidR="00A74DA7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rFonts w:eastAsia="Times New Roman"/>
              <w:bCs/>
            </w:rPr>
          </w:pPr>
        </w:p>
        <w:p w:rsidR="00A74DA7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color w:val="000000"/>
            </w:rPr>
          </w:pPr>
          <w:r w:rsidRPr="00225779">
            <w:rPr>
              <w:color w:val="000000"/>
            </w:rPr>
            <w:t xml:space="preserve">Naming a portion of </w:t>
          </w:r>
          <w:r>
            <w:rPr>
              <w:color w:val="000000"/>
            </w:rPr>
            <w:t>State Highway 7 in Nacogdoches C</w:t>
          </w:r>
          <w:r w:rsidRPr="00225779">
            <w:rPr>
              <w:color w:val="000000"/>
            </w:rPr>
            <w:t xml:space="preserve">ounty that includes the Harmony and Moral Communities as the Bataan and </w:t>
          </w:r>
          <w:r>
            <w:rPr>
              <w:color w:val="000000"/>
            </w:rPr>
            <w:t xml:space="preserve">Corregidor Memorial Highway would </w:t>
          </w:r>
          <w:r w:rsidRPr="00225779">
            <w:rPr>
              <w:color w:val="000000"/>
            </w:rPr>
            <w:t>commemorate the lives of the brave men who defended Bataan and Corregidor during the Philippine Campaign</w:t>
          </w:r>
          <w:r>
            <w:rPr>
              <w:color w:val="000000"/>
            </w:rPr>
            <w:t>,</w:t>
          </w:r>
          <w:r w:rsidRPr="00225779">
            <w:rPr>
              <w:color w:val="000000"/>
            </w:rPr>
            <w:t xml:space="preserve"> of which 27,000 became prisoners to the Japanese. </w:t>
          </w:r>
        </w:p>
        <w:p w:rsidR="00A74DA7" w:rsidRPr="00225779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color w:val="000000"/>
            </w:rPr>
          </w:pPr>
        </w:p>
        <w:p w:rsidR="00A74DA7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color w:val="000000"/>
            </w:rPr>
          </w:pPr>
          <w:r>
            <w:rPr>
              <w:color w:val="000000"/>
            </w:rPr>
            <w:t>Nacogdoches C</w:t>
          </w:r>
          <w:r w:rsidRPr="00225779">
            <w:rPr>
              <w:color w:val="000000"/>
            </w:rPr>
            <w:t>ounty had 15 m</w:t>
          </w:r>
          <w:r>
            <w:rPr>
              <w:color w:val="000000"/>
            </w:rPr>
            <w:t>en who died or became Japanese prisoners of w</w:t>
          </w:r>
          <w:r w:rsidRPr="00225779">
            <w:rPr>
              <w:color w:val="000000"/>
            </w:rPr>
            <w:t>ar after this horrific battle.</w:t>
          </w:r>
        </w:p>
        <w:p w:rsidR="00A74DA7" w:rsidRPr="00225779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color w:val="000000"/>
            </w:rPr>
          </w:pPr>
        </w:p>
        <w:p w:rsidR="00A74DA7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color w:val="000000"/>
            </w:rPr>
          </w:pPr>
          <w:r w:rsidRPr="00225779">
            <w:rPr>
              <w:color w:val="000000"/>
            </w:rPr>
            <w:t xml:space="preserve">Of the 15 heroes from the </w:t>
          </w:r>
          <w:r>
            <w:rPr>
              <w:color w:val="000000"/>
            </w:rPr>
            <w:t>Moral and Harmony communities, five</w:t>
          </w:r>
          <w:r w:rsidRPr="00225779">
            <w:rPr>
              <w:color w:val="000000"/>
            </w:rPr>
            <w:t xml:space="preserve"> died in action or from wounds they sustained, while the other ten men returned to duty after they were eventually freed. </w:t>
          </w:r>
        </w:p>
        <w:p w:rsidR="00A74DA7" w:rsidRPr="00225779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color w:val="000000"/>
            </w:rPr>
          </w:pPr>
        </w:p>
        <w:p w:rsidR="00A74DA7" w:rsidRPr="00225779" w:rsidRDefault="00A74DA7" w:rsidP="0093229C">
          <w:pPr>
            <w:pStyle w:val="NormalWeb"/>
            <w:spacing w:before="0" w:beforeAutospacing="0" w:after="0" w:afterAutospacing="0"/>
            <w:jc w:val="both"/>
            <w:divId w:val="2114353203"/>
            <w:rPr>
              <w:color w:val="000000"/>
            </w:rPr>
          </w:pPr>
          <w:r w:rsidRPr="00225779">
            <w:rPr>
              <w:color w:val="000000"/>
            </w:rPr>
            <w:t>The siege of Corregidor and the Bataan Death March in 1942 led to over 27,000</w:t>
          </w:r>
          <w:r>
            <w:rPr>
              <w:color w:val="000000"/>
            </w:rPr>
            <w:t xml:space="preserve"> prisoners</w:t>
          </w:r>
          <w:r>
            <w:rPr>
              <w:color w:val="000000"/>
            </w:rPr>
            <w:noBreakHyphen/>
            <w:t>of</w:t>
          </w:r>
          <w:r>
            <w:rPr>
              <w:color w:val="000000"/>
            </w:rPr>
            <w:noBreakHyphen/>
            <w:t>war, many of whom</w:t>
          </w:r>
          <w:r w:rsidRPr="00225779">
            <w:rPr>
              <w:color w:val="000000"/>
            </w:rPr>
            <w:t xml:space="preserve"> were </w:t>
          </w:r>
          <w:r>
            <w:rPr>
              <w:color w:val="000000"/>
            </w:rPr>
            <w:t>killed in enemy camps or died of</w:t>
          </w:r>
          <w:r w:rsidRPr="00225779">
            <w:rPr>
              <w:color w:val="000000"/>
            </w:rPr>
            <w:t xml:space="preserve"> starvation and disease. The U.S. Congressional Research</w:t>
          </w:r>
          <w:r>
            <w:rPr>
              <w:color w:val="000000"/>
            </w:rPr>
            <w:t xml:space="preserve"> Service estimated that more than 40 percent</w:t>
          </w:r>
          <w:r w:rsidRPr="00225779">
            <w:rPr>
              <w:color w:val="000000"/>
            </w:rPr>
            <w:t xml:space="preserve"> of the prisoners of war lost their lives while imprisoned. </w:t>
          </w:r>
        </w:p>
        <w:p w:rsidR="00A74DA7" w:rsidRPr="00D70925" w:rsidRDefault="00A74DA7" w:rsidP="0093229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74DA7" w:rsidRDefault="00A74DA7" w:rsidP="00F4291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1969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the portion of State Highway 7 in Nacogdoches County as the Bataan and Corregidor Veterans Memorial Highway.</w:t>
      </w:r>
    </w:p>
    <w:p w:rsidR="00A74DA7" w:rsidRPr="00225779" w:rsidRDefault="00A74DA7" w:rsidP="00F429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DA7" w:rsidRPr="005C2A78" w:rsidRDefault="00A74DA7" w:rsidP="00F4291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EBB1B5E79D542EC99EBCF89FC7FAD0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74DA7" w:rsidRPr="006529C4" w:rsidRDefault="00A74DA7" w:rsidP="00F42915">
      <w:pPr>
        <w:spacing w:after="0" w:line="240" w:lineRule="auto"/>
        <w:jc w:val="both"/>
        <w:rPr>
          <w:rFonts w:cs="Times New Roman"/>
          <w:szCs w:val="24"/>
        </w:rPr>
      </w:pPr>
    </w:p>
    <w:p w:rsidR="00A74DA7" w:rsidRPr="006529C4" w:rsidRDefault="00A74DA7" w:rsidP="00F4291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74DA7" w:rsidRPr="006529C4" w:rsidRDefault="00A74DA7" w:rsidP="00F42915">
      <w:pPr>
        <w:spacing w:after="0" w:line="240" w:lineRule="auto"/>
        <w:jc w:val="both"/>
        <w:rPr>
          <w:rFonts w:cs="Times New Roman"/>
          <w:szCs w:val="24"/>
        </w:rPr>
      </w:pPr>
    </w:p>
    <w:p w:rsidR="00A74DA7" w:rsidRPr="005C2A78" w:rsidRDefault="00A74DA7" w:rsidP="00F4291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D17F43F36374A3786CDFC8C6E4223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74DA7" w:rsidRPr="005C2A78" w:rsidRDefault="00A74DA7" w:rsidP="00F429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DA7" w:rsidRDefault="00A74DA7" w:rsidP="00F429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25779">
        <w:rPr>
          <w:rFonts w:eastAsia="Times New Roman" w:cs="Times New Roman"/>
          <w:szCs w:val="24"/>
        </w:rPr>
        <w:t>Subchapter B, Chapter 225, Transportation Code, by adding Section 225.152</w:t>
      </w:r>
      <w:r>
        <w:rPr>
          <w:rFonts w:eastAsia="Times New Roman" w:cs="Times New Roman"/>
          <w:szCs w:val="24"/>
        </w:rPr>
        <w:t xml:space="preserve">, as follows: </w:t>
      </w:r>
    </w:p>
    <w:p w:rsidR="00A74DA7" w:rsidRDefault="00A74DA7" w:rsidP="00F429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DA7" w:rsidRPr="00225779" w:rsidRDefault="00A74DA7" w:rsidP="00F4291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25779">
        <w:rPr>
          <w:rFonts w:eastAsia="Times New Roman" w:cs="Times New Roman"/>
          <w:szCs w:val="24"/>
        </w:rPr>
        <w:t xml:space="preserve">Sec. 225.152.  BATAAN AND CORREGIDOR </w:t>
      </w:r>
      <w:r>
        <w:rPr>
          <w:rFonts w:eastAsia="Times New Roman" w:cs="Times New Roman"/>
          <w:szCs w:val="24"/>
        </w:rPr>
        <w:t>VETERANS MEMORIAL HIGHWAY. (a) Designates t</w:t>
      </w:r>
      <w:r w:rsidRPr="00225779">
        <w:rPr>
          <w:rFonts w:eastAsia="Times New Roman" w:cs="Times New Roman"/>
          <w:szCs w:val="24"/>
        </w:rPr>
        <w:t>he portion of State Highway 7 in Nacogdoches County as the Bataan and Corregidor Veterans Memorial Highway.</w:t>
      </w:r>
    </w:p>
    <w:p w:rsidR="00A74DA7" w:rsidRPr="00225779" w:rsidRDefault="00A74DA7" w:rsidP="00F4291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74DA7" w:rsidRPr="00225779" w:rsidRDefault="00A74DA7" w:rsidP="00F429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Department of Transportation (TxDOT), s</w:t>
      </w:r>
      <w:r w:rsidRPr="00225779">
        <w:rPr>
          <w:rFonts w:eastAsia="Times New Roman" w:cs="Times New Roman"/>
          <w:szCs w:val="24"/>
        </w:rPr>
        <w:t>ubject to Section 225.021(c)</w:t>
      </w:r>
      <w:r>
        <w:rPr>
          <w:rFonts w:eastAsia="Times New Roman" w:cs="Times New Roman"/>
          <w:szCs w:val="24"/>
        </w:rPr>
        <w:t xml:space="preserve"> (relating to prohibiting TxDOT from designing, constructing or erecting a marker unless a grant or donation of funds is made to cover the cost)</w:t>
      </w:r>
      <w:r w:rsidRPr="00225779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225779">
        <w:rPr>
          <w:rFonts w:eastAsia="Times New Roman" w:cs="Times New Roman"/>
          <w:szCs w:val="24"/>
        </w:rPr>
        <w:t>:</w:t>
      </w:r>
    </w:p>
    <w:p w:rsidR="00A74DA7" w:rsidRPr="00225779" w:rsidRDefault="00A74DA7" w:rsidP="00F429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74DA7" w:rsidRPr="00225779" w:rsidRDefault="00A74DA7" w:rsidP="00F4291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225779">
        <w:rPr>
          <w:rFonts w:eastAsia="Times New Roman" w:cs="Times New Roman"/>
          <w:szCs w:val="24"/>
        </w:rPr>
        <w:t>(1)  design and construct markers indicating the designation as the Bataan and Corregidor Veterans Memorial Highway and any other appropriate information; and</w:t>
      </w:r>
    </w:p>
    <w:p w:rsidR="00A74DA7" w:rsidRPr="00225779" w:rsidRDefault="00A74DA7" w:rsidP="00F4291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74DA7" w:rsidRPr="005C2A78" w:rsidRDefault="00A74DA7" w:rsidP="00F4291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225779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A74DA7" w:rsidRPr="005C2A78" w:rsidRDefault="00A74DA7" w:rsidP="00F429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DA7" w:rsidRPr="00C8671F" w:rsidRDefault="00A74DA7" w:rsidP="00F429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A74DA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CF" w:rsidRDefault="00AC14CF" w:rsidP="000F1DF9">
      <w:pPr>
        <w:spacing w:after="0" w:line="240" w:lineRule="auto"/>
      </w:pPr>
      <w:r>
        <w:separator/>
      </w:r>
    </w:p>
  </w:endnote>
  <w:endnote w:type="continuationSeparator" w:id="0">
    <w:p w:rsidR="00AC14CF" w:rsidRDefault="00AC14C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C14C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74DA7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74DA7">
                <w:rPr>
                  <w:sz w:val="20"/>
                  <w:szCs w:val="20"/>
                </w:rPr>
                <w:t>H.B. 1969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74DA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C14C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74DA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74DA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CF" w:rsidRDefault="00AC14CF" w:rsidP="000F1DF9">
      <w:pPr>
        <w:spacing w:after="0" w:line="240" w:lineRule="auto"/>
      </w:pPr>
      <w:r>
        <w:separator/>
      </w:r>
    </w:p>
  </w:footnote>
  <w:footnote w:type="continuationSeparator" w:id="0">
    <w:p w:rsidR="00AC14CF" w:rsidRDefault="00AC14C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74DA7"/>
    <w:rsid w:val="00AC14C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F75BC"/>
  <w15:docId w15:val="{4E0753EA-8519-42B4-B3BD-0AE7F737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D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72317" w:rsidP="00E7231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532AA25457242E3BAE9C1EA6058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5278-B7E3-4386-9AD8-7F9C9522D7FC}"/>
      </w:docPartPr>
      <w:docPartBody>
        <w:p w:rsidR="00000000" w:rsidRDefault="004D7844"/>
      </w:docPartBody>
    </w:docPart>
    <w:docPart>
      <w:docPartPr>
        <w:name w:val="332325A29FBC440E8AD6A7008181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2E31-32A1-49C8-9EED-0E80EC253AE6}"/>
      </w:docPartPr>
      <w:docPartBody>
        <w:p w:rsidR="00000000" w:rsidRDefault="004D7844"/>
      </w:docPartBody>
    </w:docPart>
    <w:docPart>
      <w:docPartPr>
        <w:name w:val="5A94FD8155C5455796EC132E6D00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3F90-CAEF-4E0B-A96C-A13253723D24}"/>
      </w:docPartPr>
      <w:docPartBody>
        <w:p w:rsidR="00000000" w:rsidRDefault="004D7844"/>
      </w:docPartBody>
    </w:docPart>
    <w:docPart>
      <w:docPartPr>
        <w:name w:val="4DDAC7A53BF449FABDB7104CB8E4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7CE8-E00A-4E3E-AB74-AFDBBE217CD1}"/>
      </w:docPartPr>
      <w:docPartBody>
        <w:p w:rsidR="00000000" w:rsidRDefault="004D7844"/>
      </w:docPartBody>
    </w:docPart>
    <w:docPart>
      <w:docPartPr>
        <w:name w:val="01B3F5EFE3004BE2A84E6566434C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EC97-1F5A-42B1-8486-F6D4AA9E0DA7}"/>
      </w:docPartPr>
      <w:docPartBody>
        <w:p w:rsidR="00000000" w:rsidRDefault="004D7844"/>
      </w:docPartBody>
    </w:docPart>
    <w:docPart>
      <w:docPartPr>
        <w:name w:val="E09BF555934845CCADBA93494946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8CAA-D6C2-4908-8E60-7F908B68BA12}"/>
      </w:docPartPr>
      <w:docPartBody>
        <w:p w:rsidR="00000000" w:rsidRDefault="004D7844"/>
      </w:docPartBody>
    </w:docPart>
    <w:docPart>
      <w:docPartPr>
        <w:name w:val="672B939BA3D3453E95E8AAE579A9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7A2D-9772-4763-AFF0-DEF14DE9D54E}"/>
      </w:docPartPr>
      <w:docPartBody>
        <w:p w:rsidR="00000000" w:rsidRDefault="004D7844"/>
      </w:docPartBody>
    </w:docPart>
    <w:docPart>
      <w:docPartPr>
        <w:name w:val="B20DA2C425594C078AD7FB14A100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5510-980C-4D8F-8F5F-75FACBC44D29}"/>
      </w:docPartPr>
      <w:docPartBody>
        <w:p w:rsidR="00000000" w:rsidRDefault="004D7844"/>
      </w:docPartBody>
    </w:docPart>
    <w:docPart>
      <w:docPartPr>
        <w:name w:val="1D813388E59F4F82B024F5C829F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CEBF-C106-48C4-B524-08E6F99B785B}"/>
      </w:docPartPr>
      <w:docPartBody>
        <w:p w:rsidR="00000000" w:rsidRDefault="00E72317" w:rsidP="00E72317">
          <w:pPr>
            <w:pStyle w:val="1D813388E59F4F82B024F5C829F31FD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293813D5592459C8324D5B7424A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126E-BA07-406F-8A12-0EB419072567}"/>
      </w:docPartPr>
      <w:docPartBody>
        <w:p w:rsidR="00000000" w:rsidRDefault="004D7844"/>
      </w:docPartBody>
    </w:docPart>
    <w:docPart>
      <w:docPartPr>
        <w:name w:val="D02F101CEF574096996FBCB78A9D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10BE-5999-42C0-AD7E-83A93B43372A}"/>
      </w:docPartPr>
      <w:docPartBody>
        <w:p w:rsidR="00000000" w:rsidRDefault="004D7844"/>
      </w:docPartBody>
    </w:docPart>
    <w:docPart>
      <w:docPartPr>
        <w:name w:val="11CE96483185430494659A6E93A6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5645-2849-4730-AB96-D39FB1218F4E}"/>
      </w:docPartPr>
      <w:docPartBody>
        <w:p w:rsidR="00000000" w:rsidRDefault="00E72317" w:rsidP="00E72317">
          <w:pPr>
            <w:pStyle w:val="11CE96483185430494659A6E93A6A2C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EBB1B5E79D542EC99EBCF89FC7F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E8B2-87E3-45DE-B325-9F5A2DB6EB94}"/>
      </w:docPartPr>
      <w:docPartBody>
        <w:p w:rsidR="00000000" w:rsidRDefault="004D7844"/>
      </w:docPartBody>
    </w:docPart>
    <w:docPart>
      <w:docPartPr>
        <w:name w:val="AD17F43F36374A3786CDFC8C6E42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F002-7B68-4A81-8413-C73F23CCE0D7}"/>
      </w:docPartPr>
      <w:docPartBody>
        <w:p w:rsidR="00000000" w:rsidRDefault="004D78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7844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72317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31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7231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7231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7231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D813388E59F4F82B024F5C829F31FDB">
    <w:name w:val="1D813388E59F4F82B024F5C829F31FDB"/>
    <w:rsid w:val="00E72317"/>
    <w:pPr>
      <w:spacing w:after="160" w:line="259" w:lineRule="auto"/>
    </w:pPr>
  </w:style>
  <w:style w:type="paragraph" w:customStyle="1" w:styleId="11CE96483185430494659A6E93A6A2CF">
    <w:name w:val="11CE96483185430494659A6E93A6A2CF"/>
    <w:rsid w:val="00E723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68EF067-30B1-4EAC-9950-0D7E46A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342</Words>
  <Characters>1955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2019-05-05T21:01:00Z</cp:lastPrinted>
  <dcterms:created xsi:type="dcterms:W3CDTF">2015-05-29T14:24:00Z</dcterms:created>
  <dcterms:modified xsi:type="dcterms:W3CDTF">2019-05-05T21:01:00Z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