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072D3" w:rsidTr="00345119">
        <w:tc>
          <w:tcPr>
            <w:tcW w:w="9576" w:type="dxa"/>
            <w:noWrap/>
          </w:tcPr>
          <w:p w:rsidR="008423E4" w:rsidRPr="0022177D" w:rsidRDefault="00F7567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5677" w:rsidP="008423E4">
      <w:pPr>
        <w:jc w:val="center"/>
      </w:pPr>
    </w:p>
    <w:p w:rsidR="008423E4" w:rsidRPr="00B31F0E" w:rsidRDefault="00F75677" w:rsidP="008423E4"/>
    <w:p w:rsidR="008423E4" w:rsidRPr="00742794" w:rsidRDefault="00F756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72D3" w:rsidTr="00345119">
        <w:tc>
          <w:tcPr>
            <w:tcW w:w="9576" w:type="dxa"/>
          </w:tcPr>
          <w:p w:rsidR="008423E4" w:rsidRPr="00861995" w:rsidRDefault="00F75677" w:rsidP="00345119">
            <w:pPr>
              <w:jc w:val="right"/>
            </w:pPr>
            <w:r>
              <w:t>H.B. 1990</w:t>
            </w:r>
          </w:p>
        </w:tc>
      </w:tr>
      <w:tr w:rsidR="002072D3" w:rsidTr="00345119">
        <w:tc>
          <w:tcPr>
            <w:tcW w:w="9576" w:type="dxa"/>
          </w:tcPr>
          <w:p w:rsidR="008423E4" w:rsidRPr="00861995" w:rsidRDefault="00F75677" w:rsidP="0008720E">
            <w:pPr>
              <w:jc w:val="right"/>
            </w:pPr>
            <w:r>
              <w:t xml:space="preserve">By: </w:t>
            </w:r>
            <w:r>
              <w:t>Lambert</w:t>
            </w:r>
          </w:p>
        </w:tc>
      </w:tr>
      <w:tr w:rsidR="002072D3" w:rsidTr="00345119">
        <w:tc>
          <w:tcPr>
            <w:tcW w:w="9576" w:type="dxa"/>
          </w:tcPr>
          <w:p w:rsidR="008423E4" w:rsidRPr="00861995" w:rsidRDefault="00F75677" w:rsidP="00345119">
            <w:pPr>
              <w:jc w:val="right"/>
            </w:pPr>
            <w:r>
              <w:t>Insurance</w:t>
            </w:r>
          </w:p>
        </w:tc>
      </w:tr>
      <w:tr w:rsidR="002072D3" w:rsidTr="00345119">
        <w:tc>
          <w:tcPr>
            <w:tcW w:w="9576" w:type="dxa"/>
          </w:tcPr>
          <w:p w:rsidR="008423E4" w:rsidRDefault="00F7567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75677" w:rsidP="008423E4">
      <w:pPr>
        <w:tabs>
          <w:tab w:val="right" w:pos="9360"/>
        </w:tabs>
      </w:pPr>
    </w:p>
    <w:p w:rsidR="008423E4" w:rsidRDefault="00F75677" w:rsidP="008423E4"/>
    <w:p w:rsidR="008423E4" w:rsidRDefault="00F756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072D3" w:rsidTr="00345119">
        <w:tc>
          <w:tcPr>
            <w:tcW w:w="9576" w:type="dxa"/>
          </w:tcPr>
          <w:p w:rsidR="008423E4" w:rsidRPr="00A8133F" w:rsidRDefault="00F75677" w:rsidP="002E60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5677" w:rsidP="002E60E9"/>
          <w:p w:rsidR="008423E4" w:rsidRDefault="00F75677" w:rsidP="002E60E9">
            <w:pPr>
              <w:pStyle w:val="Header"/>
              <w:jc w:val="both"/>
            </w:pPr>
            <w:r>
              <w:t>I</w:t>
            </w:r>
            <w:r>
              <w:t>t has been noted that the definition of l</w:t>
            </w:r>
            <w:r>
              <w:t xml:space="preserve">icensed </w:t>
            </w:r>
            <w:r>
              <w:t>p</w:t>
            </w:r>
            <w:r>
              <w:t xml:space="preserve">sychological </w:t>
            </w:r>
            <w:r>
              <w:t>a</w:t>
            </w:r>
            <w:r>
              <w:t xml:space="preserve">ssociates </w:t>
            </w:r>
            <w:r>
              <w:t xml:space="preserve">is </w:t>
            </w:r>
            <w:r>
              <w:t xml:space="preserve">outdated because rules adopted by the Texas State Board of </w:t>
            </w:r>
            <w:r>
              <w:t>Examiners of Psychologists</w:t>
            </w:r>
            <w:r>
              <w:t xml:space="preserve"> allow them to practice independent of </w:t>
            </w:r>
            <w:r>
              <w:t>psychologist</w:t>
            </w:r>
            <w:r>
              <w:t xml:space="preserve"> supervision</w:t>
            </w:r>
            <w:r>
              <w:t xml:space="preserve">. </w:t>
            </w:r>
            <w:r>
              <w:t>H.B. 1990 seeks to address this issue by</w:t>
            </w:r>
            <w:r>
              <w:t xml:space="preserve"> </w:t>
            </w:r>
            <w:r>
              <w:t>updating the definition of “psychological associate” for purposes of access to these practitioners under certain insurance p</w:t>
            </w:r>
            <w:r>
              <w:t xml:space="preserve">lans. </w:t>
            </w:r>
          </w:p>
          <w:p w:rsidR="008423E4" w:rsidRPr="00E26B13" w:rsidRDefault="00F75677" w:rsidP="002E60E9">
            <w:pPr>
              <w:rPr>
                <w:b/>
              </w:rPr>
            </w:pPr>
          </w:p>
        </w:tc>
      </w:tr>
      <w:tr w:rsidR="002072D3" w:rsidTr="00345119">
        <w:tc>
          <w:tcPr>
            <w:tcW w:w="9576" w:type="dxa"/>
          </w:tcPr>
          <w:p w:rsidR="0017725B" w:rsidRDefault="00F75677" w:rsidP="002E60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5677" w:rsidP="002E60E9">
            <w:pPr>
              <w:rPr>
                <w:b/>
                <w:u w:val="single"/>
              </w:rPr>
            </w:pPr>
          </w:p>
          <w:p w:rsidR="00671FFA" w:rsidRPr="00671FFA" w:rsidRDefault="00F75677" w:rsidP="002E60E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</w:t>
            </w:r>
            <w:r>
              <w:t>ty supervision, parole, or mandatory supervision.</w:t>
            </w:r>
          </w:p>
          <w:p w:rsidR="0017725B" w:rsidRPr="0017725B" w:rsidRDefault="00F75677" w:rsidP="002E60E9">
            <w:pPr>
              <w:rPr>
                <w:b/>
                <w:u w:val="single"/>
              </w:rPr>
            </w:pPr>
          </w:p>
        </w:tc>
      </w:tr>
      <w:tr w:rsidR="002072D3" w:rsidTr="00345119">
        <w:tc>
          <w:tcPr>
            <w:tcW w:w="9576" w:type="dxa"/>
          </w:tcPr>
          <w:p w:rsidR="008423E4" w:rsidRPr="00A8133F" w:rsidRDefault="00F75677" w:rsidP="002E60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75677" w:rsidP="002E60E9"/>
          <w:p w:rsidR="00671FFA" w:rsidRDefault="00F75677" w:rsidP="002E60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75677" w:rsidP="002E60E9">
            <w:pPr>
              <w:rPr>
                <w:b/>
              </w:rPr>
            </w:pPr>
          </w:p>
        </w:tc>
      </w:tr>
      <w:tr w:rsidR="002072D3" w:rsidTr="00345119">
        <w:tc>
          <w:tcPr>
            <w:tcW w:w="9576" w:type="dxa"/>
          </w:tcPr>
          <w:p w:rsidR="008423E4" w:rsidRPr="00A8133F" w:rsidRDefault="00F75677" w:rsidP="002E60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5677" w:rsidP="002E60E9"/>
          <w:p w:rsidR="008423E4" w:rsidRDefault="00F75677" w:rsidP="002E60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1990 amends the Insurance Code to </w:t>
            </w:r>
            <w:r>
              <w:t xml:space="preserve">remove the specification that a </w:t>
            </w:r>
            <w:r>
              <w:t xml:space="preserve">psychological associate </w:t>
            </w:r>
            <w:r w:rsidRPr="00671FFA">
              <w:t>practices solely under a licensed psychologist</w:t>
            </w:r>
            <w:r>
              <w:t>'s supervision for purposes of statutory provisions relating to access to certain practitioners and facilities unde</w:t>
            </w:r>
            <w:r>
              <w:t>r certain health benefit plans</w:t>
            </w:r>
            <w:r>
              <w:t xml:space="preserve">. The bill </w:t>
            </w:r>
            <w:r w:rsidRPr="00671FFA">
              <w:t>applies only to an insurance policy delivered, issued for delivery, or renewed on or after January 1, 2020.</w:t>
            </w:r>
          </w:p>
          <w:p w:rsidR="008423E4" w:rsidRPr="00835628" w:rsidRDefault="00F75677" w:rsidP="002E60E9">
            <w:pPr>
              <w:rPr>
                <w:b/>
              </w:rPr>
            </w:pPr>
          </w:p>
        </w:tc>
      </w:tr>
      <w:tr w:rsidR="002072D3" w:rsidTr="00345119">
        <w:tc>
          <w:tcPr>
            <w:tcW w:w="9576" w:type="dxa"/>
          </w:tcPr>
          <w:p w:rsidR="008423E4" w:rsidRPr="00A8133F" w:rsidRDefault="00F75677" w:rsidP="002E60E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75677" w:rsidP="002E60E9"/>
          <w:p w:rsidR="008423E4" w:rsidRPr="003624F2" w:rsidRDefault="00F75677" w:rsidP="002E60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71FFA">
              <w:t>September 1, 2019.</w:t>
            </w:r>
          </w:p>
          <w:p w:rsidR="008423E4" w:rsidRPr="00233FDB" w:rsidRDefault="00F75677" w:rsidP="002E60E9">
            <w:pPr>
              <w:rPr>
                <w:b/>
              </w:rPr>
            </w:pPr>
          </w:p>
        </w:tc>
      </w:tr>
    </w:tbl>
    <w:p w:rsidR="008423E4" w:rsidRPr="00BE0E75" w:rsidRDefault="00F7567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7567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5677">
      <w:r>
        <w:separator/>
      </w:r>
    </w:p>
  </w:endnote>
  <w:endnote w:type="continuationSeparator" w:id="0">
    <w:p w:rsidR="00000000" w:rsidRDefault="00F7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5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72D3" w:rsidTr="009C1E9A">
      <w:trPr>
        <w:cantSplit/>
      </w:trPr>
      <w:tc>
        <w:tcPr>
          <w:tcW w:w="0" w:type="pct"/>
        </w:tcPr>
        <w:p w:rsidR="00137D90" w:rsidRDefault="00F756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56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56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56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56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72D3" w:rsidTr="009C1E9A">
      <w:trPr>
        <w:cantSplit/>
      </w:trPr>
      <w:tc>
        <w:tcPr>
          <w:tcW w:w="0" w:type="pct"/>
        </w:tcPr>
        <w:p w:rsidR="00EC379B" w:rsidRDefault="00F756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56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18449</w:t>
          </w:r>
        </w:p>
      </w:tc>
      <w:tc>
        <w:tcPr>
          <w:tcW w:w="2453" w:type="pct"/>
        </w:tcPr>
        <w:p w:rsidR="00EC379B" w:rsidRDefault="00F756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19.67.124</w:t>
          </w:r>
          <w:r>
            <w:fldChar w:fldCharType="end"/>
          </w:r>
        </w:p>
      </w:tc>
    </w:tr>
    <w:tr w:rsidR="002072D3" w:rsidTr="009C1E9A">
      <w:trPr>
        <w:cantSplit/>
      </w:trPr>
      <w:tc>
        <w:tcPr>
          <w:tcW w:w="0" w:type="pct"/>
        </w:tcPr>
        <w:p w:rsidR="00EC379B" w:rsidRDefault="00F756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56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75677" w:rsidP="006D504F">
          <w:pPr>
            <w:pStyle w:val="Footer"/>
            <w:rPr>
              <w:rStyle w:val="PageNumber"/>
            </w:rPr>
          </w:pPr>
        </w:p>
        <w:p w:rsidR="00EC379B" w:rsidRDefault="00F756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72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56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756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56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5677">
      <w:r>
        <w:separator/>
      </w:r>
    </w:p>
  </w:footnote>
  <w:footnote w:type="continuationSeparator" w:id="0">
    <w:p w:rsidR="00000000" w:rsidRDefault="00F7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5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5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5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D3"/>
    <w:rsid w:val="002072D3"/>
    <w:rsid w:val="00F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135764-9A87-4863-BBBB-C7F9DDF1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1F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1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1F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1FFA"/>
    <w:rPr>
      <w:b/>
      <w:bCs/>
    </w:rPr>
  </w:style>
  <w:style w:type="paragraph" w:styleId="Revision">
    <w:name w:val="Revision"/>
    <w:hidden/>
    <w:uiPriority w:val="99"/>
    <w:semiHidden/>
    <w:rsid w:val="00671F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HB01990 (Committee Report (Unamended))</vt:lpstr>
    </vt:vector>
  </TitlesOfParts>
  <Company>State of Texas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18449</dc:subject>
  <dc:creator>State of Texas</dc:creator>
  <dc:description>HB 1990 by Lambert-(H)Insurance</dc:description>
  <cp:lastModifiedBy>Stacey Nicchio</cp:lastModifiedBy>
  <cp:revision>2</cp:revision>
  <cp:lastPrinted>2003-11-26T17:21:00Z</cp:lastPrinted>
  <dcterms:created xsi:type="dcterms:W3CDTF">2019-04-04T20:42:00Z</dcterms:created>
  <dcterms:modified xsi:type="dcterms:W3CDTF">2019-04-04T20:42:00Z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19.67.124</vt:lpwstr>
  </property>
</Properties>
</file>