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4D7C" w:rsidTr="00345119">
        <w:tc>
          <w:tcPr>
            <w:tcW w:w="9576" w:type="dxa"/>
            <w:noWrap/>
          </w:tcPr>
          <w:p w:rsidR="008423E4" w:rsidRPr="0022177D" w:rsidRDefault="00D07AE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7AED" w:rsidP="008423E4">
      <w:pPr>
        <w:jc w:val="center"/>
      </w:pPr>
    </w:p>
    <w:p w:rsidR="008423E4" w:rsidRPr="00B31F0E" w:rsidRDefault="00D07AED" w:rsidP="008423E4"/>
    <w:p w:rsidR="008423E4" w:rsidRPr="00742794" w:rsidRDefault="00D07AE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4D7C" w:rsidTr="00345119">
        <w:tc>
          <w:tcPr>
            <w:tcW w:w="9576" w:type="dxa"/>
          </w:tcPr>
          <w:p w:rsidR="008423E4" w:rsidRPr="00861995" w:rsidRDefault="00D07AED" w:rsidP="00345119">
            <w:pPr>
              <w:jc w:val="right"/>
            </w:pPr>
            <w:r>
              <w:t>H.B. 1992</w:t>
            </w:r>
          </w:p>
        </w:tc>
      </w:tr>
      <w:tr w:rsidR="00CA4D7C" w:rsidTr="00345119">
        <w:tc>
          <w:tcPr>
            <w:tcW w:w="9576" w:type="dxa"/>
          </w:tcPr>
          <w:p w:rsidR="008423E4" w:rsidRPr="00861995" w:rsidRDefault="00D07AED" w:rsidP="006D2EEF">
            <w:pPr>
              <w:jc w:val="right"/>
            </w:pPr>
            <w:r>
              <w:t xml:space="preserve">By: </w:t>
            </w:r>
            <w:r>
              <w:t>Leman</w:t>
            </w:r>
          </w:p>
        </w:tc>
      </w:tr>
      <w:tr w:rsidR="00CA4D7C" w:rsidTr="00345119">
        <w:tc>
          <w:tcPr>
            <w:tcW w:w="9576" w:type="dxa"/>
          </w:tcPr>
          <w:p w:rsidR="008423E4" w:rsidRPr="00861995" w:rsidRDefault="00D07AED" w:rsidP="00345119">
            <w:pPr>
              <w:jc w:val="right"/>
            </w:pPr>
            <w:r>
              <w:t>Business &amp; Industry</w:t>
            </w:r>
          </w:p>
        </w:tc>
      </w:tr>
      <w:tr w:rsidR="00CA4D7C" w:rsidTr="00345119">
        <w:tc>
          <w:tcPr>
            <w:tcW w:w="9576" w:type="dxa"/>
          </w:tcPr>
          <w:p w:rsidR="008423E4" w:rsidRDefault="00D07AE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7AED" w:rsidP="008423E4">
      <w:pPr>
        <w:tabs>
          <w:tab w:val="right" w:pos="9360"/>
        </w:tabs>
      </w:pPr>
    </w:p>
    <w:p w:rsidR="008423E4" w:rsidRDefault="00D07AED" w:rsidP="008423E4"/>
    <w:p w:rsidR="008423E4" w:rsidRDefault="00D07AE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4D7C" w:rsidTr="00345119">
        <w:tc>
          <w:tcPr>
            <w:tcW w:w="9576" w:type="dxa"/>
          </w:tcPr>
          <w:p w:rsidR="008423E4" w:rsidRPr="00A8133F" w:rsidRDefault="00D07AED" w:rsidP="006800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7AED" w:rsidP="00680047"/>
          <w:p w:rsidR="008423E4" w:rsidRDefault="00D07AED" w:rsidP="00680047">
            <w:pPr>
              <w:pStyle w:val="Header"/>
              <w:jc w:val="both"/>
            </w:pPr>
            <w:r>
              <w:t>It has been noted that</w:t>
            </w:r>
            <w:r>
              <w:t xml:space="preserve"> there is a </w:t>
            </w:r>
            <w:r>
              <w:t xml:space="preserve">growing </w:t>
            </w:r>
            <w:r>
              <w:t>problem with telemarketers spoofing</w:t>
            </w:r>
            <w:r>
              <w:t xml:space="preserve"> phone</w:t>
            </w:r>
            <w:r>
              <w:t xml:space="preserve"> numbers that are similar to that of the recipients. </w:t>
            </w:r>
            <w:r>
              <w:t>Responding to</w:t>
            </w:r>
            <w:r>
              <w:t xml:space="preserve"> calls for the state to do more to protect Texans from these predatory phone calls</w:t>
            </w:r>
            <w:r>
              <w:t>,</w:t>
            </w:r>
            <w:r>
              <w:t xml:space="preserve"> H.B. 1992 seeks to </w:t>
            </w:r>
            <w:r>
              <w:t>prohibit</w:t>
            </w:r>
            <w:r>
              <w:t xml:space="preserve"> </w:t>
            </w:r>
            <w:r>
              <w:t>that</w:t>
            </w:r>
            <w:r>
              <w:t xml:space="preserve"> practice.</w:t>
            </w:r>
          </w:p>
          <w:p w:rsidR="008423E4" w:rsidRPr="00E26B13" w:rsidRDefault="00D07AED" w:rsidP="00680047">
            <w:pPr>
              <w:rPr>
                <w:b/>
              </w:rPr>
            </w:pPr>
          </w:p>
        </w:tc>
      </w:tr>
      <w:tr w:rsidR="00CA4D7C" w:rsidTr="00345119">
        <w:tc>
          <w:tcPr>
            <w:tcW w:w="9576" w:type="dxa"/>
          </w:tcPr>
          <w:p w:rsidR="0017725B" w:rsidRDefault="00D07AED" w:rsidP="006800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7AED" w:rsidP="00680047">
            <w:pPr>
              <w:rPr>
                <w:b/>
                <w:u w:val="single"/>
              </w:rPr>
            </w:pPr>
          </w:p>
          <w:p w:rsidR="002A1DAE" w:rsidRPr="002A1DAE" w:rsidRDefault="00D07AED" w:rsidP="00680047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07AED" w:rsidP="00680047">
            <w:pPr>
              <w:rPr>
                <w:b/>
                <w:u w:val="single"/>
              </w:rPr>
            </w:pPr>
          </w:p>
        </w:tc>
      </w:tr>
      <w:tr w:rsidR="00CA4D7C" w:rsidTr="00345119">
        <w:tc>
          <w:tcPr>
            <w:tcW w:w="9576" w:type="dxa"/>
          </w:tcPr>
          <w:p w:rsidR="008423E4" w:rsidRPr="00A8133F" w:rsidRDefault="00D07AED" w:rsidP="006800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7AED" w:rsidP="00680047"/>
          <w:p w:rsidR="002A1DAE" w:rsidRDefault="00D07AED" w:rsidP="006800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D07AED" w:rsidP="00680047">
            <w:pPr>
              <w:rPr>
                <w:b/>
              </w:rPr>
            </w:pPr>
          </w:p>
        </w:tc>
      </w:tr>
      <w:tr w:rsidR="00CA4D7C" w:rsidTr="00345119">
        <w:tc>
          <w:tcPr>
            <w:tcW w:w="9576" w:type="dxa"/>
          </w:tcPr>
          <w:p w:rsidR="008423E4" w:rsidRPr="00A8133F" w:rsidRDefault="00D07AED" w:rsidP="006800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7AED" w:rsidP="00680047"/>
          <w:p w:rsidR="002A1DAE" w:rsidRDefault="00D07AED" w:rsidP="006800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1992 amends the Business &amp; Commerce Code to prohibit a telemarketer</w:t>
            </w:r>
            <w:r>
              <w:t xml:space="preserve"> from causing misleading information to be transmitted to a recipient's caller identification service or device or to otherwise</w:t>
            </w:r>
            <w:r>
              <w:t xml:space="preserve"> </w:t>
            </w:r>
            <w:r>
              <w:t xml:space="preserve">misrepresent the origin of a telemarketing call. The bill establishes that a telemarketer does not violate </w:t>
            </w:r>
            <w:r>
              <w:t>that</w:t>
            </w:r>
            <w:r>
              <w:t xml:space="preserve"> prohibition if t</w:t>
            </w:r>
            <w:r>
              <w:t>he telemarketer substitutes the name and telephone number of the person on whose behalf the call is made for the telemarketer's name and telephone number.</w:t>
            </w:r>
          </w:p>
          <w:p w:rsidR="008423E4" w:rsidRPr="00835628" w:rsidRDefault="00D07AED" w:rsidP="00680047">
            <w:pPr>
              <w:rPr>
                <w:b/>
              </w:rPr>
            </w:pPr>
          </w:p>
        </w:tc>
      </w:tr>
      <w:tr w:rsidR="00CA4D7C" w:rsidTr="00345119">
        <w:tc>
          <w:tcPr>
            <w:tcW w:w="9576" w:type="dxa"/>
          </w:tcPr>
          <w:p w:rsidR="008423E4" w:rsidRPr="00A8133F" w:rsidRDefault="00D07AED" w:rsidP="006800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7AED" w:rsidP="00680047"/>
          <w:p w:rsidR="008423E4" w:rsidRPr="003624F2" w:rsidRDefault="00D07AED" w:rsidP="006800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D07AED" w:rsidP="00680047">
            <w:pPr>
              <w:rPr>
                <w:b/>
              </w:rPr>
            </w:pPr>
          </w:p>
        </w:tc>
      </w:tr>
    </w:tbl>
    <w:p w:rsidR="008423E4" w:rsidRPr="00BE0E75" w:rsidRDefault="00D07AE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7AE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7AED">
      <w:r>
        <w:separator/>
      </w:r>
    </w:p>
  </w:endnote>
  <w:endnote w:type="continuationSeparator" w:id="0">
    <w:p w:rsidR="00000000" w:rsidRDefault="00D0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4D7C" w:rsidTr="009C1E9A">
      <w:trPr>
        <w:cantSplit/>
      </w:trPr>
      <w:tc>
        <w:tcPr>
          <w:tcW w:w="0" w:type="pct"/>
        </w:tcPr>
        <w:p w:rsidR="00137D90" w:rsidRDefault="00D07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7A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7AE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7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7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4D7C" w:rsidTr="009C1E9A">
      <w:trPr>
        <w:cantSplit/>
      </w:trPr>
      <w:tc>
        <w:tcPr>
          <w:tcW w:w="0" w:type="pct"/>
        </w:tcPr>
        <w:p w:rsidR="00EC379B" w:rsidRDefault="00D07AE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7AE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25054</w:t>
          </w:r>
        </w:p>
      </w:tc>
      <w:tc>
        <w:tcPr>
          <w:tcW w:w="2453" w:type="pct"/>
        </w:tcPr>
        <w:p w:rsidR="00EC379B" w:rsidRDefault="00D07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19.97.762</w:t>
          </w:r>
          <w:r>
            <w:fldChar w:fldCharType="end"/>
          </w:r>
        </w:p>
      </w:tc>
    </w:tr>
    <w:tr w:rsidR="00CA4D7C" w:rsidTr="009C1E9A">
      <w:trPr>
        <w:cantSplit/>
      </w:trPr>
      <w:tc>
        <w:tcPr>
          <w:tcW w:w="0" w:type="pct"/>
        </w:tcPr>
        <w:p w:rsidR="00EC379B" w:rsidRDefault="00D07A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7AE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7AED" w:rsidP="006D504F">
          <w:pPr>
            <w:pStyle w:val="Footer"/>
            <w:rPr>
              <w:rStyle w:val="PageNumber"/>
            </w:rPr>
          </w:pPr>
        </w:p>
        <w:p w:rsidR="00EC379B" w:rsidRDefault="00D07AE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4D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7AE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7AE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7AE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7AED">
      <w:r>
        <w:separator/>
      </w:r>
    </w:p>
  </w:footnote>
  <w:footnote w:type="continuationSeparator" w:id="0">
    <w:p w:rsidR="00000000" w:rsidRDefault="00D0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7C"/>
    <w:rsid w:val="00CA4D7C"/>
    <w:rsid w:val="00D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87898-1302-452F-997D-563E2ECC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4F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4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4F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25054</dc:subject>
  <dc:creator>State of Texas</dc:creator>
  <dc:description>HB 1992 by Leman-(H)Business &amp; Industry</dc:description>
  <cp:lastModifiedBy>Scotty Wimberley</cp:lastModifiedBy>
  <cp:revision>2</cp:revision>
  <cp:lastPrinted>2003-11-26T17:21:00Z</cp:lastPrinted>
  <dcterms:created xsi:type="dcterms:W3CDTF">2019-04-26T19:08:00Z</dcterms:created>
  <dcterms:modified xsi:type="dcterms:W3CDTF">2019-04-26T19:08:00Z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19.97.762</vt:lpwstr>
  </property>
</Properties>
</file>