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219F4" w:rsidTr="00345119">
        <w:tc>
          <w:tcPr>
            <w:tcW w:w="9576" w:type="dxa"/>
            <w:noWrap/>
          </w:tcPr>
          <w:p w:rsidR="008423E4" w:rsidRPr="0022177D" w:rsidRDefault="007F5B13" w:rsidP="00345119">
            <w:pPr>
              <w:pStyle w:val="Heading1"/>
            </w:pPr>
            <w:bookmarkStart w:id="0" w:name="_GoBack"/>
            <w:bookmarkEnd w:id="0"/>
            <w:r w:rsidRPr="00631897">
              <w:t>BILL ANALYSIS</w:t>
            </w:r>
          </w:p>
        </w:tc>
      </w:tr>
    </w:tbl>
    <w:p w:rsidR="008423E4" w:rsidRPr="0022177D" w:rsidRDefault="007F5B13" w:rsidP="008423E4">
      <w:pPr>
        <w:jc w:val="center"/>
      </w:pPr>
    </w:p>
    <w:p w:rsidR="008423E4" w:rsidRPr="00B31F0E" w:rsidRDefault="007F5B13" w:rsidP="008423E4"/>
    <w:p w:rsidR="008423E4" w:rsidRPr="00742794" w:rsidRDefault="007F5B13" w:rsidP="008423E4">
      <w:pPr>
        <w:tabs>
          <w:tab w:val="right" w:pos="9360"/>
        </w:tabs>
      </w:pPr>
    </w:p>
    <w:tbl>
      <w:tblPr>
        <w:tblW w:w="0" w:type="auto"/>
        <w:tblLayout w:type="fixed"/>
        <w:tblLook w:val="01E0" w:firstRow="1" w:lastRow="1" w:firstColumn="1" w:lastColumn="1" w:noHBand="0" w:noVBand="0"/>
      </w:tblPr>
      <w:tblGrid>
        <w:gridCol w:w="9576"/>
      </w:tblGrid>
      <w:tr w:rsidR="009219F4" w:rsidTr="00345119">
        <w:tc>
          <w:tcPr>
            <w:tcW w:w="9576" w:type="dxa"/>
          </w:tcPr>
          <w:p w:rsidR="008423E4" w:rsidRPr="00861995" w:rsidRDefault="007F5B13" w:rsidP="00345119">
            <w:pPr>
              <w:jc w:val="right"/>
            </w:pPr>
            <w:r>
              <w:t>C.S.H.B. 2027</w:t>
            </w:r>
          </w:p>
        </w:tc>
      </w:tr>
      <w:tr w:rsidR="009219F4" w:rsidTr="00345119">
        <w:tc>
          <w:tcPr>
            <w:tcW w:w="9576" w:type="dxa"/>
          </w:tcPr>
          <w:p w:rsidR="008423E4" w:rsidRPr="00861995" w:rsidRDefault="007F5B13" w:rsidP="005E3500">
            <w:pPr>
              <w:jc w:val="right"/>
            </w:pPr>
            <w:r>
              <w:t xml:space="preserve">By: </w:t>
            </w:r>
            <w:r>
              <w:t>Bowers</w:t>
            </w:r>
          </w:p>
        </w:tc>
      </w:tr>
      <w:tr w:rsidR="009219F4" w:rsidTr="00345119">
        <w:tc>
          <w:tcPr>
            <w:tcW w:w="9576" w:type="dxa"/>
          </w:tcPr>
          <w:p w:rsidR="008423E4" w:rsidRPr="00861995" w:rsidRDefault="007F5B13" w:rsidP="00345119">
            <w:pPr>
              <w:jc w:val="right"/>
            </w:pPr>
            <w:r>
              <w:t>Juvenile Justice &amp; Family Issues</w:t>
            </w:r>
          </w:p>
        </w:tc>
      </w:tr>
      <w:tr w:rsidR="009219F4" w:rsidTr="00345119">
        <w:tc>
          <w:tcPr>
            <w:tcW w:w="9576" w:type="dxa"/>
          </w:tcPr>
          <w:p w:rsidR="008423E4" w:rsidRDefault="007F5B13" w:rsidP="00345119">
            <w:pPr>
              <w:jc w:val="right"/>
            </w:pPr>
            <w:r>
              <w:t>Committee Report (Substituted)</w:t>
            </w:r>
          </w:p>
        </w:tc>
      </w:tr>
    </w:tbl>
    <w:p w:rsidR="008423E4" w:rsidRDefault="007F5B13" w:rsidP="008423E4">
      <w:pPr>
        <w:tabs>
          <w:tab w:val="right" w:pos="9360"/>
        </w:tabs>
      </w:pPr>
    </w:p>
    <w:p w:rsidR="008423E4" w:rsidRDefault="007F5B13" w:rsidP="008423E4"/>
    <w:p w:rsidR="008423E4" w:rsidRDefault="007F5B13" w:rsidP="008423E4"/>
    <w:tbl>
      <w:tblPr>
        <w:tblW w:w="0" w:type="auto"/>
        <w:tblCellMar>
          <w:left w:w="115" w:type="dxa"/>
          <w:right w:w="115" w:type="dxa"/>
        </w:tblCellMar>
        <w:tblLook w:val="01E0" w:firstRow="1" w:lastRow="1" w:firstColumn="1" w:lastColumn="1" w:noHBand="0" w:noVBand="0"/>
      </w:tblPr>
      <w:tblGrid>
        <w:gridCol w:w="9576"/>
      </w:tblGrid>
      <w:tr w:rsidR="009219F4" w:rsidTr="00345119">
        <w:tc>
          <w:tcPr>
            <w:tcW w:w="9576" w:type="dxa"/>
          </w:tcPr>
          <w:p w:rsidR="008423E4" w:rsidRPr="00A8133F" w:rsidRDefault="007F5B13" w:rsidP="00433C49">
            <w:pPr>
              <w:rPr>
                <w:b/>
              </w:rPr>
            </w:pPr>
            <w:r w:rsidRPr="009C1E9A">
              <w:rPr>
                <w:b/>
                <w:u w:val="single"/>
              </w:rPr>
              <w:t>BACKGROUND AND PURPOSE</w:t>
            </w:r>
            <w:r>
              <w:rPr>
                <w:b/>
              </w:rPr>
              <w:t xml:space="preserve"> </w:t>
            </w:r>
          </w:p>
          <w:p w:rsidR="008423E4" w:rsidRDefault="007F5B13" w:rsidP="00433C49"/>
          <w:p w:rsidR="008423E4" w:rsidRDefault="007F5B13" w:rsidP="00433C49">
            <w:pPr>
              <w:pStyle w:val="Header"/>
              <w:jc w:val="both"/>
            </w:pPr>
            <w:r>
              <w:t xml:space="preserve">It has been noted that when a child enters the justice system, the child and the child's caregiver often lack an understanding of their rights </w:t>
            </w:r>
            <w:r w:rsidRPr="006F3557">
              <w:t>regarding the sealing of juvenile records</w:t>
            </w:r>
            <w:r>
              <w:t xml:space="preserve">. Concerns have been raised that this lack of information can hinder </w:t>
            </w:r>
            <w:r>
              <w:t>the</w:t>
            </w:r>
            <w:r>
              <w:t xml:space="preserve">se </w:t>
            </w:r>
            <w:r>
              <w:t>child</w:t>
            </w:r>
            <w:r>
              <w:t xml:space="preserve">ren in the future, since </w:t>
            </w:r>
            <w:r>
              <w:t>a criminal record</w:t>
            </w:r>
            <w:r>
              <w:t xml:space="preserve"> can be a barrier to applying for college or getting a job</w:t>
            </w:r>
            <w:r>
              <w:t xml:space="preserve">. </w:t>
            </w:r>
            <w:r>
              <w:t>C.S.</w:t>
            </w:r>
            <w:r>
              <w:t xml:space="preserve">H.B. 2027 seeks to make the process of sealing juvenile records more accessible and understandable by </w:t>
            </w:r>
            <w:r>
              <w:t>requiring certain</w:t>
            </w:r>
            <w:r>
              <w:t xml:space="preserve"> information </w:t>
            </w:r>
            <w:r>
              <w:t>related to</w:t>
            </w:r>
            <w:r>
              <w:t xml:space="preserve"> that process</w:t>
            </w:r>
            <w:r>
              <w:t xml:space="preserve"> to be provided to</w:t>
            </w:r>
            <w:r>
              <w:t xml:space="preserve"> </w:t>
            </w:r>
            <w:r>
              <w:t>child</w:t>
            </w:r>
            <w:r>
              <w:t>ren</w:t>
            </w:r>
            <w:r>
              <w:t xml:space="preserve"> exi</w:t>
            </w:r>
            <w:r>
              <w:t>ting</w:t>
            </w:r>
            <w:r>
              <w:t xml:space="preserve"> the juvenile justice system </w:t>
            </w:r>
            <w:r>
              <w:t>and the</w:t>
            </w:r>
            <w:r>
              <w:t>ir</w:t>
            </w:r>
            <w:r>
              <w:t xml:space="preserve"> caregiver</w:t>
            </w:r>
            <w:r>
              <w:t>s</w:t>
            </w:r>
            <w:r>
              <w:t>.</w:t>
            </w:r>
          </w:p>
          <w:p w:rsidR="008423E4" w:rsidRPr="00E26B13" w:rsidRDefault="007F5B13" w:rsidP="00433C49">
            <w:pPr>
              <w:rPr>
                <w:b/>
              </w:rPr>
            </w:pPr>
          </w:p>
        </w:tc>
      </w:tr>
      <w:tr w:rsidR="009219F4" w:rsidTr="00345119">
        <w:tc>
          <w:tcPr>
            <w:tcW w:w="9576" w:type="dxa"/>
          </w:tcPr>
          <w:p w:rsidR="0017725B" w:rsidRDefault="007F5B13" w:rsidP="00433C49">
            <w:pPr>
              <w:rPr>
                <w:b/>
                <w:u w:val="single"/>
              </w:rPr>
            </w:pPr>
            <w:r>
              <w:rPr>
                <w:b/>
                <w:u w:val="single"/>
              </w:rPr>
              <w:t>CRIMINAL JUSTICE IMPACT</w:t>
            </w:r>
          </w:p>
          <w:p w:rsidR="0017725B" w:rsidRDefault="007F5B13" w:rsidP="00433C49">
            <w:pPr>
              <w:rPr>
                <w:b/>
                <w:u w:val="single"/>
              </w:rPr>
            </w:pPr>
          </w:p>
          <w:p w:rsidR="00C11775" w:rsidRPr="00C11775" w:rsidRDefault="007F5B13" w:rsidP="00433C49">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7F5B13" w:rsidP="00433C49">
            <w:pPr>
              <w:rPr>
                <w:b/>
                <w:u w:val="single"/>
              </w:rPr>
            </w:pPr>
          </w:p>
        </w:tc>
      </w:tr>
      <w:tr w:rsidR="009219F4" w:rsidTr="00345119">
        <w:tc>
          <w:tcPr>
            <w:tcW w:w="9576" w:type="dxa"/>
          </w:tcPr>
          <w:p w:rsidR="008423E4" w:rsidRPr="00A8133F" w:rsidRDefault="007F5B13" w:rsidP="00433C49">
            <w:pPr>
              <w:rPr>
                <w:b/>
              </w:rPr>
            </w:pPr>
            <w:r w:rsidRPr="009C1E9A">
              <w:rPr>
                <w:b/>
                <w:u w:val="single"/>
              </w:rPr>
              <w:t>RULEMAKING AUTHORITY</w:t>
            </w:r>
            <w:r>
              <w:rPr>
                <w:b/>
              </w:rPr>
              <w:t xml:space="preserve"> </w:t>
            </w:r>
          </w:p>
          <w:p w:rsidR="008423E4" w:rsidRDefault="007F5B13" w:rsidP="00433C49"/>
          <w:p w:rsidR="00C11775" w:rsidRDefault="007F5B13" w:rsidP="00433C49">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7F5B13" w:rsidP="00433C49">
            <w:pPr>
              <w:rPr>
                <w:b/>
              </w:rPr>
            </w:pPr>
          </w:p>
        </w:tc>
      </w:tr>
      <w:tr w:rsidR="009219F4" w:rsidTr="00345119">
        <w:tc>
          <w:tcPr>
            <w:tcW w:w="9576" w:type="dxa"/>
          </w:tcPr>
          <w:p w:rsidR="008423E4" w:rsidRPr="00A8133F" w:rsidRDefault="007F5B13" w:rsidP="00433C49">
            <w:pPr>
              <w:rPr>
                <w:b/>
              </w:rPr>
            </w:pPr>
            <w:r w:rsidRPr="009C1E9A">
              <w:rPr>
                <w:b/>
                <w:u w:val="single"/>
              </w:rPr>
              <w:t>ANALYSIS</w:t>
            </w:r>
            <w:r>
              <w:rPr>
                <w:b/>
              </w:rPr>
              <w:t xml:space="preserve"> </w:t>
            </w:r>
          </w:p>
          <w:p w:rsidR="008423E4" w:rsidRDefault="007F5B13" w:rsidP="00433C49"/>
          <w:p w:rsidR="004738F2" w:rsidRDefault="007F5B13" w:rsidP="00433C49">
            <w:pPr>
              <w:pStyle w:val="Header"/>
              <w:tabs>
                <w:tab w:val="clear" w:pos="4320"/>
                <w:tab w:val="clear" w:pos="8640"/>
              </w:tabs>
              <w:jc w:val="both"/>
            </w:pPr>
            <w:r>
              <w:t>C.S.</w:t>
            </w:r>
            <w:r>
              <w:t xml:space="preserve">H.B. 2027 amends the Family Code to require </w:t>
            </w:r>
            <w:r>
              <w:t xml:space="preserve">an employee of </w:t>
            </w:r>
            <w:r>
              <w:t xml:space="preserve">a </w:t>
            </w:r>
            <w:r>
              <w:t xml:space="preserve">juvenile probation department </w:t>
            </w:r>
            <w:r>
              <w:t>to give to</w:t>
            </w:r>
            <w:r>
              <w:t xml:space="preserve"> a child referred to the </w:t>
            </w:r>
            <w:r>
              <w:t xml:space="preserve">probation </w:t>
            </w:r>
            <w:r>
              <w:t>department</w:t>
            </w:r>
            <w:r>
              <w:t xml:space="preserve"> and to the </w:t>
            </w:r>
            <w:r w:rsidRPr="009E136F">
              <w:t>chil</w:t>
            </w:r>
            <w:r w:rsidRPr="009E136F">
              <w:t>d's parent, guardian, or custodian</w:t>
            </w:r>
            <w:r>
              <w:t xml:space="preserve"> </w:t>
            </w:r>
            <w:r w:rsidRPr="009E136F">
              <w:t>a list of local resources that may assist the child in applying to have the child's records sealed, including attorneys who, at low or no cost, represent persons in applying for the sealing of juvenile records.</w:t>
            </w:r>
            <w:r>
              <w:t xml:space="preserve"> </w:t>
            </w:r>
            <w:r>
              <w:t>The bill r</w:t>
            </w:r>
            <w:r>
              <w:t xml:space="preserve">equires </w:t>
            </w:r>
            <w:r>
              <w:t xml:space="preserve">such an employee to </w:t>
            </w:r>
            <w:r>
              <w:t>provide</w:t>
            </w:r>
            <w:r>
              <w:t xml:space="preserve"> </w:t>
            </w:r>
            <w:r w:rsidRPr="004738F2">
              <w:t xml:space="preserve">an oral explanation of the process of sealing </w:t>
            </w:r>
            <w:r>
              <w:t xml:space="preserve">juvenile </w:t>
            </w:r>
            <w:r w:rsidRPr="004738F2">
              <w:t>records</w:t>
            </w:r>
            <w:r>
              <w:t xml:space="preserve"> </w:t>
            </w:r>
            <w:r w:rsidRPr="00C11775">
              <w:t>to the child and the child's parent, guardian, or custodian</w:t>
            </w:r>
            <w:r>
              <w:t xml:space="preserve"> </w:t>
            </w:r>
            <w:r>
              <w:t xml:space="preserve">concurrently with the </w:t>
            </w:r>
            <w:r>
              <w:t xml:space="preserve">required </w:t>
            </w:r>
            <w:r>
              <w:t xml:space="preserve">provision of a written explanation of that process </w:t>
            </w:r>
            <w:r>
              <w:t>and</w:t>
            </w:r>
            <w:r>
              <w:t xml:space="preserve"> </w:t>
            </w:r>
            <w:r w:rsidRPr="004738F2">
              <w:t>allow any o</w:t>
            </w:r>
            <w:r w:rsidRPr="004738F2">
              <w:t>f those persons to ask questions regarding the process</w:t>
            </w:r>
            <w:r>
              <w:t xml:space="preserve">. </w:t>
            </w:r>
          </w:p>
          <w:p w:rsidR="004738F2" w:rsidRDefault="007F5B13" w:rsidP="00433C49">
            <w:pPr>
              <w:pStyle w:val="Header"/>
              <w:tabs>
                <w:tab w:val="clear" w:pos="4320"/>
                <w:tab w:val="clear" w:pos="8640"/>
              </w:tabs>
              <w:jc w:val="both"/>
            </w:pPr>
          </w:p>
          <w:p w:rsidR="00A204F2" w:rsidRDefault="007F5B13" w:rsidP="00433C49">
            <w:pPr>
              <w:pStyle w:val="Header"/>
              <w:tabs>
                <w:tab w:val="clear" w:pos="4320"/>
                <w:tab w:val="clear" w:pos="8640"/>
              </w:tabs>
              <w:jc w:val="both"/>
            </w:pPr>
            <w:r>
              <w:t>C.S.</w:t>
            </w:r>
            <w:r>
              <w:t xml:space="preserve">H.B. 2027 </w:t>
            </w:r>
            <w:r>
              <w:t>revises the</w:t>
            </w:r>
            <w:r>
              <w:t xml:space="preserve"> </w:t>
            </w:r>
            <w:r>
              <w:t>require</w:t>
            </w:r>
            <w:r>
              <w:t>ment</w:t>
            </w:r>
            <w:r>
              <w:t xml:space="preserve"> </w:t>
            </w:r>
            <w:r>
              <w:t xml:space="preserve">for </w:t>
            </w:r>
            <w:r>
              <w:t xml:space="preserve">a probation officer or official at </w:t>
            </w:r>
            <w:r>
              <w:t>the Texas Juvenile Justice Department (TJJD)</w:t>
            </w:r>
            <w:r>
              <w:t>,</w:t>
            </w:r>
            <w:r>
              <w:t xml:space="preserve"> as appropriate</w:t>
            </w:r>
            <w:r>
              <w:t xml:space="preserve">, </w:t>
            </w:r>
            <w:r>
              <w:t>to</w:t>
            </w:r>
            <w:r>
              <w:t xml:space="preserve"> give to</w:t>
            </w:r>
            <w:r>
              <w:t xml:space="preserve"> </w:t>
            </w:r>
            <w:r>
              <w:t>a</w:t>
            </w:r>
            <w:r>
              <w:t xml:space="preserve"> child and the child's parent, guardian, or custodian</w:t>
            </w:r>
            <w:r>
              <w:t xml:space="preserve"> on the final discharge of the child, or on the last official action in a matter in which there is no adjudication</w:t>
            </w:r>
            <w:r>
              <w:t>,</w:t>
            </w:r>
            <w:r>
              <w:t xml:space="preserve"> </w:t>
            </w:r>
            <w:r w:rsidRPr="00A204F2">
              <w:t xml:space="preserve">a written explanation regarding the eligibility of the child's records for sealing and </w:t>
            </w:r>
            <w:r w:rsidRPr="00A204F2">
              <w:t xml:space="preserve">a copy of </w:t>
            </w:r>
            <w:r>
              <w:t>applicable state law by:</w:t>
            </w:r>
            <w:r>
              <w:t xml:space="preserve"> </w:t>
            </w:r>
          </w:p>
          <w:p w:rsidR="00A204F2" w:rsidRDefault="007F5B13" w:rsidP="00433C49">
            <w:pPr>
              <w:pStyle w:val="Header"/>
              <w:numPr>
                <w:ilvl w:val="0"/>
                <w:numId w:val="2"/>
              </w:numPr>
              <w:tabs>
                <w:tab w:val="clear" w:pos="4320"/>
                <w:tab w:val="clear" w:pos="8640"/>
              </w:tabs>
              <w:spacing w:before="120" w:after="120"/>
              <w:jc w:val="both"/>
            </w:pPr>
            <w:r>
              <w:t xml:space="preserve">extending that requirement to other officials at </w:t>
            </w:r>
            <w:r>
              <w:t>the</w:t>
            </w:r>
            <w:r>
              <w:t xml:space="preserve"> juvenile probation department; and</w:t>
            </w:r>
          </w:p>
          <w:p w:rsidR="00A204F2" w:rsidRDefault="007F5B13" w:rsidP="00433C49">
            <w:pPr>
              <w:pStyle w:val="Header"/>
              <w:numPr>
                <w:ilvl w:val="0"/>
                <w:numId w:val="2"/>
              </w:numPr>
              <w:tabs>
                <w:tab w:val="clear" w:pos="4320"/>
                <w:tab w:val="clear" w:pos="8640"/>
              </w:tabs>
              <w:spacing w:before="120" w:after="120"/>
              <w:jc w:val="both"/>
            </w:pPr>
            <w:r>
              <w:t xml:space="preserve">requiring such an officer or official to also provide at that time </w:t>
            </w:r>
            <w:r>
              <w:t xml:space="preserve">the same </w:t>
            </w:r>
            <w:r>
              <w:t>type of information regarding</w:t>
            </w:r>
            <w:r>
              <w:t xml:space="preserve"> local resources that a juv</w:t>
            </w:r>
            <w:r>
              <w:t>enile probation department</w:t>
            </w:r>
            <w:r>
              <w:t xml:space="preserve"> employee</w:t>
            </w:r>
            <w:r>
              <w:t xml:space="preserve"> is required to provide under the bill's provisions</w:t>
            </w:r>
            <w:r>
              <w:t xml:space="preserve">. </w:t>
            </w:r>
          </w:p>
          <w:p w:rsidR="008423E4" w:rsidRDefault="007F5B13" w:rsidP="00433C49">
            <w:pPr>
              <w:pStyle w:val="Header"/>
              <w:tabs>
                <w:tab w:val="clear" w:pos="4320"/>
                <w:tab w:val="clear" w:pos="8640"/>
              </w:tabs>
              <w:jc w:val="both"/>
            </w:pPr>
            <w:r>
              <w:t xml:space="preserve">The bill requires </w:t>
            </w:r>
            <w:r>
              <w:t>the</w:t>
            </w:r>
            <w:r>
              <w:t xml:space="preserve"> </w:t>
            </w:r>
            <w:r>
              <w:t>officer or official</w:t>
            </w:r>
            <w:r>
              <w:t xml:space="preserve"> </w:t>
            </w:r>
            <w:r>
              <w:t xml:space="preserve">to </w:t>
            </w:r>
            <w:r w:rsidRPr="00C11775">
              <w:t xml:space="preserve">provide an oral explanation of </w:t>
            </w:r>
            <w:r>
              <w:t>the eligibility of the child's records for sealing</w:t>
            </w:r>
            <w:r w:rsidRPr="00C11775">
              <w:t xml:space="preserve"> to the child and the child's parent, gua</w:t>
            </w:r>
            <w:r w:rsidRPr="00C11775">
              <w:t xml:space="preserve">rdian, or custodian </w:t>
            </w:r>
            <w:r>
              <w:t xml:space="preserve">concurrently with the </w:t>
            </w:r>
            <w:r>
              <w:t xml:space="preserve">required </w:t>
            </w:r>
            <w:r>
              <w:t>provision</w:t>
            </w:r>
            <w:r>
              <w:t xml:space="preserve"> of</w:t>
            </w:r>
            <w:r>
              <w:t xml:space="preserve"> </w:t>
            </w:r>
            <w:r>
              <w:t>a</w:t>
            </w:r>
            <w:r>
              <w:t xml:space="preserve"> written explanation </w:t>
            </w:r>
            <w:r>
              <w:t>of</w:t>
            </w:r>
            <w:r>
              <w:t xml:space="preserve"> such eligibility </w:t>
            </w:r>
            <w:r w:rsidRPr="00C11775">
              <w:t>and allow any of those persons to ask questions regarding th</w:t>
            </w:r>
            <w:r>
              <w:t xml:space="preserve">e child's eligibility and the process of having </w:t>
            </w:r>
            <w:r>
              <w:t xml:space="preserve">juvenile </w:t>
            </w:r>
            <w:r>
              <w:t>records sealed</w:t>
            </w:r>
            <w:r>
              <w:t xml:space="preserve">. </w:t>
            </w:r>
            <w:r>
              <w:t xml:space="preserve">The bill </w:t>
            </w:r>
            <w:r>
              <w:t>requires</w:t>
            </w:r>
            <w:r>
              <w:t xml:space="preserve"> TJJD to publish on its website </w:t>
            </w:r>
            <w:r w:rsidRPr="00C11775">
              <w:t xml:space="preserve">a brochure that describes the process of sealing </w:t>
            </w:r>
            <w:r>
              <w:t xml:space="preserve">juvenile </w:t>
            </w:r>
            <w:r w:rsidRPr="00C11775">
              <w:t>records and that lists resources that may assist a child in applying to seal the child's records.</w:t>
            </w:r>
          </w:p>
          <w:p w:rsidR="00680970" w:rsidRDefault="007F5B13" w:rsidP="00433C49">
            <w:pPr>
              <w:pStyle w:val="Header"/>
              <w:tabs>
                <w:tab w:val="clear" w:pos="4320"/>
                <w:tab w:val="clear" w:pos="8640"/>
              </w:tabs>
              <w:jc w:val="both"/>
            </w:pPr>
          </w:p>
          <w:p w:rsidR="00680970" w:rsidRDefault="007F5B13" w:rsidP="00433C49">
            <w:pPr>
              <w:pStyle w:val="Header"/>
              <w:jc w:val="both"/>
            </w:pPr>
            <w:r>
              <w:t>C.S.H.B. 2027 requires the State Bar of Texas to create and maintai</w:t>
            </w:r>
            <w:r>
              <w:t>n a directory of attorneys in Texas who, at low or no cost, represent persons in applying for the sealing of juvenile records</w:t>
            </w:r>
            <w:r>
              <w:t xml:space="preserve"> and to make the directory publicly available on its website</w:t>
            </w:r>
            <w:r>
              <w:t>. The bill requires the directory to describe the administrative judici</w:t>
            </w:r>
            <w:r>
              <w:t>al regions and list the attorneys who offer that representation in those regions.</w:t>
            </w:r>
          </w:p>
          <w:p w:rsidR="008423E4" w:rsidRPr="00835628" w:rsidRDefault="007F5B13" w:rsidP="00433C49">
            <w:pPr>
              <w:rPr>
                <w:b/>
              </w:rPr>
            </w:pPr>
          </w:p>
        </w:tc>
      </w:tr>
      <w:tr w:rsidR="009219F4" w:rsidTr="00345119">
        <w:tc>
          <w:tcPr>
            <w:tcW w:w="9576" w:type="dxa"/>
          </w:tcPr>
          <w:p w:rsidR="008423E4" w:rsidRPr="00A8133F" w:rsidRDefault="007F5B13" w:rsidP="00433C49">
            <w:pPr>
              <w:rPr>
                <w:b/>
              </w:rPr>
            </w:pPr>
            <w:r w:rsidRPr="009C1E9A">
              <w:rPr>
                <w:b/>
                <w:u w:val="single"/>
              </w:rPr>
              <w:t>EFFECTIVE DATE</w:t>
            </w:r>
            <w:r>
              <w:rPr>
                <w:b/>
              </w:rPr>
              <w:t xml:space="preserve"> </w:t>
            </w:r>
          </w:p>
          <w:p w:rsidR="008423E4" w:rsidRDefault="007F5B13" w:rsidP="00433C49"/>
          <w:p w:rsidR="008423E4" w:rsidRPr="003624F2" w:rsidRDefault="007F5B13" w:rsidP="00433C49">
            <w:pPr>
              <w:pStyle w:val="Header"/>
              <w:tabs>
                <w:tab w:val="clear" w:pos="4320"/>
                <w:tab w:val="clear" w:pos="8640"/>
              </w:tabs>
              <w:jc w:val="both"/>
            </w:pPr>
            <w:r w:rsidRPr="00C11775">
              <w:t>September 1, 2019.</w:t>
            </w:r>
          </w:p>
          <w:p w:rsidR="008423E4" w:rsidRPr="00233FDB" w:rsidRDefault="007F5B13" w:rsidP="00433C49">
            <w:pPr>
              <w:rPr>
                <w:b/>
              </w:rPr>
            </w:pPr>
          </w:p>
        </w:tc>
      </w:tr>
      <w:tr w:rsidR="009219F4" w:rsidTr="00345119">
        <w:tc>
          <w:tcPr>
            <w:tcW w:w="9576" w:type="dxa"/>
          </w:tcPr>
          <w:p w:rsidR="005E3500" w:rsidRDefault="007F5B13" w:rsidP="00433C49">
            <w:pPr>
              <w:jc w:val="both"/>
              <w:rPr>
                <w:b/>
                <w:u w:val="single"/>
              </w:rPr>
            </w:pPr>
            <w:r>
              <w:rPr>
                <w:b/>
                <w:u w:val="single"/>
              </w:rPr>
              <w:t>COMPARISON OF ORIGINAL AND SUBSTITUTE</w:t>
            </w:r>
          </w:p>
          <w:p w:rsidR="00481574" w:rsidRDefault="007F5B13" w:rsidP="00433C49">
            <w:pPr>
              <w:jc w:val="both"/>
            </w:pPr>
          </w:p>
          <w:p w:rsidR="00481574" w:rsidRDefault="007F5B13" w:rsidP="00433C49">
            <w:pPr>
              <w:jc w:val="both"/>
            </w:pPr>
            <w:r>
              <w:t>While C.S.H.B. 2027 may differ from the original in minor or nonsubstantive ways, the following</w:t>
            </w:r>
            <w:r>
              <w:t xml:space="preserve"> summarizes the substantial differences between the introduced and committee substitute versions of the bill.</w:t>
            </w:r>
          </w:p>
          <w:p w:rsidR="00481574" w:rsidRDefault="007F5B13" w:rsidP="00433C49">
            <w:pPr>
              <w:jc w:val="both"/>
            </w:pPr>
          </w:p>
          <w:p w:rsidR="00481574" w:rsidRDefault="007F5B13" w:rsidP="00433C49">
            <w:pPr>
              <w:jc w:val="both"/>
            </w:pPr>
            <w:r>
              <w:t>The substitute includes an official at the juvenile probation department among the persons required to give a</w:t>
            </w:r>
            <w:r>
              <w:t>n applicable</w:t>
            </w:r>
            <w:r>
              <w:t xml:space="preserve"> child </w:t>
            </w:r>
            <w:r w:rsidRPr="00696DFA">
              <w:t>and the child's p</w:t>
            </w:r>
            <w:r w:rsidRPr="00696DFA">
              <w:t xml:space="preserve">arent, guardian, or custodian </w:t>
            </w:r>
            <w:r>
              <w:t xml:space="preserve">the </w:t>
            </w:r>
            <w:r>
              <w:t xml:space="preserve">information </w:t>
            </w:r>
            <w:r>
              <w:t xml:space="preserve">regarding the sealing of </w:t>
            </w:r>
            <w:r>
              <w:t>the child's</w:t>
            </w:r>
            <w:r>
              <w:t xml:space="preserve"> record</w:t>
            </w:r>
            <w:r>
              <w:t>s</w:t>
            </w:r>
            <w:r>
              <w:t xml:space="preserve"> on final discharge or on the last official action when there is no adjudication</w:t>
            </w:r>
            <w:r>
              <w:t>.</w:t>
            </w:r>
          </w:p>
          <w:p w:rsidR="000D0BC1" w:rsidRDefault="007F5B13" w:rsidP="00433C49">
            <w:pPr>
              <w:jc w:val="both"/>
            </w:pPr>
          </w:p>
          <w:p w:rsidR="000D0BC1" w:rsidRDefault="007F5B13" w:rsidP="00433C49">
            <w:pPr>
              <w:jc w:val="both"/>
            </w:pPr>
            <w:r>
              <w:t>The substitute includes provision</w:t>
            </w:r>
            <w:r>
              <w:t>s</w:t>
            </w:r>
            <w:r>
              <w:t xml:space="preserve"> </w:t>
            </w:r>
            <w:r>
              <w:t xml:space="preserve">requiring the state bar to create </w:t>
            </w:r>
            <w:r>
              <w:t xml:space="preserve">and maintain </w:t>
            </w:r>
            <w:r>
              <w:t>a</w:t>
            </w:r>
            <w:r>
              <w:t>n</w:t>
            </w:r>
            <w:r>
              <w:t xml:space="preserve"> online directory</w:t>
            </w:r>
            <w:r>
              <w:t xml:space="preserve"> of attorneys</w:t>
            </w:r>
            <w:r>
              <w:t xml:space="preserve"> who represent persons applying</w:t>
            </w:r>
            <w:r>
              <w:t xml:space="preserve"> </w:t>
            </w:r>
            <w:r>
              <w:t xml:space="preserve">to have </w:t>
            </w:r>
            <w:r>
              <w:t>juvenile</w:t>
            </w:r>
            <w:r>
              <w:t xml:space="preserve"> records</w:t>
            </w:r>
            <w:r>
              <w:t xml:space="preserve"> sealed</w:t>
            </w:r>
            <w:r>
              <w:t>.</w:t>
            </w:r>
          </w:p>
          <w:p w:rsidR="00481574" w:rsidRPr="00481574" w:rsidRDefault="007F5B13" w:rsidP="00433C49">
            <w:pPr>
              <w:jc w:val="both"/>
            </w:pPr>
          </w:p>
        </w:tc>
      </w:tr>
      <w:tr w:rsidR="009219F4" w:rsidTr="00345119">
        <w:tc>
          <w:tcPr>
            <w:tcW w:w="9576" w:type="dxa"/>
          </w:tcPr>
          <w:p w:rsidR="005E3500" w:rsidRPr="009C1E9A" w:rsidRDefault="007F5B13" w:rsidP="00433C49">
            <w:pPr>
              <w:rPr>
                <w:b/>
                <w:u w:val="single"/>
              </w:rPr>
            </w:pPr>
          </w:p>
        </w:tc>
      </w:tr>
      <w:tr w:rsidR="009219F4" w:rsidTr="00345119">
        <w:tc>
          <w:tcPr>
            <w:tcW w:w="9576" w:type="dxa"/>
          </w:tcPr>
          <w:p w:rsidR="005E3500" w:rsidRPr="005E3500" w:rsidRDefault="007F5B13" w:rsidP="00433C49">
            <w:pPr>
              <w:jc w:val="both"/>
            </w:pPr>
          </w:p>
        </w:tc>
      </w:tr>
    </w:tbl>
    <w:p w:rsidR="008423E4" w:rsidRPr="00BE0E75" w:rsidRDefault="007F5B13" w:rsidP="008423E4">
      <w:pPr>
        <w:spacing w:line="480" w:lineRule="auto"/>
        <w:jc w:val="both"/>
        <w:rPr>
          <w:rFonts w:ascii="Arial" w:hAnsi="Arial"/>
          <w:sz w:val="16"/>
          <w:szCs w:val="16"/>
        </w:rPr>
      </w:pPr>
    </w:p>
    <w:p w:rsidR="004108C3" w:rsidRPr="008423E4" w:rsidRDefault="007F5B1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5B13">
      <w:r>
        <w:separator/>
      </w:r>
    </w:p>
  </w:endnote>
  <w:endnote w:type="continuationSeparator" w:id="0">
    <w:p w:rsidR="00000000" w:rsidRDefault="007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219F4" w:rsidTr="009C1E9A">
      <w:trPr>
        <w:cantSplit/>
      </w:trPr>
      <w:tc>
        <w:tcPr>
          <w:tcW w:w="0" w:type="pct"/>
        </w:tcPr>
        <w:p w:rsidR="00137D90" w:rsidRDefault="007F5B13" w:rsidP="009C1E9A">
          <w:pPr>
            <w:pStyle w:val="Footer"/>
            <w:tabs>
              <w:tab w:val="clear" w:pos="8640"/>
              <w:tab w:val="right" w:pos="9360"/>
            </w:tabs>
          </w:pPr>
        </w:p>
      </w:tc>
      <w:tc>
        <w:tcPr>
          <w:tcW w:w="2395" w:type="pct"/>
        </w:tcPr>
        <w:p w:rsidR="00137D90" w:rsidRDefault="007F5B13" w:rsidP="009C1E9A">
          <w:pPr>
            <w:pStyle w:val="Footer"/>
            <w:tabs>
              <w:tab w:val="clear" w:pos="8640"/>
              <w:tab w:val="right" w:pos="9360"/>
            </w:tabs>
          </w:pPr>
        </w:p>
        <w:p w:rsidR="001A4310" w:rsidRDefault="007F5B13" w:rsidP="009C1E9A">
          <w:pPr>
            <w:pStyle w:val="Footer"/>
            <w:tabs>
              <w:tab w:val="clear" w:pos="8640"/>
              <w:tab w:val="right" w:pos="9360"/>
            </w:tabs>
          </w:pPr>
        </w:p>
        <w:p w:rsidR="00137D90" w:rsidRDefault="007F5B13" w:rsidP="009C1E9A">
          <w:pPr>
            <w:pStyle w:val="Footer"/>
            <w:tabs>
              <w:tab w:val="clear" w:pos="8640"/>
              <w:tab w:val="right" w:pos="9360"/>
            </w:tabs>
          </w:pPr>
        </w:p>
      </w:tc>
      <w:tc>
        <w:tcPr>
          <w:tcW w:w="2453" w:type="pct"/>
        </w:tcPr>
        <w:p w:rsidR="00137D90" w:rsidRDefault="007F5B13" w:rsidP="009C1E9A">
          <w:pPr>
            <w:pStyle w:val="Footer"/>
            <w:tabs>
              <w:tab w:val="clear" w:pos="8640"/>
              <w:tab w:val="right" w:pos="9360"/>
            </w:tabs>
            <w:jc w:val="right"/>
          </w:pPr>
        </w:p>
      </w:tc>
    </w:tr>
    <w:tr w:rsidR="009219F4" w:rsidTr="009C1E9A">
      <w:trPr>
        <w:cantSplit/>
      </w:trPr>
      <w:tc>
        <w:tcPr>
          <w:tcW w:w="0" w:type="pct"/>
        </w:tcPr>
        <w:p w:rsidR="00EC379B" w:rsidRDefault="007F5B13" w:rsidP="009C1E9A">
          <w:pPr>
            <w:pStyle w:val="Footer"/>
            <w:tabs>
              <w:tab w:val="clear" w:pos="8640"/>
              <w:tab w:val="right" w:pos="9360"/>
            </w:tabs>
          </w:pPr>
        </w:p>
      </w:tc>
      <w:tc>
        <w:tcPr>
          <w:tcW w:w="2395" w:type="pct"/>
        </w:tcPr>
        <w:p w:rsidR="00EC379B" w:rsidRPr="009C1E9A" w:rsidRDefault="007F5B13" w:rsidP="009C1E9A">
          <w:pPr>
            <w:pStyle w:val="Footer"/>
            <w:tabs>
              <w:tab w:val="clear" w:pos="8640"/>
              <w:tab w:val="right" w:pos="9360"/>
            </w:tabs>
            <w:rPr>
              <w:rFonts w:ascii="Shruti" w:hAnsi="Shruti"/>
              <w:sz w:val="22"/>
            </w:rPr>
          </w:pPr>
          <w:r>
            <w:rPr>
              <w:rFonts w:ascii="Shruti" w:hAnsi="Shruti"/>
              <w:sz w:val="22"/>
            </w:rPr>
            <w:t>86R 24853</w:t>
          </w:r>
        </w:p>
      </w:tc>
      <w:tc>
        <w:tcPr>
          <w:tcW w:w="2453" w:type="pct"/>
        </w:tcPr>
        <w:p w:rsidR="00EC379B" w:rsidRDefault="007F5B13" w:rsidP="009C1E9A">
          <w:pPr>
            <w:pStyle w:val="Footer"/>
            <w:tabs>
              <w:tab w:val="clear" w:pos="8640"/>
              <w:tab w:val="right" w:pos="9360"/>
            </w:tabs>
            <w:jc w:val="right"/>
          </w:pPr>
          <w:r>
            <w:fldChar w:fldCharType="begin"/>
          </w:r>
          <w:r>
            <w:instrText xml:space="preserve"> DOCPROPERTY  OTID  \* MERGEFORMAT </w:instrText>
          </w:r>
          <w:r>
            <w:fldChar w:fldCharType="separate"/>
          </w:r>
          <w:r>
            <w:t>19.95.592</w:t>
          </w:r>
          <w:r>
            <w:fldChar w:fldCharType="end"/>
          </w:r>
        </w:p>
      </w:tc>
    </w:tr>
    <w:tr w:rsidR="009219F4" w:rsidTr="009C1E9A">
      <w:trPr>
        <w:cantSplit/>
      </w:trPr>
      <w:tc>
        <w:tcPr>
          <w:tcW w:w="0" w:type="pct"/>
        </w:tcPr>
        <w:p w:rsidR="00EC379B" w:rsidRDefault="007F5B13" w:rsidP="009C1E9A">
          <w:pPr>
            <w:pStyle w:val="Footer"/>
            <w:tabs>
              <w:tab w:val="clear" w:pos="4320"/>
              <w:tab w:val="clear" w:pos="8640"/>
              <w:tab w:val="left" w:pos="2865"/>
            </w:tabs>
          </w:pPr>
        </w:p>
      </w:tc>
      <w:tc>
        <w:tcPr>
          <w:tcW w:w="2395" w:type="pct"/>
        </w:tcPr>
        <w:p w:rsidR="00EC379B" w:rsidRPr="009C1E9A" w:rsidRDefault="007F5B13"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22082</w:t>
          </w:r>
        </w:p>
      </w:tc>
      <w:tc>
        <w:tcPr>
          <w:tcW w:w="2453" w:type="pct"/>
        </w:tcPr>
        <w:p w:rsidR="00EC379B" w:rsidRDefault="007F5B13" w:rsidP="006D504F">
          <w:pPr>
            <w:pStyle w:val="Footer"/>
            <w:rPr>
              <w:rStyle w:val="PageNumber"/>
            </w:rPr>
          </w:pPr>
        </w:p>
        <w:p w:rsidR="00EC379B" w:rsidRDefault="007F5B13" w:rsidP="009C1E9A">
          <w:pPr>
            <w:pStyle w:val="Footer"/>
            <w:tabs>
              <w:tab w:val="clear" w:pos="8640"/>
              <w:tab w:val="right" w:pos="9360"/>
            </w:tabs>
            <w:jc w:val="right"/>
          </w:pPr>
        </w:p>
      </w:tc>
    </w:tr>
    <w:tr w:rsidR="009219F4" w:rsidTr="009C1E9A">
      <w:trPr>
        <w:cantSplit/>
        <w:trHeight w:val="323"/>
      </w:trPr>
      <w:tc>
        <w:tcPr>
          <w:tcW w:w="0" w:type="pct"/>
          <w:gridSpan w:val="3"/>
        </w:tcPr>
        <w:p w:rsidR="00EC379B" w:rsidRDefault="007F5B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F5B13" w:rsidP="009C1E9A">
          <w:pPr>
            <w:pStyle w:val="Footer"/>
            <w:tabs>
              <w:tab w:val="clear" w:pos="8640"/>
              <w:tab w:val="right" w:pos="9360"/>
            </w:tabs>
            <w:jc w:val="center"/>
          </w:pPr>
        </w:p>
      </w:tc>
    </w:tr>
  </w:tbl>
  <w:p w:rsidR="00EC379B" w:rsidRPr="00FF6F72" w:rsidRDefault="007F5B1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5B13">
      <w:r>
        <w:separator/>
      </w:r>
    </w:p>
  </w:footnote>
  <w:footnote w:type="continuationSeparator" w:id="0">
    <w:p w:rsidR="00000000" w:rsidRDefault="007F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F5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A7E"/>
    <w:multiLevelType w:val="hybridMultilevel"/>
    <w:tmpl w:val="EAECDF18"/>
    <w:lvl w:ilvl="0" w:tplc="00E46B64">
      <w:start w:val="8"/>
      <w:numFmt w:val="bullet"/>
      <w:lvlText w:val="-"/>
      <w:lvlJc w:val="left"/>
      <w:pPr>
        <w:ind w:left="720" w:hanging="360"/>
      </w:pPr>
      <w:rPr>
        <w:rFonts w:ascii="Times New Roman" w:eastAsia="Times New Roman" w:hAnsi="Times New Roman" w:cs="Times New Roman" w:hint="default"/>
      </w:rPr>
    </w:lvl>
    <w:lvl w:ilvl="1" w:tplc="7194BB10" w:tentative="1">
      <w:start w:val="1"/>
      <w:numFmt w:val="bullet"/>
      <w:lvlText w:val="o"/>
      <w:lvlJc w:val="left"/>
      <w:pPr>
        <w:ind w:left="1440" w:hanging="360"/>
      </w:pPr>
      <w:rPr>
        <w:rFonts w:ascii="Courier New" w:hAnsi="Courier New" w:cs="Courier New" w:hint="default"/>
      </w:rPr>
    </w:lvl>
    <w:lvl w:ilvl="2" w:tplc="D10A1668" w:tentative="1">
      <w:start w:val="1"/>
      <w:numFmt w:val="bullet"/>
      <w:lvlText w:val=""/>
      <w:lvlJc w:val="left"/>
      <w:pPr>
        <w:ind w:left="2160" w:hanging="360"/>
      </w:pPr>
      <w:rPr>
        <w:rFonts w:ascii="Wingdings" w:hAnsi="Wingdings" w:hint="default"/>
      </w:rPr>
    </w:lvl>
    <w:lvl w:ilvl="3" w:tplc="E4DE9542" w:tentative="1">
      <w:start w:val="1"/>
      <w:numFmt w:val="bullet"/>
      <w:lvlText w:val=""/>
      <w:lvlJc w:val="left"/>
      <w:pPr>
        <w:ind w:left="2880" w:hanging="360"/>
      </w:pPr>
      <w:rPr>
        <w:rFonts w:ascii="Symbol" w:hAnsi="Symbol" w:hint="default"/>
      </w:rPr>
    </w:lvl>
    <w:lvl w:ilvl="4" w:tplc="8CB0DEEE" w:tentative="1">
      <w:start w:val="1"/>
      <w:numFmt w:val="bullet"/>
      <w:lvlText w:val="o"/>
      <w:lvlJc w:val="left"/>
      <w:pPr>
        <w:ind w:left="3600" w:hanging="360"/>
      </w:pPr>
      <w:rPr>
        <w:rFonts w:ascii="Courier New" w:hAnsi="Courier New" w:cs="Courier New" w:hint="default"/>
      </w:rPr>
    </w:lvl>
    <w:lvl w:ilvl="5" w:tplc="0662489E" w:tentative="1">
      <w:start w:val="1"/>
      <w:numFmt w:val="bullet"/>
      <w:lvlText w:val=""/>
      <w:lvlJc w:val="left"/>
      <w:pPr>
        <w:ind w:left="4320" w:hanging="360"/>
      </w:pPr>
      <w:rPr>
        <w:rFonts w:ascii="Wingdings" w:hAnsi="Wingdings" w:hint="default"/>
      </w:rPr>
    </w:lvl>
    <w:lvl w:ilvl="6" w:tplc="2B384B52" w:tentative="1">
      <w:start w:val="1"/>
      <w:numFmt w:val="bullet"/>
      <w:lvlText w:val=""/>
      <w:lvlJc w:val="left"/>
      <w:pPr>
        <w:ind w:left="5040" w:hanging="360"/>
      </w:pPr>
      <w:rPr>
        <w:rFonts w:ascii="Symbol" w:hAnsi="Symbol" w:hint="default"/>
      </w:rPr>
    </w:lvl>
    <w:lvl w:ilvl="7" w:tplc="02C0F9AA" w:tentative="1">
      <w:start w:val="1"/>
      <w:numFmt w:val="bullet"/>
      <w:lvlText w:val="o"/>
      <w:lvlJc w:val="left"/>
      <w:pPr>
        <w:ind w:left="5760" w:hanging="360"/>
      </w:pPr>
      <w:rPr>
        <w:rFonts w:ascii="Courier New" w:hAnsi="Courier New" w:cs="Courier New" w:hint="default"/>
      </w:rPr>
    </w:lvl>
    <w:lvl w:ilvl="8" w:tplc="78A24BBA" w:tentative="1">
      <w:start w:val="1"/>
      <w:numFmt w:val="bullet"/>
      <w:lvlText w:val=""/>
      <w:lvlJc w:val="left"/>
      <w:pPr>
        <w:ind w:left="6480" w:hanging="360"/>
      </w:pPr>
      <w:rPr>
        <w:rFonts w:ascii="Wingdings" w:hAnsi="Wingdings" w:hint="default"/>
      </w:rPr>
    </w:lvl>
  </w:abstractNum>
  <w:abstractNum w:abstractNumId="1" w15:restartNumberingAfterBreak="0">
    <w:nsid w:val="24EE789F"/>
    <w:multiLevelType w:val="hybridMultilevel"/>
    <w:tmpl w:val="71009A98"/>
    <w:lvl w:ilvl="0" w:tplc="7B48FB96">
      <w:start w:val="1"/>
      <w:numFmt w:val="bullet"/>
      <w:lvlText w:val=""/>
      <w:lvlJc w:val="left"/>
      <w:pPr>
        <w:tabs>
          <w:tab w:val="num" w:pos="720"/>
        </w:tabs>
        <w:ind w:left="720" w:hanging="360"/>
      </w:pPr>
      <w:rPr>
        <w:rFonts w:ascii="Symbol" w:hAnsi="Symbol" w:hint="default"/>
      </w:rPr>
    </w:lvl>
    <w:lvl w:ilvl="1" w:tplc="3760ED42" w:tentative="1">
      <w:start w:val="1"/>
      <w:numFmt w:val="bullet"/>
      <w:lvlText w:val="o"/>
      <w:lvlJc w:val="left"/>
      <w:pPr>
        <w:ind w:left="1440" w:hanging="360"/>
      </w:pPr>
      <w:rPr>
        <w:rFonts w:ascii="Courier New" w:hAnsi="Courier New" w:cs="Courier New" w:hint="default"/>
      </w:rPr>
    </w:lvl>
    <w:lvl w:ilvl="2" w:tplc="A20C4B16" w:tentative="1">
      <w:start w:val="1"/>
      <w:numFmt w:val="bullet"/>
      <w:lvlText w:val=""/>
      <w:lvlJc w:val="left"/>
      <w:pPr>
        <w:ind w:left="2160" w:hanging="360"/>
      </w:pPr>
      <w:rPr>
        <w:rFonts w:ascii="Wingdings" w:hAnsi="Wingdings" w:hint="default"/>
      </w:rPr>
    </w:lvl>
    <w:lvl w:ilvl="3" w:tplc="F7BCA6B6" w:tentative="1">
      <w:start w:val="1"/>
      <w:numFmt w:val="bullet"/>
      <w:lvlText w:val=""/>
      <w:lvlJc w:val="left"/>
      <w:pPr>
        <w:ind w:left="2880" w:hanging="360"/>
      </w:pPr>
      <w:rPr>
        <w:rFonts w:ascii="Symbol" w:hAnsi="Symbol" w:hint="default"/>
      </w:rPr>
    </w:lvl>
    <w:lvl w:ilvl="4" w:tplc="19D20E7A" w:tentative="1">
      <w:start w:val="1"/>
      <w:numFmt w:val="bullet"/>
      <w:lvlText w:val="o"/>
      <w:lvlJc w:val="left"/>
      <w:pPr>
        <w:ind w:left="3600" w:hanging="360"/>
      </w:pPr>
      <w:rPr>
        <w:rFonts w:ascii="Courier New" w:hAnsi="Courier New" w:cs="Courier New" w:hint="default"/>
      </w:rPr>
    </w:lvl>
    <w:lvl w:ilvl="5" w:tplc="BB58CD9A" w:tentative="1">
      <w:start w:val="1"/>
      <w:numFmt w:val="bullet"/>
      <w:lvlText w:val=""/>
      <w:lvlJc w:val="left"/>
      <w:pPr>
        <w:ind w:left="4320" w:hanging="360"/>
      </w:pPr>
      <w:rPr>
        <w:rFonts w:ascii="Wingdings" w:hAnsi="Wingdings" w:hint="default"/>
      </w:rPr>
    </w:lvl>
    <w:lvl w:ilvl="6" w:tplc="3590323C" w:tentative="1">
      <w:start w:val="1"/>
      <w:numFmt w:val="bullet"/>
      <w:lvlText w:val=""/>
      <w:lvlJc w:val="left"/>
      <w:pPr>
        <w:ind w:left="5040" w:hanging="360"/>
      </w:pPr>
      <w:rPr>
        <w:rFonts w:ascii="Symbol" w:hAnsi="Symbol" w:hint="default"/>
      </w:rPr>
    </w:lvl>
    <w:lvl w:ilvl="7" w:tplc="78C24CF6" w:tentative="1">
      <w:start w:val="1"/>
      <w:numFmt w:val="bullet"/>
      <w:lvlText w:val="o"/>
      <w:lvlJc w:val="left"/>
      <w:pPr>
        <w:ind w:left="5760" w:hanging="360"/>
      </w:pPr>
      <w:rPr>
        <w:rFonts w:ascii="Courier New" w:hAnsi="Courier New" w:cs="Courier New" w:hint="default"/>
      </w:rPr>
    </w:lvl>
    <w:lvl w:ilvl="8" w:tplc="0BBECF0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F4"/>
    <w:rsid w:val="007F5B13"/>
    <w:rsid w:val="0092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81C07-73B1-44EB-B595-E4C8352B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1775"/>
    <w:rPr>
      <w:sz w:val="16"/>
      <w:szCs w:val="16"/>
    </w:rPr>
  </w:style>
  <w:style w:type="paragraph" w:styleId="CommentText">
    <w:name w:val="annotation text"/>
    <w:basedOn w:val="Normal"/>
    <w:link w:val="CommentTextChar"/>
    <w:semiHidden/>
    <w:unhideWhenUsed/>
    <w:rsid w:val="00C11775"/>
    <w:rPr>
      <w:sz w:val="20"/>
      <w:szCs w:val="20"/>
    </w:rPr>
  </w:style>
  <w:style w:type="character" w:customStyle="1" w:styleId="CommentTextChar">
    <w:name w:val="Comment Text Char"/>
    <w:basedOn w:val="DefaultParagraphFont"/>
    <w:link w:val="CommentText"/>
    <w:semiHidden/>
    <w:rsid w:val="00C11775"/>
  </w:style>
  <w:style w:type="paragraph" w:styleId="CommentSubject">
    <w:name w:val="annotation subject"/>
    <w:basedOn w:val="CommentText"/>
    <w:next w:val="CommentText"/>
    <w:link w:val="CommentSubjectChar"/>
    <w:semiHidden/>
    <w:unhideWhenUsed/>
    <w:rsid w:val="00C11775"/>
    <w:rPr>
      <w:b/>
      <w:bCs/>
    </w:rPr>
  </w:style>
  <w:style w:type="character" w:customStyle="1" w:styleId="CommentSubjectChar">
    <w:name w:val="Comment Subject Char"/>
    <w:basedOn w:val="CommentTextChar"/>
    <w:link w:val="CommentSubject"/>
    <w:semiHidden/>
    <w:rsid w:val="00C11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3793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BA - HB02027 (Committee Report (Substituted))</vt:lpstr>
    </vt:vector>
  </TitlesOfParts>
  <Company>State of Texas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24853</dc:subject>
  <dc:creator>State of Texas</dc:creator>
  <dc:description>HB 2027 by Bowers-(H)Juvenile Justice &amp; Family Issues (Substitute Document Number: 86R 22082)</dc:description>
  <cp:lastModifiedBy>Erin Conway</cp:lastModifiedBy>
  <cp:revision>2</cp:revision>
  <cp:lastPrinted>2003-11-26T17:21:00Z</cp:lastPrinted>
  <dcterms:created xsi:type="dcterms:W3CDTF">2019-04-09T22:19:00Z</dcterms:created>
  <dcterms:modified xsi:type="dcterms:W3CDTF">2019-04-09T22:19:00Z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19.95.592</vt:lpwstr>
  </property>
</Properties>
</file>