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B9" w:rsidRDefault="008F38B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FFE90BA34E945CD846C32CD96E229B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F38B9" w:rsidRPr="00585C31" w:rsidRDefault="008F38B9" w:rsidP="000F1DF9">
      <w:pPr>
        <w:spacing w:after="0" w:line="240" w:lineRule="auto"/>
        <w:rPr>
          <w:rFonts w:cs="Times New Roman"/>
          <w:szCs w:val="24"/>
        </w:rPr>
      </w:pPr>
    </w:p>
    <w:p w:rsidR="008F38B9" w:rsidRPr="00585C31" w:rsidRDefault="008F38B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F38B9" w:rsidTr="000F1DF9">
        <w:tc>
          <w:tcPr>
            <w:tcW w:w="2718" w:type="dxa"/>
          </w:tcPr>
          <w:p w:rsidR="008F38B9" w:rsidRPr="005C2A78" w:rsidRDefault="008F38B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4450A77367A4B30BF856496EAB81DC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F38B9" w:rsidRPr="00FF6471" w:rsidRDefault="008F38B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4A02099286C40A99A6B96C2EA729B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2039</w:t>
                </w:r>
              </w:sdtContent>
            </w:sdt>
          </w:p>
        </w:tc>
      </w:tr>
      <w:tr w:rsidR="008F38B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407C16E23DB49F5AA83A016C967D4A8"/>
            </w:placeholder>
          </w:sdtPr>
          <w:sdtContent>
            <w:tc>
              <w:tcPr>
                <w:tcW w:w="2718" w:type="dxa"/>
              </w:tcPr>
              <w:p w:rsidR="008F38B9" w:rsidRPr="000F1DF9" w:rsidRDefault="008F38B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86R16532 BEE-D</w:t>
                </w:r>
              </w:p>
            </w:tc>
          </w:sdtContent>
        </w:sdt>
        <w:tc>
          <w:tcPr>
            <w:tcW w:w="6858" w:type="dxa"/>
          </w:tcPr>
          <w:p w:rsidR="008F38B9" w:rsidRPr="005C2A78" w:rsidRDefault="008F38B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EA67C458A3D40CCB718DEEBC421CB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0269446E2114C98BD8D910F49211A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Shine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3379224D6D04F50B1071C029FFD96F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</w:p>
        </w:tc>
      </w:tr>
      <w:tr w:rsidR="008F38B9" w:rsidTr="000F1DF9">
        <w:tc>
          <w:tcPr>
            <w:tcW w:w="2718" w:type="dxa"/>
          </w:tcPr>
          <w:p w:rsidR="008F38B9" w:rsidRPr="00BC7495" w:rsidRDefault="008F38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8BDD7F660584FB3ABF7570D48B610A2"/>
            </w:placeholder>
          </w:sdtPr>
          <w:sdtContent>
            <w:tc>
              <w:tcPr>
                <w:tcW w:w="6858" w:type="dxa"/>
              </w:tcPr>
              <w:p w:rsidR="008F38B9" w:rsidRPr="00FF6471" w:rsidRDefault="008F38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F38B9" w:rsidTr="000F1DF9">
        <w:tc>
          <w:tcPr>
            <w:tcW w:w="2718" w:type="dxa"/>
          </w:tcPr>
          <w:p w:rsidR="008F38B9" w:rsidRPr="00BC7495" w:rsidRDefault="008F38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F3BE27FE6434F68B9A74A882B10C355"/>
            </w:placeholder>
            <w:date w:fullDate="2019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F38B9" w:rsidRPr="00FF6471" w:rsidRDefault="008F38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4/28/2019</w:t>
                </w:r>
              </w:p>
            </w:tc>
          </w:sdtContent>
        </w:sdt>
      </w:tr>
      <w:tr w:rsidR="008F38B9" w:rsidTr="000F1DF9">
        <w:tc>
          <w:tcPr>
            <w:tcW w:w="2718" w:type="dxa"/>
          </w:tcPr>
          <w:p w:rsidR="008F38B9" w:rsidRPr="00BC7495" w:rsidRDefault="008F38B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5847107E28347CE8F6F98363168B4F2"/>
            </w:placeholder>
          </w:sdtPr>
          <w:sdtContent>
            <w:tc>
              <w:tcPr>
                <w:tcW w:w="6858" w:type="dxa"/>
              </w:tcPr>
              <w:p w:rsidR="008F38B9" w:rsidRPr="00FF6471" w:rsidRDefault="008F38B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F38B9" w:rsidRPr="00FF6471" w:rsidRDefault="008F38B9" w:rsidP="000F1DF9">
      <w:pPr>
        <w:spacing w:after="0" w:line="240" w:lineRule="auto"/>
        <w:rPr>
          <w:rFonts w:cs="Times New Roman"/>
          <w:szCs w:val="24"/>
        </w:rPr>
      </w:pPr>
    </w:p>
    <w:p w:rsidR="008F38B9" w:rsidRPr="00FF6471" w:rsidRDefault="008F38B9" w:rsidP="000F1DF9">
      <w:pPr>
        <w:spacing w:after="0" w:line="240" w:lineRule="auto"/>
        <w:rPr>
          <w:rFonts w:cs="Times New Roman"/>
          <w:szCs w:val="24"/>
        </w:rPr>
      </w:pPr>
    </w:p>
    <w:p w:rsidR="008F38B9" w:rsidRPr="00FF6471" w:rsidRDefault="008F38B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C7310F4426743489942C531FED6E9ED"/>
        </w:placeholder>
      </w:sdtPr>
      <w:sdtContent>
        <w:p w:rsidR="008F38B9" w:rsidRDefault="008F38B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A669CA5F80B43B2A070C9283D81FBDE"/>
        </w:placeholder>
      </w:sdtPr>
      <w:sdtContent>
        <w:p w:rsidR="008F38B9" w:rsidRDefault="008F38B9" w:rsidP="008F38B9">
          <w:pPr>
            <w:pStyle w:val="NormalWeb"/>
            <w:spacing w:before="0" w:beforeAutospacing="0" w:after="0" w:afterAutospacing="0"/>
            <w:jc w:val="both"/>
            <w:divId w:val="1778863895"/>
            <w:rPr>
              <w:rFonts w:eastAsia="Times New Roman"/>
              <w:bCs/>
            </w:rPr>
          </w:pPr>
        </w:p>
        <w:p w:rsidR="008F38B9" w:rsidRPr="00390F6B" w:rsidRDefault="008F38B9" w:rsidP="008F38B9">
          <w:pPr>
            <w:pStyle w:val="NormalWeb"/>
            <w:spacing w:before="0" w:beforeAutospacing="0" w:after="0" w:afterAutospacing="0"/>
            <w:jc w:val="both"/>
            <w:divId w:val="1778863895"/>
          </w:pPr>
          <w:r w:rsidRPr="00390F6B">
            <w:t>The Army Aviation Badge was originally approved as the Aircraft Crew Member Badge by the Deputy Chief of Staff for Military Operations on May 16, 1962. To achieve a Master Army Aviator Badge, an individual must successfully perform 15 years on flight status in a principal duty assignment. There are currently 184 military specialty license plates in Texas</w:t>
          </w:r>
          <w:r>
            <w:t>,</w:t>
          </w:r>
          <w:r w:rsidRPr="00390F6B">
            <w:t xml:space="preserve"> ranging from regiments to service medals</w:t>
          </w:r>
          <w:r>
            <w:t>,</w:t>
          </w:r>
          <w:r w:rsidRPr="00390F6B">
            <w:t xml:space="preserve"> but not one for the Master Army Aviator.</w:t>
          </w:r>
        </w:p>
        <w:p w:rsidR="008F38B9" w:rsidRPr="00390F6B" w:rsidRDefault="008F38B9" w:rsidP="008F38B9">
          <w:pPr>
            <w:pStyle w:val="NormalWeb"/>
            <w:spacing w:before="0" w:beforeAutospacing="0" w:after="0" w:afterAutospacing="0"/>
            <w:jc w:val="both"/>
            <w:divId w:val="1778863895"/>
          </w:pPr>
          <w:r w:rsidRPr="00390F6B">
            <w:t> </w:t>
          </w:r>
        </w:p>
        <w:p w:rsidR="008F38B9" w:rsidRPr="00390F6B" w:rsidRDefault="008F38B9" w:rsidP="008F38B9">
          <w:pPr>
            <w:pStyle w:val="NormalWeb"/>
            <w:spacing w:before="0" w:beforeAutospacing="0" w:after="0" w:afterAutospacing="0"/>
            <w:jc w:val="both"/>
            <w:divId w:val="1778863895"/>
          </w:pPr>
          <w:r w:rsidRPr="00390F6B">
            <w:t>H.B. 2039 will allow for the issuance of specialty license plates for people, including disabled veterans, who have been awarded the honor of the Master Army Aviator Badge.</w:t>
          </w:r>
        </w:p>
        <w:p w:rsidR="008F38B9" w:rsidRPr="00D70925" w:rsidRDefault="008F38B9" w:rsidP="008F38B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F38B9" w:rsidRDefault="008F38B9" w:rsidP="00773B4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specialty license plates to Master Army Aviators.</w:t>
      </w:r>
    </w:p>
    <w:p w:rsidR="008F38B9" w:rsidRPr="00390F6B" w:rsidRDefault="008F38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38B9" w:rsidRPr="005C2A78" w:rsidRDefault="008F38B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04E5881C4D24F79B29F72CF5863888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F38B9" w:rsidRPr="006529C4" w:rsidRDefault="008F38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F38B9" w:rsidRPr="006529C4" w:rsidRDefault="008F38B9" w:rsidP="00773B4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F38B9" w:rsidRPr="006529C4" w:rsidRDefault="008F38B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F38B9" w:rsidRPr="005C2A78" w:rsidRDefault="008F38B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E309807D46C40FA8A3B6F3C8E16CAC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F38B9" w:rsidRPr="005C2A78" w:rsidRDefault="008F38B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38B9" w:rsidRDefault="008F38B9" w:rsidP="00773B4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504.202(e-1), Transportation Code, as follows:</w:t>
      </w:r>
    </w:p>
    <w:p w:rsidR="008F38B9" w:rsidRDefault="008F38B9" w:rsidP="00773B47">
      <w:pPr>
        <w:spacing w:after="0" w:line="240" w:lineRule="auto"/>
        <w:jc w:val="both"/>
      </w:pPr>
    </w:p>
    <w:p w:rsidR="008F38B9" w:rsidRPr="00390F6B" w:rsidRDefault="008F38B9" w:rsidP="00773B47">
      <w:pPr>
        <w:spacing w:after="0" w:line="240" w:lineRule="auto"/>
        <w:ind w:left="720"/>
        <w:jc w:val="both"/>
        <w:rPr>
          <w:rFonts w:cs="Times New Roman"/>
        </w:rPr>
      </w:pPr>
      <w:r>
        <w:t xml:space="preserve">(e-1) Authorizes license plates issued under this section (Veterans With Disabilities), other than license plates issued under </w:t>
      </w:r>
      <w:r w:rsidRPr="00390F6B">
        <w:rPr>
          <w:rFonts w:cs="Times New Roman"/>
        </w:rPr>
        <w:t xml:space="preserve">Subsection (h) (relating to authorizing a </w:t>
      </w:r>
      <w:r w:rsidRPr="00390F6B">
        <w:rPr>
          <w:rFonts w:cs="Times New Roman"/>
          <w:color w:val="000000"/>
          <w:shd w:val="clear" w:color="auto" w:fill="FFFFFF"/>
        </w:rPr>
        <w:t xml:space="preserve">person entitled to </w:t>
      </w:r>
      <w:r>
        <w:rPr>
          <w:rFonts w:cs="Times New Roman"/>
          <w:color w:val="000000"/>
          <w:shd w:val="clear" w:color="auto" w:fill="FFFFFF"/>
        </w:rPr>
        <w:t xml:space="preserve">receive </w:t>
      </w:r>
      <w:r w:rsidRPr="00390F6B">
        <w:rPr>
          <w:rFonts w:cs="Times New Roman"/>
          <w:color w:val="000000"/>
          <w:shd w:val="clear" w:color="auto" w:fill="FFFFFF"/>
        </w:rPr>
        <w:t xml:space="preserve">license plates </w:t>
      </w:r>
      <w:r>
        <w:rPr>
          <w:rFonts w:cs="Times New Roman"/>
          <w:color w:val="000000"/>
          <w:shd w:val="clear" w:color="auto" w:fill="FFFFFF"/>
        </w:rPr>
        <w:t>under this section to</w:t>
      </w:r>
      <w:r w:rsidRPr="00390F6B">
        <w:rPr>
          <w:rFonts w:cs="Times New Roman"/>
          <w:color w:val="000000"/>
          <w:shd w:val="clear" w:color="auto" w:fill="FFFFFF"/>
        </w:rPr>
        <w:t xml:space="preserve"> elect t</w:t>
      </w:r>
      <w:r>
        <w:rPr>
          <w:rFonts w:cs="Times New Roman"/>
          <w:color w:val="000000"/>
          <w:shd w:val="clear" w:color="auto" w:fill="FFFFFF"/>
        </w:rPr>
        <w:t xml:space="preserve">o receive certain other license plates </w:t>
      </w:r>
      <w:r w:rsidRPr="00390F6B">
        <w:rPr>
          <w:rFonts w:cs="Times New Roman"/>
          <w:color w:val="000000"/>
          <w:shd w:val="clear" w:color="auto" w:fill="FFFFFF"/>
        </w:rPr>
        <w:t>under the same conditions for the issuance of license plates</w:t>
      </w:r>
      <w:r>
        <w:rPr>
          <w:rFonts w:cs="Times New Roman"/>
          <w:color w:val="000000"/>
          <w:shd w:val="clear" w:color="auto" w:fill="FFFFFF"/>
        </w:rPr>
        <w:t xml:space="preserve"> under this section</w:t>
      </w:r>
      <w:r w:rsidRPr="00390F6B">
        <w:rPr>
          <w:rFonts w:cs="Times New Roman"/>
          <w:color w:val="000000"/>
          <w:shd w:val="clear" w:color="auto" w:fill="FFFFFF"/>
        </w:rPr>
        <w:t>)</w:t>
      </w:r>
      <w:r w:rsidRPr="00390F6B">
        <w:rPr>
          <w:rFonts w:cs="Times New Roman"/>
        </w:rPr>
        <w:t>, to include, on request:</w:t>
      </w:r>
    </w:p>
    <w:p w:rsidR="008F38B9" w:rsidRDefault="008F38B9" w:rsidP="00773B47">
      <w:pPr>
        <w:spacing w:after="0" w:line="240" w:lineRule="auto"/>
        <w:ind w:left="720"/>
        <w:jc w:val="both"/>
      </w:pPr>
    </w:p>
    <w:p w:rsidR="008F38B9" w:rsidRDefault="008F38B9" w:rsidP="00773B47">
      <w:pPr>
        <w:spacing w:after="0" w:line="240" w:lineRule="auto"/>
        <w:ind w:left="1440"/>
        <w:jc w:val="both"/>
      </w:pPr>
      <w:r>
        <w:t>(1) makes no changes to this subdivision; or</w:t>
      </w:r>
    </w:p>
    <w:p w:rsidR="008F38B9" w:rsidRDefault="008F38B9" w:rsidP="00773B47">
      <w:pPr>
        <w:spacing w:after="0" w:line="240" w:lineRule="auto"/>
        <w:ind w:left="1440"/>
        <w:jc w:val="both"/>
      </w:pPr>
    </w:p>
    <w:p w:rsidR="008F38B9" w:rsidRPr="005C2A78" w:rsidRDefault="008F38B9" w:rsidP="00773B4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t xml:space="preserve">(2) one emblem from another license plate to which the person is entitled under certain sections, including Section 504.325. </w:t>
      </w:r>
    </w:p>
    <w:p w:rsidR="008F38B9" w:rsidRPr="005C2A78" w:rsidRDefault="008F38B9" w:rsidP="00773B4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38B9" w:rsidRDefault="008F38B9" w:rsidP="00773B4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Subchapter D, Chapter 504, Transportation Code, by adding Section 504.325, as follows: </w:t>
      </w:r>
    </w:p>
    <w:p w:rsidR="008F38B9" w:rsidRDefault="008F38B9" w:rsidP="00773B47">
      <w:pPr>
        <w:spacing w:after="0" w:line="240" w:lineRule="auto"/>
        <w:jc w:val="both"/>
      </w:pPr>
    </w:p>
    <w:p w:rsidR="008F38B9" w:rsidRPr="005C2A78" w:rsidRDefault="008F38B9" w:rsidP="00773B4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 xml:space="preserve">Sec. 504.325. MASTER ARMY AVIATOR. Requires the Texas Department of Motor Vehicles to </w:t>
      </w:r>
      <w:r w:rsidRPr="00390F6B">
        <w:t>issue specialty license plates for persons awarded the Master Army Aviator Badge. Requires the license plate to include the words "Master Army Aviator" and a depiction of the Master Army Aviator Badge.</w:t>
      </w:r>
    </w:p>
    <w:p w:rsidR="008F38B9" w:rsidRPr="005C2A78" w:rsidRDefault="008F38B9" w:rsidP="00773B4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38B9" w:rsidRPr="00C8671F" w:rsidRDefault="008F38B9" w:rsidP="00773B4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8F38B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BD" w:rsidRDefault="00B255BD" w:rsidP="000F1DF9">
      <w:pPr>
        <w:spacing w:after="0" w:line="240" w:lineRule="auto"/>
      </w:pPr>
      <w:r>
        <w:separator/>
      </w:r>
    </w:p>
  </w:endnote>
  <w:endnote w:type="continuationSeparator" w:id="0">
    <w:p w:rsidR="00B255BD" w:rsidRDefault="00B255B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255B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F38B9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F38B9">
                <w:rPr>
                  <w:sz w:val="20"/>
                  <w:szCs w:val="20"/>
                </w:rPr>
                <w:t>H.B. 2039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F38B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255B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F38B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F38B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BD" w:rsidRDefault="00B255BD" w:rsidP="000F1DF9">
      <w:pPr>
        <w:spacing w:after="0" w:line="240" w:lineRule="auto"/>
      </w:pPr>
      <w:r>
        <w:separator/>
      </w:r>
    </w:p>
  </w:footnote>
  <w:footnote w:type="continuationSeparator" w:id="0">
    <w:p w:rsidR="00B255BD" w:rsidRDefault="00B255B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F38B9"/>
    <w:rsid w:val="0093341F"/>
    <w:rsid w:val="009562E3"/>
    <w:rsid w:val="00986E9F"/>
    <w:rsid w:val="00AE3F44"/>
    <w:rsid w:val="00B255BD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B7C9"/>
  <w15:docId w15:val="{8415DE9C-A202-4326-A9FD-6D2F3365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38B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42F96" w:rsidP="00A42F9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FFE90BA34E945CD846C32CD96E2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273C-3B12-406F-A7B1-E34A04F7E636}"/>
      </w:docPartPr>
      <w:docPartBody>
        <w:p w:rsidR="00000000" w:rsidRDefault="005D2998"/>
      </w:docPartBody>
    </w:docPart>
    <w:docPart>
      <w:docPartPr>
        <w:name w:val="A4450A77367A4B30BF856496EAB8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73C7-D14F-4663-9860-8E3871BE3359}"/>
      </w:docPartPr>
      <w:docPartBody>
        <w:p w:rsidR="00000000" w:rsidRDefault="005D2998"/>
      </w:docPartBody>
    </w:docPart>
    <w:docPart>
      <w:docPartPr>
        <w:name w:val="54A02099286C40A99A6B96C2EA72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7D2B-8E4E-4670-AF2C-A5C4A3D55292}"/>
      </w:docPartPr>
      <w:docPartBody>
        <w:p w:rsidR="00000000" w:rsidRDefault="005D2998"/>
      </w:docPartBody>
    </w:docPart>
    <w:docPart>
      <w:docPartPr>
        <w:name w:val="1407C16E23DB49F5AA83A016C967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0E47-EB66-4AC8-B8F0-27BD2F47C469}"/>
      </w:docPartPr>
      <w:docPartBody>
        <w:p w:rsidR="00000000" w:rsidRDefault="005D2998"/>
      </w:docPartBody>
    </w:docPart>
    <w:docPart>
      <w:docPartPr>
        <w:name w:val="BEA67C458A3D40CCB718DEEBC421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2BAD-AFEE-4159-964D-EF84C7176553}"/>
      </w:docPartPr>
      <w:docPartBody>
        <w:p w:rsidR="00000000" w:rsidRDefault="005D2998"/>
      </w:docPartBody>
    </w:docPart>
    <w:docPart>
      <w:docPartPr>
        <w:name w:val="A0269446E2114C98BD8D910F4921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9CB8-F2E4-468E-8850-D466804FD4C1}"/>
      </w:docPartPr>
      <w:docPartBody>
        <w:p w:rsidR="00000000" w:rsidRDefault="005D2998"/>
      </w:docPartBody>
    </w:docPart>
    <w:docPart>
      <w:docPartPr>
        <w:name w:val="63379224D6D04F50B1071C029FFD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D6D6-7F91-43B1-8F5D-CE81FA41CE5A}"/>
      </w:docPartPr>
      <w:docPartBody>
        <w:p w:rsidR="00000000" w:rsidRDefault="005D2998"/>
      </w:docPartBody>
    </w:docPart>
    <w:docPart>
      <w:docPartPr>
        <w:name w:val="38BDD7F660584FB3ABF7570D48B6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DFD9-9451-477B-B343-6DA88BEF2DCF}"/>
      </w:docPartPr>
      <w:docPartBody>
        <w:p w:rsidR="00000000" w:rsidRDefault="005D2998"/>
      </w:docPartBody>
    </w:docPart>
    <w:docPart>
      <w:docPartPr>
        <w:name w:val="7F3BE27FE6434F68B9A74A882B10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98CC-1A83-4645-BE64-0AEE25C2A0C7}"/>
      </w:docPartPr>
      <w:docPartBody>
        <w:p w:rsidR="00000000" w:rsidRDefault="00A42F96" w:rsidP="00A42F96">
          <w:pPr>
            <w:pStyle w:val="7F3BE27FE6434F68B9A74A882B10C35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5847107E28347CE8F6F98363168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6022-AFB9-461E-9A24-AFEBEC02D793}"/>
      </w:docPartPr>
      <w:docPartBody>
        <w:p w:rsidR="00000000" w:rsidRDefault="005D2998"/>
      </w:docPartBody>
    </w:docPart>
    <w:docPart>
      <w:docPartPr>
        <w:name w:val="4C7310F4426743489942C531FED6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2B12-D6FF-40B8-AFBC-6A5A3F193AE5}"/>
      </w:docPartPr>
      <w:docPartBody>
        <w:p w:rsidR="00000000" w:rsidRDefault="005D2998"/>
      </w:docPartBody>
    </w:docPart>
    <w:docPart>
      <w:docPartPr>
        <w:name w:val="0A669CA5F80B43B2A070C9283D81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93FB-8BAF-4A8D-8254-A887EAD63299}"/>
      </w:docPartPr>
      <w:docPartBody>
        <w:p w:rsidR="00000000" w:rsidRDefault="00A42F96" w:rsidP="00A42F96">
          <w:pPr>
            <w:pStyle w:val="0A669CA5F80B43B2A070C9283D81FBD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04E5881C4D24F79B29F72CF5863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D77D-A2E2-4D9A-8488-7739CDD127BA}"/>
      </w:docPartPr>
      <w:docPartBody>
        <w:p w:rsidR="00000000" w:rsidRDefault="005D2998"/>
      </w:docPartBody>
    </w:docPart>
    <w:docPart>
      <w:docPartPr>
        <w:name w:val="AE309807D46C40FA8A3B6F3C8E16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8A9C-112E-4881-A1AE-ABBA5D27AB20}"/>
      </w:docPartPr>
      <w:docPartBody>
        <w:p w:rsidR="00000000" w:rsidRDefault="005D29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2998"/>
    <w:rsid w:val="005D31F2"/>
    <w:rsid w:val="00635291"/>
    <w:rsid w:val="006959CC"/>
    <w:rsid w:val="00696675"/>
    <w:rsid w:val="006B0016"/>
    <w:rsid w:val="008C55F7"/>
    <w:rsid w:val="0090598B"/>
    <w:rsid w:val="00984D6C"/>
    <w:rsid w:val="00A42F96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F9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42F9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42F9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42F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F3BE27FE6434F68B9A74A882B10C355">
    <w:name w:val="7F3BE27FE6434F68B9A74A882B10C355"/>
    <w:rsid w:val="00A42F96"/>
    <w:pPr>
      <w:spacing w:after="160" w:line="259" w:lineRule="auto"/>
    </w:pPr>
  </w:style>
  <w:style w:type="paragraph" w:customStyle="1" w:styleId="0A669CA5F80B43B2A070C9283D81FBDE">
    <w:name w:val="0A669CA5F80B43B2A070C9283D81FBDE"/>
    <w:rsid w:val="00A42F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DEC5448-D641-4FC8-9C51-33D16F9D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325</Words>
  <Characters>1853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2019-04-28T20:08:00Z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