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BB0" w:rsidRDefault="00BC0B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673F7742FA4557BFD9825971A019C8"/>
          </w:placeholder>
        </w:sdtPr>
        <w:sdtContent>
          <w:r w:rsidRPr="005C2A78">
            <w:rPr>
              <w:rFonts w:cs="Times New Roman"/>
              <w:b/>
              <w:szCs w:val="24"/>
              <w:u w:val="single"/>
            </w:rPr>
            <w:t>BILL ANALYSIS</w:t>
          </w:r>
        </w:sdtContent>
      </w:sdt>
    </w:p>
    <w:p w:rsidR="00BC0BB0" w:rsidRPr="00585C31" w:rsidRDefault="00BC0BB0" w:rsidP="000F1DF9">
      <w:pPr>
        <w:spacing w:after="0" w:line="240" w:lineRule="auto"/>
        <w:rPr>
          <w:rFonts w:cs="Times New Roman"/>
          <w:szCs w:val="24"/>
        </w:rPr>
      </w:pPr>
    </w:p>
    <w:p w:rsidR="00BC0BB0" w:rsidRPr="00585C31" w:rsidRDefault="00BC0B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0BB0" w:rsidTr="000F1DF9">
        <w:tc>
          <w:tcPr>
            <w:tcW w:w="2718" w:type="dxa"/>
          </w:tcPr>
          <w:p w:rsidR="00BC0BB0" w:rsidRPr="005C2A78" w:rsidRDefault="00BC0BB0" w:rsidP="006D756B">
            <w:pPr>
              <w:rPr>
                <w:rFonts w:cs="Times New Roman"/>
                <w:szCs w:val="24"/>
              </w:rPr>
            </w:pPr>
            <w:sdt>
              <w:sdtPr>
                <w:rPr>
                  <w:rFonts w:cs="Times New Roman"/>
                  <w:szCs w:val="24"/>
                </w:rPr>
                <w:alias w:val="Agency Title"/>
                <w:tag w:val="AgencyTitleContentControl"/>
                <w:id w:val="1920747753"/>
                <w:lock w:val="sdtContentLocked"/>
                <w:placeholder>
                  <w:docPart w:val="C8BDAB2DEA5F4395933D4639CD27452F"/>
                </w:placeholder>
              </w:sdtPr>
              <w:sdtEndPr>
                <w:rPr>
                  <w:rFonts w:cstheme="minorBidi"/>
                  <w:szCs w:val="22"/>
                </w:rPr>
              </w:sdtEndPr>
              <w:sdtContent>
                <w:r>
                  <w:rPr>
                    <w:rFonts w:cs="Times New Roman"/>
                    <w:szCs w:val="24"/>
                  </w:rPr>
                  <w:t>Senate Research Center</w:t>
                </w:r>
              </w:sdtContent>
            </w:sdt>
          </w:p>
        </w:tc>
        <w:tc>
          <w:tcPr>
            <w:tcW w:w="6858" w:type="dxa"/>
          </w:tcPr>
          <w:p w:rsidR="00BC0BB0" w:rsidRPr="00FF6471" w:rsidRDefault="00BC0BB0" w:rsidP="000F1DF9">
            <w:pPr>
              <w:jc w:val="right"/>
              <w:rPr>
                <w:rFonts w:cs="Times New Roman"/>
                <w:szCs w:val="24"/>
              </w:rPr>
            </w:pPr>
            <w:sdt>
              <w:sdtPr>
                <w:rPr>
                  <w:rFonts w:cs="Times New Roman"/>
                  <w:szCs w:val="24"/>
                </w:rPr>
                <w:alias w:val="Bill Number"/>
                <w:tag w:val="BillNumberOne"/>
                <w:id w:val="-410784069"/>
                <w:lock w:val="sdtContentLocked"/>
                <w:placeholder>
                  <w:docPart w:val="092242AA95724385A9F5F0875EE86472"/>
                </w:placeholder>
              </w:sdtPr>
              <w:sdtContent>
                <w:r>
                  <w:rPr>
                    <w:rFonts w:cs="Times New Roman"/>
                    <w:szCs w:val="24"/>
                  </w:rPr>
                  <w:t>H.B. 2050</w:t>
                </w:r>
              </w:sdtContent>
            </w:sdt>
          </w:p>
        </w:tc>
      </w:tr>
      <w:tr w:rsidR="00BC0BB0" w:rsidTr="000F1DF9">
        <w:sdt>
          <w:sdtPr>
            <w:rPr>
              <w:rFonts w:cs="Times New Roman"/>
              <w:szCs w:val="24"/>
            </w:rPr>
            <w:alias w:val="TLCNumber"/>
            <w:tag w:val="TLCNumber"/>
            <w:id w:val="-542600604"/>
            <w:lock w:val="sdtLocked"/>
            <w:placeholder>
              <w:docPart w:val="ECFE6D99342D4342A342F383D9FAACF6"/>
            </w:placeholder>
            <w:showingPlcHdr/>
          </w:sdtPr>
          <w:sdtContent>
            <w:tc>
              <w:tcPr>
                <w:tcW w:w="2718" w:type="dxa"/>
              </w:tcPr>
              <w:p w:rsidR="00BC0BB0" w:rsidRPr="000F1DF9" w:rsidRDefault="00BC0BB0" w:rsidP="00C65088">
                <w:pPr>
                  <w:rPr>
                    <w:rFonts w:cs="Times New Roman"/>
                    <w:szCs w:val="24"/>
                  </w:rPr>
                </w:pPr>
              </w:p>
            </w:tc>
          </w:sdtContent>
        </w:sdt>
        <w:tc>
          <w:tcPr>
            <w:tcW w:w="6858" w:type="dxa"/>
          </w:tcPr>
          <w:p w:rsidR="00BC0BB0" w:rsidRPr="005C2A78" w:rsidRDefault="00BC0BB0" w:rsidP="006D756B">
            <w:pPr>
              <w:jc w:val="right"/>
              <w:rPr>
                <w:rFonts w:cs="Times New Roman"/>
                <w:szCs w:val="24"/>
              </w:rPr>
            </w:pPr>
            <w:sdt>
              <w:sdtPr>
                <w:rPr>
                  <w:rFonts w:cs="Times New Roman"/>
                  <w:szCs w:val="24"/>
                </w:rPr>
                <w:alias w:val="Author Label"/>
                <w:tag w:val="By"/>
                <w:id w:val="72399597"/>
                <w:lock w:val="sdtLocked"/>
                <w:placeholder>
                  <w:docPart w:val="2B61E423675D44B99AA2FBE249AB8E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19A1CAF23A4409B416E19C547CCB37"/>
                </w:placeholder>
              </w:sdtPr>
              <w:sdtContent>
                <w:r>
                  <w:rPr>
                    <w:rFonts w:cs="Times New Roman"/>
                    <w:szCs w:val="24"/>
                  </w:rPr>
                  <w:t>Paddie; Price</w:t>
                </w:r>
              </w:sdtContent>
            </w:sdt>
            <w:sdt>
              <w:sdtPr>
                <w:rPr>
                  <w:rFonts w:cs="Times New Roman"/>
                  <w:szCs w:val="24"/>
                </w:rPr>
                <w:alias w:val="Sponsor"/>
                <w:tag w:val="Sponsor"/>
                <w:id w:val="-2039656131"/>
                <w:lock w:val="sdtContentLocked"/>
                <w:placeholder>
                  <w:docPart w:val="755DA5B671154CCC9A9BA8F6236AB153"/>
                </w:placeholder>
              </w:sdtPr>
              <w:sdtContent>
                <w:r>
                  <w:rPr>
                    <w:rFonts w:cs="Times New Roman"/>
                    <w:szCs w:val="24"/>
                  </w:rPr>
                  <w:t xml:space="preserve"> (Kolkhorst)</w:t>
                </w:r>
              </w:sdtContent>
            </w:sdt>
          </w:p>
        </w:tc>
      </w:tr>
      <w:tr w:rsidR="00BC0BB0" w:rsidTr="000F1DF9">
        <w:tc>
          <w:tcPr>
            <w:tcW w:w="2718" w:type="dxa"/>
          </w:tcPr>
          <w:p w:rsidR="00BC0BB0" w:rsidRPr="00BC7495" w:rsidRDefault="00BC0BB0" w:rsidP="000F1DF9">
            <w:pPr>
              <w:rPr>
                <w:rFonts w:cs="Times New Roman"/>
                <w:szCs w:val="24"/>
              </w:rPr>
            </w:pPr>
          </w:p>
        </w:tc>
        <w:sdt>
          <w:sdtPr>
            <w:rPr>
              <w:rFonts w:cs="Times New Roman"/>
              <w:szCs w:val="24"/>
            </w:rPr>
            <w:alias w:val="Committee"/>
            <w:tag w:val="Committee"/>
            <w:id w:val="1914272295"/>
            <w:lock w:val="sdtContentLocked"/>
            <w:placeholder>
              <w:docPart w:val="63F0D5F625144D6FB29AEB8F9798BAE7"/>
            </w:placeholder>
          </w:sdtPr>
          <w:sdtContent>
            <w:tc>
              <w:tcPr>
                <w:tcW w:w="6858" w:type="dxa"/>
              </w:tcPr>
              <w:p w:rsidR="00BC0BB0" w:rsidRPr="00FF6471" w:rsidRDefault="00BC0BB0" w:rsidP="000F1DF9">
                <w:pPr>
                  <w:jc w:val="right"/>
                  <w:rPr>
                    <w:rFonts w:cs="Times New Roman"/>
                    <w:szCs w:val="24"/>
                  </w:rPr>
                </w:pPr>
                <w:r>
                  <w:rPr>
                    <w:rFonts w:cs="Times New Roman"/>
                    <w:szCs w:val="24"/>
                  </w:rPr>
                  <w:t>Health &amp; Human Services</w:t>
                </w:r>
              </w:p>
            </w:tc>
          </w:sdtContent>
        </w:sdt>
      </w:tr>
      <w:tr w:rsidR="00BC0BB0" w:rsidTr="000F1DF9">
        <w:tc>
          <w:tcPr>
            <w:tcW w:w="2718" w:type="dxa"/>
          </w:tcPr>
          <w:p w:rsidR="00BC0BB0" w:rsidRPr="00BC7495" w:rsidRDefault="00BC0BB0" w:rsidP="000F1DF9">
            <w:pPr>
              <w:rPr>
                <w:rFonts w:cs="Times New Roman"/>
                <w:szCs w:val="24"/>
              </w:rPr>
            </w:pPr>
          </w:p>
        </w:tc>
        <w:sdt>
          <w:sdtPr>
            <w:rPr>
              <w:rFonts w:cs="Times New Roman"/>
              <w:szCs w:val="24"/>
            </w:rPr>
            <w:alias w:val="Date"/>
            <w:tag w:val="DateContentControl"/>
            <w:id w:val="1178081906"/>
            <w:lock w:val="sdtLocked"/>
            <w:placeholder>
              <w:docPart w:val="6D47049285734F1DBFC1E69AB1E87FB7"/>
            </w:placeholder>
            <w:date w:fullDate="2019-05-12T00:00:00Z">
              <w:dateFormat w:val="M/d/yyyy"/>
              <w:lid w:val="en-US"/>
              <w:storeMappedDataAs w:val="dateTime"/>
              <w:calendar w:val="gregorian"/>
            </w:date>
          </w:sdtPr>
          <w:sdtContent>
            <w:tc>
              <w:tcPr>
                <w:tcW w:w="6858" w:type="dxa"/>
              </w:tcPr>
              <w:p w:rsidR="00BC0BB0" w:rsidRPr="00FF6471" w:rsidRDefault="00BC0BB0" w:rsidP="000F1DF9">
                <w:pPr>
                  <w:jc w:val="right"/>
                  <w:rPr>
                    <w:rFonts w:cs="Times New Roman"/>
                    <w:szCs w:val="24"/>
                  </w:rPr>
                </w:pPr>
                <w:r>
                  <w:rPr>
                    <w:rFonts w:cs="Times New Roman"/>
                    <w:szCs w:val="24"/>
                  </w:rPr>
                  <w:t>5/12/2019</w:t>
                </w:r>
              </w:p>
            </w:tc>
          </w:sdtContent>
        </w:sdt>
      </w:tr>
      <w:tr w:rsidR="00BC0BB0" w:rsidTr="000F1DF9">
        <w:tc>
          <w:tcPr>
            <w:tcW w:w="2718" w:type="dxa"/>
          </w:tcPr>
          <w:p w:rsidR="00BC0BB0" w:rsidRPr="00BC7495" w:rsidRDefault="00BC0BB0" w:rsidP="000F1DF9">
            <w:pPr>
              <w:rPr>
                <w:rFonts w:cs="Times New Roman"/>
                <w:szCs w:val="24"/>
              </w:rPr>
            </w:pPr>
          </w:p>
        </w:tc>
        <w:sdt>
          <w:sdtPr>
            <w:rPr>
              <w:rFonts w:cs="Times New Roman"/>
              <w:szCs w:val="24"/>
            </w:rPr>
            <w:alias w:val="BA Version"/>
            <w:tag w:val="BAVersion"/>
            <w:id w:val="-1685590809"/>
            <w:lock w:val="sdtContentLocked"/>
            <w:placeholder>
              <w:docPart w:val="7EE4F0D88D434F579CD971B8DDCF9BA5"/>
            </w:placeholder>
          </w:sdtPr>
          <w:sdtContent>
            <w:tc>
              <w:tcPr>
                <w:tcW w:w="6858" w:type="dxa"/>
              </w:tcPr>
              <w:p w:rsidR="00BC0BB0" w:rsidRPr="00FF6471" w:rsidRDefault="00BC0BB0" w:rsidP="000F1DF9">
                <w:pPr>
                  <w:jc w:val="right"/>
                  <w:rPr>
                    <w:rFonts w:cs="Times New Roman"/>
                    <w:szCs w:val="24"/>
                  </w:rPr>
                </w:pPr>
                <w:r>
                  <w:rPr>
                    <w:rFonts w:cs="Times New Roman"/>
                    <w:szCs w:val="24"/>
                  </w:rPr>
                  <w:t>Engrossed</w:t>
                </w:r>
              </w:p>
            </w:tc>
          </w:sdtContent>
        </w:sdt>
      </w:tr>
    </w:tbl>
    <w:p w:rsidR="00BC0BB0" w:rsidRPr="00FF6471" w:rsidRDefault="00BC0BB0" w:rsidP="000F1DF9">
      <w:pPr>
        <w:spacing w:after="0" w:line="240" w:lineRule="auto"/>
        <w:rPr>
          <w:rFonts w:cs="Times New Roman"/>
          <w:szCs w:val="24"/>
        </w:rPr>
      </w:pPr>
    </w:p>
    <w:p w:rsidR="00BC0BB0" w:rsidRPr="00FF6471" w:rsidRDefault="00BC0BB0" w:rsidP="000F1DF9">
      <w:pPr>
        <w:spacing w:after="0" w:line="240" w:lineRule="auto"/>
        <w:rPr>
          <w:rFonts w:cs="Times New Roman"/>
          <w:szCs w:val="24"/>
        </w:rPr>
      </w:pPr>
    </w:p>
    <w:p w:rsidR="00BC0BB0" w:rsidRPr="00FF6471" w:rsidRDefault="00BC0B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49901790C94216BB4FF19EF9617F92"/>
        </w:placeholder>
      </w:sdtPr>
      <w:sdtContent>
        <w:p w:rsidR="00BC0BB0" w:rsidRDefault="00BC0B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7E1C2C37304BEE80DFE5B964DC16CD"/>
        </w:placeholder>
      </w:sdtPr>
      <w:sdtContent>
        <w:p w:rsidR="00BC0BB0" w:rsidRDefault="00BC0BB0" w:rsidP="00BC0BB0">
          <w:pPr>
            <w:pStyle w:val="NormalWeb"/>
            <w:spacing w:before="0" w:beforeAutospacing="0" w:after="0" w:afterAutospacing="0"/>
            <w:jc w:val="both"/>
            <w:divId w:val="707879911"/>
            <w:rPr>
              <w:rFonts w:eastAsia="Times New Roman"/>
              <w:bCs/>
            </w:rPr>
          </w:pPr>
        </w:p>
        <w:p w:rsidR="00BC0BB0" w:rsidRPr="007F6E0A" w:rsidRDefault="00BC0BB0" w:rsidP="00BC0BB0">
          <w:pPr>
            <w:pStyle w:val="NormalWeb"/>
            <w:spacing w:before="0" w:beforeAutospacing="0" w:after="0" w:afterAutospacing="0"/>
            <w:jc w:val="both"/>
            <w:divId w:val="707879911"/>
            <w:rPr>
              <w:color w:val="000000"/>
            </w:rPr>
          </w:pPr>
          <w:r w:rsidRPr="007F6E0A">
            <w:rPr>
              <w:color w:val="000000"/>
            </w:rPr>
            <w:t>There are concerns that nursing home residents may be receiving antipsychotic or neuroleptic medications without a medical need and often without the resident's or the resident's legal representative's consent. It has been suggested that these powerful drugs may pose serious or life-threatening risks when administered to certain residents, especially those with dementia. H.B. 2050 seeks to address this issue by revising consent requirements for the prescription of these medications to residents of nursing facilities and related institutions.</w:t>
          </w:r>
        </w:p>
        <w:p w:rsidR="00BC0BB0" w:rsidRPr="007F6E0A" w:rsidRDefault="00BC0BB0" w:rsidP="00BC0BB0">
          <w:pPr>
            <w:spacing w:after="0" w:line="240" w:lineRule="auto"/>
            <w:jc w:val="both"/>
            <w:rPr>
              <w:rFonts w:eastAsia="Times New Roman" w:cs="Times New Roman"/>
              <w:bCs/>
              <w:szCs w:val="24"/>
            </w:rPr>
          </w:pPr>
        </w:p>
      </w:sdtContent>
    </w:sdt>
    <w:p w:rsidR="00BC0BB0" w:rsidRDefault="00BC0BB0" w:rsidP="000F1DF9">
      <w:pPr>
        <w:spacing w:after="0" w:line="240" w:lineRule="auto"/>
        <w:jc w:val="both"/>
        <w:rPr>
          <w:rFonts w:cs="Times New Roman"/>
          <w:szCs w:val="24"/>
        </w:rPr>
      </w:pPr>
      <w:bookmarkStart w:id="0" w:name="EnrolledProposed"/>
      <w:bookmarkEnd w:id="0"/>
      <w:r>
        <w:rPr>
          <w:rFonts w:cs="Times New Roman"/>
          <w:szCs w:val="24"/>
        </w:rPr>
        <w:t xml:space="preserve">H.B. 2050 </w:t>
      </w:r>
      <w:bookmarkStart w:id="1" w:name="AmendsCurrentLaw"/>
      <w:bookmarkEnd w:id="1"/>
      <w:r>
        <w:rPr>
          <w:rFonts w:cs="Times New Roman"/>
          <w:szCs w:val="24"/>
        </w:rPr>
        <w:t>amends current law relating to consent requirements for the prescription of certain psychoactive medications to residents of nursing facilities and related institutions.</w:t>
      </w:r>
    </w:p>
    <w:p w:rsidR="00BC0BB0" w:rsidRDefault="00BC0BB0" w:rsidP="000F1DF9">
      <w:pPr>
        <w:spacing w:after="0" w:line="240" w:lineRule="auto"/>
        <w:jc w:val="both"/>
        <w:rPr>
          <w:rFonts w:cs="Times New Roman"/>
          <w:szCs w:val="24"/>
        </w:rPr>
      </w:pPr>
    </w:p>
    <w:p w:rsidR="00BC0BB0" w:rsidRPr="00B57401" w:rsidRDefault="00BC0BB0" w:rsidP="000F1DF9">
      <w:pPr>
        <w:spacing w:after="0" w:line="240" w:lineRule="auto"/>
        <w:jc w:val="both"/>
        <w:rPr>
          <w:rFonts w:cs="Times New Roman"/>
          <w:szCs w:val="24"/>
        </w:rPr>
      </w:pPr>
      <w:r>
        <w:rPr>
          <w:rFonts w:cs="Times New Roman"/>
          <w:szCs w:val="24"/>
        </w:rPr>
        <w:t>Note: While the statutory reference in this bill is to the Department of Aging and Disability Services, the following amendments affect the Health and Human Services Commission, as the successor in function for aging and disability services.</w:t>
      </w:r>
    </w:p>
    <w:p w:rsidR="00BC0BB0" w:rsidRPr="007F6E0A" w:rsidRDefault="00BC0BB0" w:rsidP="000F1DF9">
      <w:pPr>
        <w:spacing w:after="0" w:line="240" w:lineRule="auto"/>
        <w:jc w:val="both"/>
        <w:rPr>
          <w:rFonts w:eastAsia="Times New Roman" w:cs="Times New Roman"/>
          <w:szCs w:val="24"/>
        </w:rPr>
      </w:pPr>
    </w:p>
    <w:p w:rsidR="00BC0BB0" w:rsidRPr="005C2A78" w:rsidRDefault="00BC0BB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60BF0ACAD240458BAA9B5C54E4ACDC"/>
          </w:placeholder>
        </w:sdtPr>
        <w:sdtContent>
          <w:r>
            <w:rPr>
              <w:rFonts w:eastAsia="Times New Roman" w:cs="Times New Roman"/>
              <w:b/>
              <w:szCs w:val="24"/>
              <w:u w:val="single"/>
            </w:rPr>
            <w:t>RULEMAKING AUTHORITY</w:t>
          </w:r>
        </w:sdtContent>
      </w:sdt>
    </w:p>
    <w:p w:rsidR="00BC0BB0" w:rsidRPr="006529C4" w:rsidRDefault="00BC0BB0" w:rsidP="00774EC7">
      <w:pPr>
        <w:spacing w:after="0" w:line="240" w:lineRule="auto"/>
        <w:jc w:val="both"/>
        <w:rPr>
          <w:rFonts w:cs="Times New Roman"/>
          <w:szCs w:val="24"/>
        </w:rPr>
      </w:pPr>
    </w:p>
    <w:p w:rsidR="00BC0BB0" w:rsidRPr="006529C4" w:rsidRDefault="00BC0BB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0BB0" w:rsidRPr="006529C4" w:rsidRDefault="00BC0BB0" w:rsidP="00774EC7">
      <w:pPr>
        <w:spacing w:after="0" w:line="240" w:lineRule="auto"/>
        <w:jc w:val="both"/>
        <w:rPr>
          <w:rFonts w:cs="Times New Roman"/>
          <w:szCs w:val="24"/>
        </w:rPr>
      </w:pPr>
    </w:p>
    <w:p w:rsidR="00BC0BB0" w:rsidRPr="005C2A78" w:rsidRDefault="00BC0BB0" w:rsidP="00C07C3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26ED58E79B410B991531F18B20E6DC"/>
          </w:placeholder>
        </w:sdtPr>
        <w:sdtContent>
          <w:r>
            <w:rPr>
              <w:rFonts w:eastAsia="Times New Roman" w:cs="Times New Roman"/>
              <w:b/>
              <w:szCs w:val="24"/>
              <w:u w:val="single"/>
            </w:rPr>
            <w:t>SECTION BY SECTION ANALYSIS</w:t>
          </w:r>
        </w:sdtContent>
      </w:sdt>
    </w:p>
    <w:p w:rsidR="00BC0BB0" w:rsidRPr="005C2A78" w:rsidRDefault="00BC0BB0" w:rsidP="00C07C34">
      <w:pPr>
        <w:spacing w:after="0" w:line="240" w:lineRule="auto"/>
        <w:jc w:val="both"/>
        <w:rPr>
          <w:rFonts w:eastAsia="Times New Roman" w:cs="Times New Roman"/>
          <w:szCs w:val="24"/>
        </w:rPr>
      </w:pPr>
    </w:p>
    <w:p w:rsidR="00BC0BB0" w:rsidRDefault="00BC0BB0" w:rsidP="00C07C3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F6E0A">
        <w:rPr>
          <w:rFonts w:eastAsia="Times New Roman" w:cs="Times New Roman"/>
          <w:szCs w:val="24"/>
        </w:rPr>
        <w:t xml:space="preserve"> Section 242.505, Health and Safety Code, by amending Subsection (c) and adding Subsections (c-1) and (c-2)</w:t>
      </w:r>
      <w:r>
        <w:rPr>
          <w:rFonts w:eastAsia="Times New Roman" w:cs="Times New Roman"/>
          <w:szCs w:val="24"/>
        </w:rPr>
        <w:t>, as follows:</w:t>
      </w:r>
    </w:p>
    <w:p w:rsidR="00BC0BB0" w:rsidRDefault="00BC0BB0" w:rsidP="00C07C34">
      <w:pPr>
        <w:spacing w:after="0" w:line="240" w:lineRule="auto"/>
        <w:jc w:val="both"/>
        <w:rPr>
          <w:rFonts w:eastAsia="Times New Roman" w:cs="Times New Roman"/>
          <w:szCs w:val="24"/>
        </w:rPr>
      </w:pPr>
    </w:p>
    <w:p w:rsidR="00BC0BB0" w:rsidRDefault="00BC0BB0" w:rsidP="00C07C34">
      <w:pPr>
        <w:spacing w:after="0" w:line="240" w:lineRule="auto"/>
        <w:ind w:left="720"/>
        <w:jc w:val="both"/>
        <w:rPr>
          <w:rFonts w:eastAsia="Times New Roman" w:cs="Times New Roman"/>
          <w:szCs w:val="24"/>
        </w:rPr>
      </w:pPr>
      <w:r>
        <w:rPr>
          <w:rFonts w:eastAsia="Times New Roman" w:cs="Times New Roman"/>
          <w:szCs w:val="24"/>
        </w:rPr>
        <w:t xml:space="preserve">(c) Provides that, subject to Subsection (c-1), consent </w:t>
      </w:r>
      <w:r w:rsidRPr="007F6E0A">
        <w:rPr>
          <w:rFonts w:eastAsia="Times New Roman" w:cs="Times New Roman"/>
          <w:szCs w:val="24"/>
        </w:rPr>
        <w:t>to the prescription of psychoactive medication given by a resident or by a person authorized by law to consent on behalf of the resident is valid only if</w:t>
      </w:r>
      <w:r>
        <w:rPr>
          <w:rFonts w:eastAsia="Times New Roman" w:cs="Times New Roman"/>
          <w:szCs w:val="24"/>
        </w:rPr>
        <w:t>:</w:t>
      </w:r>
    </w:p>
    <w:p w:rsidR="00BC0BB0" w:rsidRDefault="00BC0BB0" w:rsidP="00C07C34">
      <w:pPr>
        <w:spacing w:after="0" w:line="240" w:lineRule="auto"/>
        <w:ind w:left="720"/>
        <w:jc w:val="both"/>
        <w:rPr>
          <w:rFonts w:eastAsia="Times New Roman" w:cs="Times New Roman"/>
          <w:szCs w:val="24"/>
        </w:rPr>
      </w:pPr>
    </w:p>
    <w:p w:rsidR="00BC0BB0" w:rsidRDefault="00BC0BB0" w:rsidP="00C07C34">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BC0BB0" w:rsidRDefault="00BC0BB0" w:rsidP="00C07C34">
      <w:pPr>
        <w:spacing w:after="0" w:line="240" w:lineRule="auto"/>
        <w:ind w:left="1440"/>
        <w:jc w:val="both"/>
        <w:rPr>
          <w:rFonts w:eastAsia="Times New Roman" w:cs="Times New Roman"/>
          <w:szCs w:val="24"/>
        </w:rPr>
      </w:pPr>
    </w:p>
    <w:p w:rsidR="00BC0BB0" w:rsidRDefault="00BC0BB0" w:rsidP="00C07C34">
      <w:pPr>
        <w:spacing w:after="0" w:line="240" w:lineRule="auto"/>
        <w:ind w:left="1440"/>
        <w:jc w:val="both"/>
        <w:rPr>
          <w:rFonts w:eastAsia="Times New Roman" w:cs="Times New Roman"/>
          <w:szCs w:val="24"/>
        </w:rPr>
      </w:pPr>
      <w:r>
        <w:rPr>
          <w:rFonts w:eastAsia="Times New Roman" w:cs="Times New Roman"/>
          <w:szCs w:val="24"/>
        </w:rPr>
        <w:t xml:space="preserve">(2) </w:t>
      </w:r>
      <w:r w:rsidRPr="007F6E0A">
        <w:rPr>
          <w:rFonts w:eastAsia="Times New Roman" w:cs="Times New Roman"/>
          <w:szCs w:val="24"/>
        </w:rPr>
        <w:t>the person prescribing the medication, that person's designee, or the facility's medical director</w:t>
      </w:r>
      <w:r>
        <w:rPr>
          <w:rFonts w:eastAsia="Times New Roman" w:cs="Times New Roman"/>
          <w:szCs w:val="24"/>
        </w:rPr>
        <w:t>, rather than the</w:t>
      </w:r>
      <w:r w:rsidRPr="007F6E0A">
        <w:rPr>
          <w:rFonts w:eastAsia="Times New Roman" w:cs="Times New Roman"/>
          <w:szCs w:val="24"/>
        </w:rPr>
        <w:t xml:space="preserve"> person prescribing the medic</w:t>
      </w:r>
      <w:r>
        <w:rPr>
          <w:rFonts w:eastAsia="Times New Roman" w:cs="Times New Roman"/>
          <w:szCs w:val="24"/>
        </w:rPr>
        <w:t>ation or that person's designee,</w:t>
      </w:r>
      <w:r w:rsidRPr="007F6E0A">
        <w:rPr>
          <w:rFonts w:eastAsia="Times New Roman" w:cs="Times New Roman"/>
          <w:szCs w:val="24"/>
        </w:rPr>
        <w:t xml:space="preserve"> provided </w:t>
      </w:r>
      <w:r>
        <w:rPr>
          <w:rFonts w:eastAsia="Times New Roman" w:cs="Times New Roman"/>
          <w:szCs w:val="24"/>
        </w:rPr>
        <w:t>certain</w:t>
      </w:r>
      <w:r w:rsidRPr="007F6E0A">
        <w:rPr>
          <w:rFonts w:eastAsia="Times New Roman" w:cs="Times New Roman"/>
          <w:szCs w:val="24"/>
        </w:rPr>
        <w:t xml:space="preserve"> information, in a standard format approved by</w:t>
      </w:r>
      <w:r>
        <w:rPr>
          <w:rFonts w:eastAsia="Times New Roman" w:cs="Times New Roman"/>
          <w:szCs w:val="24"/>
        </w:rPr>
        <w:t xml:space="preserve"> </w:t>
      </w:r>
      <w:r w:rsidRPr="00C07C34">
        <w:rPr>
          <w:rFonts w:eastAsia="Times New Roman" w:cs="Times New Roman"/>
          <w:szCs w:val="24"/>
        </w:rPr>
        <w:t>the Department of Aging and Disability Services</w:t>
      </w:r>
      <w:r w:rsidRPr="007F6E0A">
        <w:rPr>
          <w:rFonts w:eastAsia="Times New Roman" w:cs="Times New Roman"/>
          <w:szCs w:val="24"/>
        </w:rPr>
        <w:t>, to the resident and, if applicable, to the person authorized by law to co</w:t>
      </w:r>
      <w:r>
        <w:rPr>
          <w:rFonts w:eastAsia="Times New Roman" w:cs="Times New Roman"/>
          <w:szCs w:val="24"/>
        </w:rPr>
        <w:t xml:space="preserve">nsent on behalf of the resident; </w:t>
      </w:r>
    </w:p>
    <w:p w:rsidR="00BC0BB0" w:rsidRDefault="00BC0BB0" w:rsidP="00C07C34">
      <w:pPr>
        <w:spacing w:after="0" w:line="240" w:lineRule="auto"/>
        <w:ind w:left="1440"/>
        <w:jc w:val="both"/>
        <w:rPr>
          <w:rFonts w:eastAsia="Times New Roman" w:cs="Times New Roman"/>
          <w:szCs w:val="24"/>
        </w:rPr>
      </w:pPr>
    </w:p>
    <w:p w:rsidR="00BC0BB0" w:rsidRDefault="00BC0BB0" w:rsidP="00C07C34">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BC0BB0" w:rsidRDefault="00BC0BB0" w:rsidP="00C07C34">
      <w:pPr>
        <w:spacing w:after="0" w:line="240" w:lineRule="auto"/>
        <w:ind w:left="1440"/>
        <w:jc w:val="both"/>
        <w:rPr>
          <w:rFonts w:eastAsia="Times New Roman" w:cs="Times New Roman"/>
          <w:szCs w:val="24"/>
        </w:rPr>
      </w:pPr>
    </w:p>
    <w:p w:rsidR="00BC0BB0" w:rsidRDefault="00BC0BB0" w:rsidP="00C07C34">
      <w:pPr>
        <w:spacing w:after="0" w:line="240" w:lineRule="auto"/>
        <w:ind w:left="1440"/>
        <w:jc w:val="both"/>
        <w:rPr>
          <w:rFonts w:eastAsia="Times New Roman" w:cs="Times New Roman"/>
          <w:szCs w:val="24"/>
        </w:rPr>
      </w:pPr>
      <w:r>
        <w:rPr>
          <w:rFonts w:eastAsia="Times New Roman" w:cs="Times New Roman"/>
          <w:szCs w:val="24"/>
        </w:rPr>
        <w:t xml:space="preserve">(4) </w:t>
      </w:r>
      <w:r w:rsidRPr="007F6E0A">
        <w:rPr>
          <w:rFonts w:eastAsia="Times New Roman" w:cs="Times New Roman"/>
          <w:szCs w:val="24"/>
        </w:rPr>
        <w:t>the consent is evidenced in the resident's clinical record by:</w:t>
      </w:r>
    </w:p>
    <w:p w:rsidR="00BC0BB0" w:rsidRDefault="00BC0BB0" w:rsidP="00C07C34">
      <w:pPr>
        <w:spacing w:after="0" w:line="240" w:lineRule="auto"/>
        <w:ind w:left="1440"/>
        <w:jc w:val="both"/>
        <w:rPr>
          <w:rFonts w:eastAsia="Times New Roman" w:cs="Times New Roman"/>
          <w:szCs w:val="24"/>
        </w:rPr>
      </w:pPr>
    </w:p>
    <w:p w:rsidR="00BC0BB0" w:rsidRDefault="00BC0BB0" w:rsidP="00C07C34">
      <w:pPr>
        <w:spacing w:after="0" w:line="240" w:lineRule="auto"/>
        <w:ind w:left="2160"/>
        <w:jc w:val="both"/>
        <w:rPr>
          <w:rFonts w:eastAsia="Times New Roman" w:cs="Times New Roman"/>
          <w:szCs w:val="24"/>
        </w:rPr>
      </w:pPr>
      <w:r>
        <w:rPr>
          <w:rFonts w:eastAsia="Times New Roman" w:cs="Times New Roman"/>
          <w:szCs w:val="24"/>
        </w:rPr>
        <w:t xml:space="preserve">(A) creates this subdivision from existing text and makes a nonsubstantive change; and </w:t>
      </w:r>
    </w:p>
    <w:p w:rsidR="00BC0BB0" w:rsidRDefault="00BC0BB0" w:rsidP="00C07C34">
      <w:pPr>
        <w:spacing w:after="0" w:line="240" w:lineRule="auto"/>
        <w:ind w:left="2160"/>
        <w:jc w:val="both"/>
        <w:rPr>
          <w:rFonts w:eastAsia="Times New Roman" w:cs="Times New Roman"/>
          <w:szCs w:val="24"/>
        </w:rPr>
      </w:pPr>
    </w:p>
    <w:p w:rsidR="00BC0BB0" w:rsidRDefault="00BC0BB0" w:rsidP="00C07C34">
      <w:pPr>
        <w:spacing w:after="0" w:line="240" w:lineRule="auto"/>
        <w:ind w:left="2160"/>
        <w:jc w:val="both"/>
        <w:rPr>
          <w:rFonts w:eastAsia="Times New Roman" w:cs="Times New Roman"/>
          <w:szCs w:val="24"/>
        </w:rPr>
      </w:pPr>
      <w:r>
        <w:rPr>
          <w:rFonts w:eastAsia="Times New Roman" w:cs="Times New Roman"/>
          <w:szCs w:val="24"/>
        </w:rPr>
        <w:t xml:space="preserve">(B) </w:t>
      </w:r>
      <w:r w:rsidRPr="007F6E0A">
        <w:rPr>
          <w:rFonts w:eastAsia="Times New Roman" w:cs="Times New Roman"/>
          <w:szCs w:val="24"/>
        </w:rPr>
        <w:t>the original or a copy of the written conse</w:t>
      </w:r>
      <w:r>
        <w:rPr>
          <w:rFonts w:eastAsia="Times New Roman" w:cs="Times New Roman"/>
          <w:szCs w:val="24"/>
        </w:rPr>
        <w:t>nt required by Subsection (c</w:t>
      </w:r>
      <w:r>
        <w:rPr>
          <w:rFonts w:eastAsia="Times New Roman" w:cs="Times New Roman"/>
          <w:szCs w:val="24"/>
        </w:rPr>
        <w:noBreakHyphen/>
      </w:r>
      <w:r w:rsidRPr="007F6E0A">
        <w:rPr>
          <w:rFonts w:eastAsia="Times New Roman" w:cs="Times New Roman"/>
          <w:szCs w:val="24"/>
        </w:rPr>
        <w:t>1), if applicable.</w:t>
      </w:r>
    </w:p>
    <w:p w:rsidR="00BC0BB0" w:rsidRDefault="00BC0BB0" w:rsidP="00C07C34">
      <w:pPr>
        <w:spacing w:after="0" w:line="240" w:lineRule="auto"/>
        <w:ind w:left="2160"/>
        <w:jc w:val="both"/>
        <w:rPr>
          <w:rFonts w:eastAsia="Times New Roman" w:cs="Times New Roman"/>
          <w:szCs w:val="24"/>
        </w:rPr>
      </w:pPr>
    </w:p>
    <w:p w:rsidR="00BC0BB0" w:rsidRPr="007F6E0A" w:rsidRDefault="00BC0BB0" w:rsidP="00C07C34">
      <w:pPr>
        <w:spacing w:after="0" w:line="240" w:lineRule="auto"/>
        <w:ind w:left="720"/>
        <w:jc w:val="both"/>
        <w:rPr>
          <w:rFonts w:eastAsia="Times New Roman" w:cs="Times New Roman"/>
          <w:szCs w:val="24"/>
        </w:rPr>
      </w:pPr>
      <w:r>
        <w:rPr>
          <w:rFonts w:eastAsia="Times New Roman" w:cs="Times New Roman"/>
          <w:szCs w:val="24"/>
        </w:rPr>
        <w:t xml:space="preserve">(c-1) Provides that, in </w:t>
      </w:r>
      <w:r w:rsidRPr="007F6E0A">
        <w:rPr>
          <w:rFonts w:eastAsia="Times New Roman" w:cs="Times New Roman"/>
          <w:szCs w:val="24"/>
        </w:rPr>
        <w:t>addition to the requirements of Subsection (c), consent to the prescription of an antipsychotic or neuroleptic medication is valid only if the consent to the prescription of that medication is given in writing, on a form prescribed by the Health and Human Services Commission</w:t>
      </w:r>
      <w:r>
        <w:rPr>
          <w:rFonts w:eastAsia="Times New Roman" w:cs="Times New Roman"/>
          <w:szCs w:val="24"/>
        </w:rPr>
        <w:t xml:space="preserve"> (HHSC)</w:t>
      </w:r>
      <w:r w:rsidRPr="007F6E0A">
        <w:rPr>
          <w:rFonts w:eastAsia="Times New Roman" w:cs="Times New Roman"/>
          <w:szCs w:val="24"/>
        </w:rPr>
        <w:t>, by a resident or by a person authorized by law to consent on behalf of the resident.</w:t>
      </w:r>
    </w:p>
    <w:p w:rsidR="00BC0BB0" w:rsidRPr="007F6E0A" w:rsidRDefault="00BC0BB0" w:rsidP="00C07C34">
      <w:pPr>
        <w:spacing w:after="0" w:line="240" w:lineRule="auto"/>
        <w:ind w:left="720"/>
        <w:jc w:val="both"/>
        <w:rPr>
          <w:rFonts w:eastAsia="Times New Roman" w:cs="Times New Roman"/>
          <w:szCs w:val="24"/>
        </w:rPr>
      </w:pPr>
    </w:p>
    <w:p w:rsidR="00BC0BB0" w:rsidRPr="005C2A78" w:rsidRDefault="00BC0BB0" w:rsidP="00C07C34">
      <w:pPr>
        <w:spacing w:after="0" w:line="240" w:lineRule="auto"/>
        <w:ind w:left="720"/>
        <w:jc w:val="both"/>
        <w:rPr>
          <w:rFonts w:eastAsia="Times New Roman" w:cs="Times New Roman"/>
          <w:szCs w:val="24"/>
        </w:rPr>
      </w:pPr>
      <w:r>
        <w:rPr>
          <w:rFonts w:eastAsia="Times New Roman" w:cs="Times New Roman"/>
          <w:szCs w:val="24"/>
        </w:rPr>
        <w:t>(c-2) Provides that w</w:t>
      </w:r>
      <w:r w:rsidRPr="007F6E0A">
        <w:rPr>
          <w:rFonts w:eastAsia="Times New Roman" w:cs="Times New Roman"/>
          <w:szCs w:val="24"/>
        </w:rPr>
        <w:t>ritten consent provided by a resident or the resident's legally authorized representative on the form described by Subsection (c-1) is presumed to satisfy the consent requirements of Subsection (c) and the disclosure requirements established by the Texas Medical Disclosure Panel in Sections 74.103</w:t>
      </w:r>
      <w:r>
        <w:rPr>
          <w:rFonts w:eastAsia="Times New Roman" w:cs="Times New Roman"/>
          <w:szCs w:val="24"/>
        </w:rPr>
        <w:t xml:space="preserve"> (Duties of Disclosure Panel)</w:t>
      </w:r>
      <w:r w:rsidRPr="007F6E0A">
        <w:rPr>
          <w:rFonts w:eastAsia="Times New Roman" w:cs="Times New Roman"/>
          <w:szCs w:val="24"/>
        </w:rPr>
        <w:t xml:space="preserve"> and 74.105</w:t>
      </w:r>
      <w:r>
        <w:rPr>
          <w:rFonts w:eastAsia="Times New Roman" w:cs="Times New Roman"/>
          <w:szCs w:val="24"/>
        </w:rPr>
        <w:t xml:space="preserve"> (Manner of Disclosure)</w:t>
      </w:r>
      <w:r w:rsidRPr="007F6E0A">
        <w:rPr>
          <w:rFonts w:eastAsia="Times New Roman" w:cs="Times New Roman"/>
          <w:szCs w:val="24"/>
        </w:rPr>
        <w:t>, Civil Practice and Remedies Code.</w:t>
      </w:r>
    </w:p>
    <w:p w:rsidR="00BC0BB0" w:rsidRPr="005C2A78" w:rsidRDefault="00BC0BB0" w:rsidP="00C07C34">
      <w:pPr>
        <w:spacing w:after="0" w:line="240" w:lineRule="auto"/>
        <w:jc w:val="both"/>
        <w:rPr>
          <w:rFonts w:eastAsia="Times New Roman" w:cs="Times New Roman"/>
          <w:szCs w:val="24"/>
        </w:rPr>
      </w:pPr>
    </w:p>
    <w:p w:rsidR="00BC0BB0" w:rsidRPr="005C2A78" w:rsidRDefault="00BC0BB0" w:rsidP="00C07C3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w:t>
      </w:r>
      <w:r w:rsidRPr="007F6E0A">
        <w:rPr>
          <w:rFonts w:eastAsia="Times New Roman" w:cs="Times New Roman"/>
          <w:szCs w:val="24"/>
        </w:rPr>
        <w:t>the executive commissioner of</w:t>
      </w:r>
      <w:r>
        <w:rPr>
          <w:rFonts w:eastAsia="Times New Roman" w:cs="Times New Roman"/>
          <w:szCs w:val="24"/>
        </w:rPr>
        <w:t xml:space="preserve"> HHSC, as </w:t>
      </w:r>
      <w:r w:rsidRPr="007F6E0A">
        <w:rPr>
          <w:rFonts w:eastAsia="Times New Roman" w:cs="Times New Roman"/>
          <w:szCs w:val="24"/>
        </w:rPr>
        <w:t xml:space="preserve">soon as practicable after the effective date of this Act, </w:t>
      </w:r>
      <w:r>
        <w:rPr>
          <w:rFonts w:eastAsia="Times New Roman" w:cs="Times New Roman"/>
          <w:szCs w:val="24"/>
        </w:rPr>
        <w:t xml:space="preserve">to </w:t>
      </w:r>
      <w:r w:rsidRPr="007F6E0A">
        <w:rPr>
          <w:rFonts w:eastAsia="Times New Roman" w:cs="Times New Roman"/>
          <w:szCs w:val="24"/>
        </w:rPr>
        <w:t>develop the form required by Section 242.505(c-1), Health and Safe</w:t>
      </w:r>
      <w:r>
        <w:rPr>
          <w:rFonts w:eastAsia="Times New Roman" w:cs="Times New Roman"/>
          <w:szCs w:val="24"/>
        </w:rPr>
        <w:t>ty Code, as added by this Act. Requires HHSC, i</w:t>
      </w:r>
      <w:r w:rsidRPr="007F6E0A">
        <w:rPr>
          <w:rFonts w:eastAsia="Times New Roman" w:cs="Times New Roman"/>
          <w:szCs w:val="24"/>
        </w:rPr>
        <w:t xml:space="preserve">n developing the form, </w:t>
      </w:r>
      <w:r>
        <w:rPr>
          <w:rFonts w:eastAsia="Times New Roman" w:cs="Times New Roman"/>
          <w:szCs w:val="24"/>
        </w:rPr>
        <w:t>to</w:t>
      </w:r>
      <w:r w:rsidRPr="007F6E0A">
        <w:rPr>
          <w:rFonts w:eastAsia="Times New Roman" w:cs="Times New Roman"/>
          <w:szCs w:val="24"/>
        </w:rPr>
        <w:t xml:space="preserve"> consult with the Texas Medical Disclosure Panel.</w:t>
      </w:r>
    </w:p>
    <w:p w:rsidR="00BC0BB0" w:rsidRPr="005C2A78" w:rsidRDefault="00BC0BB0" w:rsidP="00C07C34">
      <w:pPr>
        <w:spacing w:after="0" w:line="240" w:lineRule="auto"/>
        <w:jc w:val="both"/>
        <w:rPr>
          <w:rFonts w:eastAsia="Times New Roman" w:cs="Times New Roman"/>
          <w:szCs w:val="24"/>
        </w:rPr>
      </w:pPr>
    </w:p>
    <w:p w:rsidR="00BC0BB0" w:rsidRPr="00C8671F" w:rsidRDefault="00BC0BB0" w:rsidP="00C07C3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BC0BB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87" w:rsidRDefault="00F66787" w:rsidP="000F1DF9">
      <w:pPr>
        <w:spacing w:after="0" w:line="240" w:lineRule="auto"/>
      </w:pPr>
      <w:r>
        <w:separator/>
      </w:r>
    </w:p>
  </w:endnote>
  <w:endnote w:type="continuationSeparator" w:id="0">
    <w:p w:rsidR="00F66787" w:rsidRDefault="00F667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67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0BB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C0BB0">
                <w:rPr>
                  <w:sz w:val="20"/>
                  <w:szCs w:val="20"/>
                </w:rPr>
                <w:t>H.B. 2050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C0BB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67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0BB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0BB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87" w:rsidRDefault="00F66787" w:rsidP="000F1DF9">
      <w:pPr>
        <w:spacing w:after="0" w:line="240" w:lineRule="auto"/>
      </w:pPr>
      <w:r>
        <w:separator/>
      </w:r>
    </w:p>
  </w:footnote>
  <w:footnote w:type="continuationSeparator" w:id="0">
    <w:p w:rsidR="00F66787" w:rsidRDefault="00F667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0BB0"/>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678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ECCFB"/>
  <w15:docId w15:val="{8FBC9742-DE7F-40D8-9964-CD5BF796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0B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02F2" w:rsidP="003702F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673F7742FA4557BFD9825971A019C8"/>
        <w:category>
          <w:name w:val="General"/>
          <w:gallery w:val="placeholder"/>
        </w:category>
        <w:types>
          <w:type w:val="bbPlcHdr"/>
        </w:types>
        <w:behaviors>
          <w:behavior w:val="content"/>
        </w:behaviors>
        <w:guid w:val="{5ED40DA3-CA69-46F0-BB7C-736D512D4EE6}"/>
      </w:docPartPr>
      <w:docPartBody>
        <w:p w:rsidR="00000000" w:rsidRDefault="008210A1"/>
      </w:docPartBody>
    </w:docPart>
    <w:docPart>
      <w:docPartPr>
        <w:name w:val="C8BDAB2DEA5F4395933D4639CD27452F"/>
        <w:category>
          <w:name w:val="General"/>
          <w:gallery w:val="placeholder"/>
        </w:category>
        <w:types>
          <w:type w:val="bbPlcHdr"/>
        </w:types>
        <w:behaviors>
          <w:behavior w:val="content"/>
        </w:behaviors>
        <w:guid w:val="{091DA2A7-45A7-4B8D-90C0-2C91139DAA1F}"/>
      </w:docPartPr>
      <w:docPartBody>
        <w:p w:rsidR="00000000" w:rsidRDefault="008210A1"/>
      </w:docPartBody>
    </w:docPart>
    <w:docPart>
      <w:docPartPr>
        <w:name w:val="092242AA95724385A9F5F0875EE86472"/>
        <w:category>
          <w:name w:val="General"/>
          <w:gallery w:val="placeholder"/>
        </w:category>
        <w:types>
          <w:type w:val="bbPlcHdr"/>
        </w:types>
        <w:behaviors>
          <w:behavior w:val="content"/>
        </w:behaviors>
        <w:guid w:val="{2A57A7E0-85DD-4E95-A879-2C84B6696F14}"/>
      </w:docPartPr>
      <w:docPartBody>
        <w:p w:rsidR="00000000" w:rsidRDefault="008210A1"/>
      </w:docPartBody>
    </w:docPart>
    <w:docPart>
      <w:docPartPr>
        <w:name w:val="ECFE6D99342D4342A342F383D9FAACF6"/>
        <w:category>
          <w:name w:val="General"/>
          <w:gallery w:val="placeholder"/>
        </w:category>
        <w:types>
          <w:type w:val="bbPlcHdr"/>
        </w:types>
        <w:behaviors>
          <w:behavior w:val="content"/>
        </w:behaviors>
        <w:guid w:val="{BF72BAF6-8D05-4288-B7D7-D28ED65204D9}"/>
      </w:docPartPr>
      <w:docPartBody>
        <w:p w:rsidR="00000000" w:rsidRDefault="008210A1"/>
      </w:docPartBody>
    </w:docPart>
    <w:docPart>
      <w:docPartPr>
        <w:name w:val="2B61E423675D44B99AA2FBE249AB8E02"/>
        <w:category>
          <w:name w:val="General"/>
          <w:gallery w:val="placeholder"/>
        </w:category>
        <w:types>
          <w:type w:val="bbPlcHdr"/>
        </w:types>
        <w:behaviors>
          <w:behavior w:val="content"/>
        </w:behaviors>
        <w:guid w:val="{0412B887-3368-4A3A-9AD6-4FED559FF8C2}"/>
      </w:docPartPr>
      <w:docPartBody>
        <w:p w:rsidR="00000000" w:rsidRDefault="008210A1"/>
      </w:docPartBody>
    </w:docPart>
    <w:docPart>
      <w:docPartPr>
        <w:name w:val="9219A1CAF23A4409B416E19C547CCB37"/>
        <w:category>
          <w:name w:val="General"/>
          <w:gallery w:val="placeholder"/>
        </w:category>
        <w:types>
          <w:type w:val="bbPlcHdr"/>
        </w:types>
        <w:behaviors>
          <w:behavior w:val="content"/>
        </w:behaviors>
        <w:guid w:val="{F53ADA90-68BB-4806-8B46-ACA8468F0075}"/>
      </w:docPartPr>
      <w:docPartBody>
        <w:p w:rsidR="00000000" w:rsidRDefault="008210A1"/>
      </w:docPartBody>
    </w:docPart>
    <w:docPart>
      <w:docPartPr>
        <w:name w:val="755DA5B671154CCC9A9BA8F6236AB153"/>
        <w:category>
          <w:name w:val="General"/>
          <w:gallery w:val="placeholder"/>
        </w:category>
        <w:types>
          <w:type w:val="bbPlcHdr"/>
        </w:types>
        <w:behaviors>
          <w:behavior w:val="content"/>
        </w:behaviors>
        <w:guid w:val="{F12EE241-5DA9-4463-98D0-CA8E032FCF0E}"/>
      </w:docPartPr>
      <w:docPartBody>
        <w:p w:rsidR="00000000" w:rsidRDefault="008210A1"/>
      </w:docPartBody>
    </w:docPart>
    <w:docPart>
      <w:docPartPr>
        <w:name w:val="63F0D5F625144D6FB29AEB8F9798BAE7"/>
        <w:category>
          <w:name w:val="General"/>
          <w:gallery w:val="placeholder"/>
        </w:category>
        <w:types>
          <w:type w:val="bbPlcHdr"/>
        </w:types>
        <w:behaviors>
          <w:behavior w:val="content"/>
        </w:behaviors>
        <w:guid w:val="{1B46A2D1-B5BC-41D8-B7CE-A1270FF4F53E}"/>
      </w:docPartPr>
      <w:docPartBody>
        <w:p w:rsidR="00000000" w:rsidRDefault="008210A1"/>
      </w:docPartBody>
    </w:docPart>
    <w:docPart>
      <w:docPartPr>
        <w:name w:val="6D47049285734F1DBFC1E69AB1E87FB7"/>
        <w:category>
          <w:name w:val="General"/>
          <w:gallery w:val="placeholder"/>
        </w:category>
        <w:types>
          <w:type w:val="bbPlcHdr"/>
        </w:types>
        <w:behaviors>
          <w:behavior w:val="content"/>
        </w:behaviors>
        <w:guid w:val="{AE83CA25-5D5E-4376-A406-F162392D9694}"/>
      </w:docPartPr>
      <w:docPartBody>
        <w:p w:rsidR="00000000" w:rsidRDefault="003702F2" w:rsidP="003702F2">
          <w:pPr>
            <w:pStyle w:val="6D47049285734F1DBFC1E69AB1E87FB7"/>
          </w:pPr>
          <w:r w:rsidRPr="00A30DD1">
            <w:rPr>
              <w:rStyle w:val="PlaceholderText"/>
            </w:rPr>
            <w:t>Click here to enter a date.</w:t>
          </w:r>
        </w:p>
      </w:docPartBody>
    </w:docPart>
    <w:docPart>
      <w:docPartPr>
        <w:name w:val="7EE4F0D88D434F579CD971B8DDCF9BA5"/>
        <w:category>
          <w:name w:val="General"/>
          <w:gallery w:val="placeholder"/>
        </w:category>
        <w:types>
          <w:type w:val="bbPlcHdr"/>
        </w:types>
        <w:behaviors>
          <w:behavior w:val="content"/>
        </w:behaviors>
        <w:guid w:val="{10B790C6-42B4-49B0-B789-A5A3126C3248}"/>
      </w:docPartPr>
      <w:docPartBody>
        <w:p w:rsidR="00000000" w:rsidRDefault="008210A1"/>
      </w:docPartBody>
    </w:docPart>
    <w:docPart>
      <w:docPartPr>
        <w:name w:val="0749901790C94216BB4FF19EF9617F92"/>
        <w:category>
          <w:name w:val="General"/>
          <w:gallery w:val="placeholder"/>
        </w:category>
        <w:types>
          <w:type w:val="bbPlcHdr"/>
        </w:types>
        <w:behaviors>
          <w:behavior w:val="content"/>
        </w:behaviors>
        <w:guid w:val="{903166AE-2BFA-4091-9200-B996DF8A4E97}"/>
      </w:docPartPr>
      <w:docPartBody>
        <w:p w:rsidR="00000000" w:rsidRDefault="008210A1"/>
      </w:docPartBody>
    </w:docPart>
    <w:docPart>
      <w:docPartPr>
        <w:name w:val="A97E1C2C37304BEE80DFE5B964DC16CD"/>
        <w:category>
          <w:name w:val="General"/>
          <w:gallery w:val="placeholder"/>
        </w:category>
        <w:types>
          <w:type w:val="bbPlcHdr"/>
        </w:types>
        <w:behaviors>
          <w:behavior w:val="content"/>
        </w:behaviors>
        <w:guid w:val="{9BCA5BC8-3473-4333-977E-A1E1AFF4C64D}"/>
      </w:docPartPr>
      <w:docPartBody>
        <w:p w:rsidR="00000000" w:rsidRDefault="003702F2" w:rsidP="003702F2">
          <w:pPr>
            <w:pStyle w:val="A97E1C2C37304BEE80DFE5B964DC16CD"/>
          </w:pPr>
          <w:r>
            <w:rPr>
              <w:rFonts w:eastAsia="Times New Roman" w:cs="Times New Roman"/>
              <w:bCs/>
              <w:szCs w:val="24"/>
            </w:rPr>
            <w:t xml:space="preserve"> </w:t>
          </w:r>
        </w:p>
      </w:docPartBody>
    </w:docPart>
    <w:docPart>
      <w:docPartPr>
        <w:name w:val="4B60BF0ACAD240458BAA9B5C54E4ACDC"/>
        <w:category>
          <w:name w:val="General"/>
          <w:gallery w:val="placeholder"/>
        </w:category>
        <w:types>
          <w:type w:val="bbPlcHdr"/>
        </w:types>
        <w:behaviors>
          <w:behavior w:val="content"/>
        </w:behaviors>
        <w:guid w:val="{C9B03E9C-8428-4EC7-9445-0721488168EA}"/>
      </w:docPartPr>
      <w:docPartBody>
        <w:p w:rsidR="00000000" w:rsidRDefault="008210A1"/>
      </w:docPartBody>
    </w:docPart>
    <w:docPart>
      <w:docPartPr>
        <w:name w:val="9D26ED58E79B410B991531F18B20E6DC"/>
        <w:category>
          <w:name w:val="General"/>
          <w:gallery w:val="placeholder"/>
        </w:category>
        <w:types>
          <w:type w:val="bbPlcHdr"/>
        </w:types>
        <w:behaviors>
          <w:behavior w:val="content"/>
        </w:behaviors>
        <w:guid w:val="{21A9944E-3774-4BE4-8C0D-2E86937B1098}"/>
      </w:docPartPr>
      <w:docPartBody>
        <w:p w:rsidR="00000000" w:rsidRDefault="008210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02F2"/>
    <w:rsid w:val="004816E8"/>
    <w:rsid w:val="00493D6D"/>
    <w:rsid w:val="00576003"/>
    <w:rsid w:val="005B408E"/>
    <w:rsid w:val="005D31F2"/>
    <w:rsid w:val="00635291"/>
    <w:rsid w:val="006959CC"/>
    <w:rsid w:val="00696675"/>
    <w:rsid w:val="006B0016"/>
    <w:rsid w:val="008210A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2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702F2"/>
    <w:rPr>
      <w:rFonts w:ascii="Times New Roman" w:hAnsi="Times New Roman"/>
      <w:sz w:val="24"/>
    </w:rPr>
  </w:style>
  <w:style w:type="paragraph" w:customStyle="1" w:styleId="487D89B4F8B34DB4967D41FE18F7F88D9">
    <w:name w:val="487D89B4F8B34DB4967D41FE18F7F88D9"/>
    <w:rsid w:val="003702F2"/>
    <w:rPr>
      <w:rFonts w:ascii="Times New Roman" w:hAnsi="Times New Roman"/>
      <w:sz w:val="24"/>
    </w:rPr>
  </w:style>
  <w:style w:type="paragraph" w:customStyle="1" w:styleId="AE2570ED5D764CD7AF9686706F550F4622">
    <w:name w:val="AE2570ED5D764CD7AF9686706F550F4622"/>
    <w:rsid w:val="003702F2"/>
    <w:pPr>
      <w:tabs>
        <w:tab w:val="center" w:pos="4680"/>
        <w:tab w:val="right" w:pos="9360"/>
      </w:tabs>
      <w:spacing w:after="0" w:line="240" w:lineRule="auto"/>
    </w:pPr>
    <w:rPr>
      <w:rFonts w:ascii="Times New Roman" w:hAnsi="Times New Roman"/>
      <w:sz w:val="24"/>
    </w:rPr>
  </w:style>
  <w:style w:type="paragraph" w:customStyle="1" w:styleId="6D47049285734F1DBFC1E69AB1E87FB7">
    <w:name w:val="6D47049285734F1DBFC1E69AB1E87FB7"/>
    <w:rsid w:val="003702F2"/>
    <w:pPr>
      <w:spacing w:after="160" w:line="259" w:lineRule="auto"/>
    </w:pPr>
  </w:style>
  <w:style w:type="paragraph" w:customStyle="1" w:styleId="A97E1C2C37304BEE80DFE5B964DC16CD">
    <w:name w:val="A97E1C2C37304BEE80DFE5B964DC16CD"/>
    <w:rsid w:val="003702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E581D0-4C63-4740-87B7-06BC15D3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538</Words>
  <Characters>3068</Characters>
  <Application>Microsoft Office Word</Application>
  <DocSecurity>0</DocSecurity>
  <Lines>25</Lines>
  <Paragraphs>7</Paragraphs>
  <ScaleCrop>false</ScaleCrop>
  <Company>Texas Legislative Council</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2019-05-12T21:26:00Z</cp:lastPrinted>
  <dcterms:created xsi:type="dcterms:W3CDTF">2015-05-29T14:24:00Z</dcterms:created>
  <dcterms:modified xsi:type="dcterms:W3CDTF">2019-05-12T21:26:00Z</dcterms:modified>
</cp:coreProperties>
</file>

<file path=docProps/custom.xml><?xml version="1.0" encoding="utf-8"?>
<op:Properties xmlns:vt="http://schemas.openxmlformats.org/officeDocument/2006/docPropsVTypes" xmlns:op="http://schemas.openxmlformats.org/officeDocument/2006/custom-properties"/>
</file>