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3F9D" w:rsidTr="00345119">
        <w:tc>
          <w:tcPr>
            <w:tcW w:w="9576" w:type="dxa"/>
            <w:noWrap/>
          </w:tcPr>
          <w:p w:rsidR="008423E4" w:rsidRPr="0022177D" w:rsidRDefault="002752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52C3" w:rsidP="008423E4">
      <w:pPr>
        <w:jc w:val="center"/>
      </w:pPr>
    </w:p>
    <w:p w:rsidR="008423E4" w:rsidRPr="00B31F0E" w:rsidRDefault="002752C3" w:rsidP="008423E4"/>
    <w:p w:rsidR="008423E4" w:rsidRPr="00742794" w:rsidRDefault="002752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3F9D" w:rsidTr="00345119">
        <w:tc>
          <w:tcPr>
            <w:tcW w:w="9576" w:type="dxa"/>
          </w:tcPr>
          <w:p w:rsidR="008423E4" w:rsidRPr="00861995" w:rsidRDefault="002752C3" w:rsidP="00345119">
            <w:pPr>
              <w:jc w:val="right"/>
            </w:pPr>
            <w:r>
              <w:t>H.B. 2063</w:t>
            </w:r>
          </w:p>
        </w:tc>
      </w:tr>
      <w:tr w:rsidR="002F3F9D" w:rsidTr="00345119">
        <w:tc>
          <w:tcPr>
            <w:tcW w:w="9576" w:type="dxa"/>
          </w:tcPr>
          <w:p w:rsidR="008423E4" w:rsidRPr="00861995" w:rsidRDefault="002752C3" w:rsidP="00D746E8">
            <w:pPr>
              <w:jc w:val="right"/>
            </w:pPr>
            <w:r>
              <w:t xml:space="preserve">By: </w:t>
            </w:r>
            <w:r>
              <w:t>Stickland</w:t>
            </w:r>
          </w:p>
        </w:tc>
      </w:tr>
      <w:tr w:rsidR="002F3F9D" w:rsidTr="00345119">
        <w:tc>
          <w:tcPr>
            <w:tcW w:w="9576" w:type="dxa"/>
          </w:tcPr>
          <w:p w:rsidR="008423E4" w:rsidRPr="00861995" w:rsidRDefault="002752C3" w:rsidP="00345119">
            <w:pPr>
              <w:jc w:val="right"/>
            </w:pPr>
            <w:r>
              <w:t>County Affairs</w:t>
            </w:r>
          </w:p>
        </w:tc>
      </w:tr>
      <w:tr w:rsidR="002F3F9D" w:rsidTr="00345119">
        <w:tc>
          <w:tcPr>
            <w:tcW w:w="9576" w:type="dxa"/>
          </w:tcPr>
          <w:p w:rsidR="008423E4" w:rsidRDefault="002752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52C3" w:rsidP="008423E4">
      <w:pPr>
        <w:tabs>
          <w:tab w:val="right" w:pos="9360"/>
        </w:tabs>
      </w:pPr>
    </w:p>
    <w:p w:rsidR="008423E4" w:rsidRDefault="002752C3" w:rsidP="008423E4"/>
    <w:p w:rsidR="008423E4" w:rsidRDefault="002752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3F9D" w:rsidTr="00345119">
        <w:tc>
          <w:tcPr>
            <w:tcW w:w="9576" w:type="dxa"/>
          </w:tcPr>
          <w:p w:rsidR="008423E4" w:rsidRPr="00A8133F" w:rsidRDefault="002752C3" w:rsidP="00E704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52C3" w:rsidP="00E704B6"/>
          <w:p w:rsidR="008423E4" w:rsidRDefault="002752C3" w:rsidP="00E70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</w:t>
            </w:r>
            <w:r w:rsidRPr="00E30450">
              <w:t xml:space="preserve">Texans from all parts of the </w:t>
            </w:r>
            <w:r>
              <w:t>state</w:t>
            </w:r>
            <w:r w:rsidRPr="00E30450">
              <w:t xml:space="preserve"> seek to fully celebrate</w:t>
            </w:r>
            <w:r>
              <w:t xml:space="preserve"> </w:t>
            </w:r>
            <w:r w:rsidRPr="00E30450">
              <w:t xml:space="preserve">Texas Independence Day, San Jacinto Day, and Cinco de </w:t>
            </w:r>
            <w:r w:rsidRPr="00E30450">
              <w:t>Mayo</w:t>
            </w:r>
            <w:r>
              <w:t>, including through the</w:t>
            </w:r>
            <w:r w:rsidRPr="00E30450">
              <w:t xml:space="preserve"> use of fireworks. </w:t>
            </w:r>
            <w:r>
              <w:t xml:space="preserve">H.B. 2063 seeks to address this issue by </w:t>
            </w:r>
            <w:r>
              <w:t>removing certain restrictions on the sale of fireworks for these holidays.</w:t>
            </w:r>
            <w:r w:rsidRPr="00E30450">
              <w:t xml:space="preserve"> </w:t>
            </w:r>
          </w:p>
          <w:p w:rsidR="008423E4" w:rsidRPr="00E26B13" w:rsidRDefault="002752C3" w:rsidP="00E704B6">
            <w:pPr>
              <w:rPr>
                <w:b/>
              </w:rPr>
            </w:pPr>
          </w:p>
        </w:tc>
      </w:tr>
      <w:tr w:rsidR="002F3F9D" w:rsidTr="00345119">
        <w:tc>
          <w:tcPr>
            <w:tcW w:w="9576" w:type="dxa"/>
          </w:tcPr>
          <w:p w:rsidR="0017725B" w:rsidRDefault="002752C3" w:rsidP="00E704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52C3" w:rsidP="00E704B6">
            <w:pPr>
              <w:rPr>
                <w:b/>
                <w:u w:val="single"/>
              </w:rPr>
            </w:pPr>
          </w:p>
          <w:p w:rsidR="009E2397" w:rsidRPr="009E2397" w:rsidRDefault="002752C3" w:rsidP="00E704B6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752C3" w:rsidP="00E704B6">
            <w:pPr>
              <w:rPr>
                <w:b/>
                <w:u w:val="single"/>
              </w:rPr>
            </w:pPr>
          </w:p>
        </w:tc>
      </w:tr>
      <w:tr w:rsidR="002F3F9D" w:rsidTr="00345119">
        <w:tc>
          <w:tcPr>
            <w:tcW w:w="9576" w:type="dxa"/>
          </w:tcPr>
          <w:p w:rsidR="008423E4" w:rsidRPr="00A8133F" w:rsidRDefault="002752C3" w:rsidP="00E704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52C3" w:rsidP="00E704B6"/>
          <w:p w:rsidR="009E2397" w:rsidRDefault="002752C3" w:rsidP="00E70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</w:t>
            </w:r>
            <w:r>
              <w:t>nion that this bill does not expressly grant any additional rulemaking authority to a state officer, department, agency, or institution.</w:t>
            </w:r>
          </w:p>
          <w:p w:rsidR="008423E4" w:rsidRPr="00E21FDC" w:rsidRDefault="002752C3" w:rsidP="00E704B6">
            <w:pPr>
              <w:rPr>
                <w:b/>
              </w:rPr>
            </w:pPr>
          </w:p>
        </w:tc>
      </w:tr>
      <w:tr w:rsidR="002F3F9D" w:rsidTr="00345119">
        <w:tc>
          <w:tcPr>
            <w:tcW w:w="9576" w:type="dxa"/>
          </w:tcPr>
          <w:p w:rsidR="008423E4" w:rsidRPr="00A8133F" w:rsidRDefault="002752C3" w:rsidP="00E704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52C3" w:rsidP="00E704B6"/>
          <w:p w:rsidR="008423E4" w:rsidRDefault="002752C3" w:rsidP="00E70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2063 amends the Occupations Code to </w:t>
            </w:r>
            <w:r>
              <w:t xml:space="preserve">authorize </w:t>
            </w:r>
            <w:r>
              <w:t>a</w:t>
            </w:r>
            <w:r>
              <w:t xml:space="preserve"> </w:t>
            </w:r>
            <w:r>
              <w:t>retail fireworks permit holder to sell fireworks</w:t>
            </w:r>
            <w:r>
              <w:t xml:space="preserve"> to</w:t>
            </w:r>
            <w:r>
              <w:t xml:space="preserve"> the public</w:t>
            </w:r>
            <w:r>
              <w:t xml:space="preserve"> </w:t>
            </w:r>
            <w:r>
              <w:t>during</w:t>
            </w:r>
            <w:r>
              <w:t xml:space="preserve"> </w:t>
            </w:r>
            <w:r>
              <w:t>period</w:t>
            </w:r>
            <w:r>
              <w:t>s designated for Texas Independence Day and San Jacinto Day</w:t>
            </w:r>
            <w:r>
              <w:t xml:space="preserve"> </w:t>
            </w:r>
            <w:r>
              <w:t>without prior approval</w:t>
            </w:r>
            <w:r>
              <w:t xml:space="preserve"> by </w:t>
            </w:r>
            <w:r>
              <w:t>a</w:t>
            </w:r>
            <w:r>
              <w:t xml:space="preserve"> county</w:t>
            </w:r>
            <w:r>
              <w:t xml:space="preserve"> commissioners court</w:t>
            </w:r>
            <w:r>
              <w:t>.</w:t>
            </w:r>
            <w:r>
              <w:t xml:space="preserve"> The bill removes </w:t>
            </w:r>
            <w:r>
              <w:t>the</w:t>
            </w:r>
            <w:r>
              <w:t xml:space="preserve"> condition on the retail </w:t>
            </w:r>
            <w:r>
              <w:t xml:space="preserve">sale </w:t>
            </w:r>
            <w:r>
              <w:t xml:space="preserve">fireworks </w:t>
            </w:r>
            <w:r>
              <w:t>during a period designated for Cinco de Mayo</w:t>
            </w:r>
            <w:r>
              <w:t xml:space="preserve"> </w:t>
            </w:r>
            <w:r>
              <w:t xml:space="preserve">that </w:t>
            </w:r>
            <w:r>
              <w:t>limit</w:t>
            </w:r>
            <w:r>
              <w:t>s the sale to</w:t>
            </w:r>
            <w:r>
              <w:t xml:space="preserve"> a location that is not more than 100 miles from the Texas-Mexico border and that is in a county in which the commissioners court has approved the sale during </w:t>
            </w:r>
            <w:r>
              <w:t xml:space="preserve">that </w:t>
            </w:r>
            <w:r>
              <w:t>period.</w:t>
            </w:r>
          </w:p>
          <w:p w:rsidR="008423E4" w:rsidRPr="00835628" w:rsidRDefault="002752C3" w:rsidP="00E704B6">
            <w:pPr>
              <w:rPr>
                <w:b/>
              </w:rPr>
            </w:pPr>
          </w:p>
        </w:tc>
      </w:tr>
      <w:tr w:rsidR="002F3F9D" w:rsidTr="00345119">
        <w:tc>
          <w:tcPr>
            <w:tcW w:w="9576" w:type="dxa"/>
          </w:tcPr>
          <w:p w:rsidR="008423E4" w:rsidRPr="00A8133F" w:rsidRDefault="002752C3" w:rsidP="00E704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52C3" w:rsidP="00E704B6"/>
          <w:p w:rsidR="008423E4" w:rsidRDefault="002752C3" w:rsidP="00E70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7B369F" w:rsidRPr="00233FDB" w:rsidRDefault="002752C3" w:rsidP="00E704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2752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2C3">
      <w:r>
        <w:separator/>
      </w:r>
    </w:p>
  </w:endnote>
  <w:endnote w:type="continuationSeparator" w:id="0">
    <w:p w:rsidR="00000000" w:rsidRDefault="002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3F9D" w:rsidTr="009C1E9A">
      <w:trPr>
        <w:cantSplit/>
      </w:trPr>
      <w:tc>
        <w:tcPr>
          <w:tcW w:w="0" w:type="pct"/>
        </w:tcPr>
        <w:p w:rsidR="00137D90" w:rsidRDefault="002752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52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52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52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52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F9D" w:rsidTr="009C1E9A">
      <w:trPr>
        <w:cantSplit/>
      </w:trPr>
      <w:tc>
        <w:tcPr>
          <w:tcW w:w="0" w:type="pct"/>
        </w:tcPr>
        <w:p w:rsidR="00EC379B" w:rsidRDefault="002752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52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20428</w:t>
          </w:r>
        </w:p>
      </w:tc>
      <w:tc>
        <w:tcPr>
          <w:tcW w:w="2453" w:type="pct"/>
        </w:tcPr>
        <w:p w:rsidR="00EC379B" w:rsidRDefault="002752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19.76.263</w:t>
          </w:r>
          <w:r>
            <w:fldChar w:fldCharType="end"/>
          </w:r>
        </w:p>
      </w:tc>
    </w:tr>
    <w:tr w:rsidR="002F3F9D" w:rsidTr="009C1E9A">
      <w:trPr>
        <w:cantSplit/>
      </w:trPr>
      <w:tc>
        <w:tcPr>
          <w:tcW w:w="0" w:type="pct"/>
        </w:tcPr>
        <w:p w:rsidR="00EC379B" w:rsidRDefault="002752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52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52C3" w:rsidP="006D504F">
          <w:pPr>
            <w:pStyle w:val="Footer"/>
            <w:rPr>
              <w:rStyle w:val="PageNumber"/>
            </w:rPr>
          </w:pPr>
        </w:p>
        <w:p w:rsidR="00EC379B" w:rsidRDefault="002752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F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52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52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52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2C3">
      <w:r>
        <w:separator/>
      </w:r>
    </w:p>
  </w:footnote>
  <w:footnote w:type="continuationSeparator" w:id="0">
    <w:p w:rsidR="00000000" w:rsidRDefault="002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D"/>
    <w:rsid w:val="002752C3"/>
    <w:rsid w:val="002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901C4A-AF54-41C2-A50E-56C0F824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1F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F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HB02063 (Committee Report (Unamended))</vt:lpstr>
    </vt:vector>
  </TitlesOfParts>
  <Company>State of Texas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20428</dc:subject>
  <dc:creator>State of Texas</dc:creator>
  <dc:description>HB 2063 by Stickland-(H)County Affairs</dc:description>
  <cp:lastModifiedBy>Stacey Nicchio</cp:lastModifiedBy>
  <cp:revision>2</cp:revision>
  <cp:lastPrinted>2003-11-26T17:21:00Z</cp:lastPrinted>
  <dcterms:created xsi:type="dcterms:W3CDTF">2019-04-09T17:50:00Z</dcterms:created>
  <dcterms:modified xsi:type="dcterms:W3CDTF">2019-04-09T17:50:00Z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19.76.263</vt:lpwstr>
  </property>
</Properties>
</file>