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E409C" w:rsidTr="00345119">
        <w:tc>
          <w:tcPr>
            <w:tcW w:w="9576" w:type="dxa"/>
            <w:noWrap/>
          </w:tcPr>
          <w:p w:rsidR="008423E4" w:rsidRPr="0022177D" w:rsidRDefault="00961C5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61C57" w:rsidP="008423E4">
      <w:pPr>
        <w:jc w:val="center"/>
      </w:pPr>
    </w:p>
    <w:p w:rsidR="008423E4" w:rsidRPr="00B31F0E" w:rsidRDefault="00961C57" w:rsidP="008423E4"/>
    <w:p w:rsidR="008423E4" w:rsidRPr="00742794" w:rsidRDefault="00961C5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E409C" w:rsidTr="00345119">
        <w:tc>
          <w:tcPr>
            <w:tcW w:w="9576" w:type="dxa"/>
          </w:tcPr>
          <w:p w:rsidR="008423E4" w:rsidRPr="00861995" w:rsidRDefault="00961C57" w:rsidP="00C07058">
            <w:pPr>
              <w:jc w:val="right"/>
            </w:pPr>
            <w:r>
              <w:t>H.B. 2169</w:t>
            </w:r>
          </w:p>
        </w:tc>
      </w:tr>
      <w:tr w:rsidR="004E409C" w:rsidTr="00345119">
        <w:tc>
          <w:tcPr>
            <w:tcW w:w="9576" w:type="dxa"/>
          </w:tcPr>
          <w:p w:rsidR="008423E4" w:rsidRPr="00861995" w:rsidRDefault="00961C57" w:rsidP="00C07058">
            <w:pPr>
              <w:jc w:val="right"/>
            </w:pPr>
            <w:r>
              <w:t xml:space="preserve">By: </w:t>
            </w:r>
            <w:r>
              <w:t>Allen</w:t>
            </w:r>
          </w:p>
        </w:tc>
      </w:tr>
      <w:tr w:rsidR="004E409C" w:rsidTr="00345119">
        <w:tc>
          <w:tcPr>
            <w:tcW w:w="9576" w:type="dxa"/>
          </w:tcPr>
          <w:p w:rsidR="008423E4" w:rsidRPr="00861995" w:rsidRDefault="00961C57" w:rsidP="00C07058">
            <w:pPr>
              <w:jc w:val="right"/>
            </w:pPr>
            <w:r>
              <w:t>County Affairs</w:t>
            </w:r>
          </w:p>
        </w:tc>
      </w:tr>
      <w:tr w:rsidR="004E409C" w:rsidTr="00345119">
        <w:tc>
          <w:tcPr>
            <w:tcW w:w="9576" w:type="dxa"/>
          </w:tcPr>
          <w:p w:rsidR="008423E4" w:rsidRDefault="00961C57" w:rsidP="00C07058">
            <w:pPr>
              <w:jc w:val="right"/>
            </w:pPr>
            <w:r>
              <w:t>Committee Report (Unamended)</w:t>
            </w:r>
          </w:p>
        </w:tc>
      </w:tr>
    </w:tbl>
    <w:p w:rsidR="008423E4" w:rsidRDefault="00961C57" w:rsidP="008423E4">
      <w:pPr>
        <w:tabs>
          <w:tab w:val="right" w:pos="9360"/>
        </w:tabs>
      </w:pPr>
    </w:p>
    <w:p w:rsidR="008423E4" w:rsidRDefault="00961C57" w:rsidP="008423E4"/>
    <w:p w:rsidR="008423E4" w:rsidRDefault="00961C5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E409C" w:rsidTr="00345119">
        <w:tc>
          <w:tcPr>
            <w:tcW w:w="9576" w:type="dxa"/>
          </w:tcPr>
          <w:p w:rsidR="008423E4" w:rsidRPr="00A8133F" w:rsidRDefault="00961C57" w:rsidP="00646DA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61C57" w:rsidP="00646DAF"/>
          <w:p w:rsidR="008423E4" w:rsidRDefault="00961C57" w:rsidP="00646DAF">
            <w:pPr>
              <w:pStyle w:val="Header"/>
              <w:jc w:val="both"/>
            </w:pPr>
            <w:r>
              <w:t xml:space="preserve">Concerns have been raised </w:t>
            </w:r>
            <w:r>
              <w:t xml:space="preserve">that women confined in county jails often do not have access to an adequate </w:t>
            </w:r>
            <w:r>
              <w:t>supply</w:t>
            </w:r>
            <w:r>
              <w:t xml:space="preserve"> of feminine hygiene products</w:t>
            </w:r>
            <w:r>
              <w:t xml:space="preserve"> </w:t>
            </w:r>
            <w:r>
              <w:t>resulting in unnecessary health</w:t>
            </w:r>
            <w:r>
              <w:t xml:space="preserve"> </w:t>
            </w:r>
            <w:r>
              <w:t xml:space="preserve">care risks and humiliation </w:t>
            </w:r>
            <w:r>
              <w:t>and that better information is needed regarding the number of female prisoners confined in county jails</w:t>
            </w:r>
            <w:r>
              <w:t xml:space="preserve"> to assist in determining necessary supplies</w:t>
            </w:r>
            <w:r>
              <w:t>.</w:t>
            </w:r>
            <w:r>
              <w:t xml:space="preserve"> H</w:t>
            </w:r>
            <w:r>
              <w:t>.</w:t>
            </w:r>
            <w:r>
              <w:t>B</w:t>
            </w:r>
            <w:r>
              <w:t>.</w:t>
            </w:r>
            <w:r>
              <w:t xml:space="preserve"> 2169</w:t>
            </w:r>
            <w:r>
              <w:t xml:space="preserve"> seeks to address these </w:t>
            </w:r>
            <w:r>
              <w:t>concerns</w:t>
            </w:r>
            <w:r>
              <w:t xml:space="preserve"> by </w:t>
            </w:r>
            <w:r>
              <w:t>set</w:t>
            </w:r>
            <w:r>
              <w:t xml:space="preserve">ting out provisions </w:t>
            </w:r>
            <w:r w:rsidRPr="001E5B83">
              <w:t>relating to</w:t>
            </w:r>
            <w:r>
              <w:t xml:space="preserve"> </w:t>
            </w:r>
            <w:r w:rsidRPr="001E5B83">
              <w:t>the provision of feminine hygiene products to female prisoners</w:t>
            </w:r>
            <w:r>
              <w:t xml:space="preserve"> and to</w:t>
            </w:r>
            <w:r w:rsidRPr="001E5B83">
              <w:t xml:space="preserve"> reporting </w:t>
            </w:r>
            <w:r>
              <w:t xml:space="preserve">requirements </w:t>
            </w:r>
            <w:r w:rsidRPr="001E5B83">
              <w:t>concerning female prisoners who are confined in county jails.</w:t>
            </w:r>
            <w:r>
              <w:t xml:space="preserve">  </w:t>
            </w:r>
          </w:p>
          <w:p w:rsidR="008423E4" w:rsidRPr="00E26B13" w:rsidRDefault="00961C57" w:rsidP="00646DAF">
            <w:pPr>
              <w:rPr>
                <w:b/>
              </w:rPr>
            </w:pPr>
          </w:p>
        </w:tc>
      </w:tr>
      <w:tr w:rsidR="004E409C" w:rsidTr="00345119">
        <w:tc>
          <w:tcPr>
            <w:tcW w:w="9576" w:type="dxa"/>
          </w:tcPr>
          <w:p w:rsidR="0017725B" w:rsidRDefault="00961C57" w:rsidP="00646D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61C57" w:rsidP="00646DAF">
            <w:pPr>
              <w:rPr>
                <w:b/>
                <w:u w:val="single"/>
              </w:rPr>
            </w:pPr>
          </w:p>
          <w:p w:rsidR="00932474" w:rsidRPr="00932474" w:rsidRDefault="00961C57" w:rsidP="00646DAF">
            <w:pPr>
              <w:jc w:val="both"/>
            </w:pPr>
            <w:r>
              <w:t xml:space="preserve">It is the committee's opinion that this </w:t>
            </w:r>
            <w:r>
              <w:t>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61C57" w:rsidP="00646DAF">
            <w:pPr>
              <w:rPr>
                <w:b/>
                <w:u w:val="single"/>
              </w:rPr>
            </w:pPr>
          </w:p>
        </w:tc>
      </w:tr>
      <w:tr w:rsidR="004E409C" w:rsidTr="00345119">
        <w:tc>
          <w:tcPr>
            <w:tcW w:w="9576" w:type="dxa"/>
          </w:tcPr>
          <w:p w:rsidR="008423E4" w:rsidRPr="00A8133F" w:rsidRDefault="00961C57" w:rsidP="00646DA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61C57" w:rsidP="00646DAF"/>
          <w:p w:rsidR="00932474" w:rsidRDefault="00961C57" w:rsidP="00646D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0138D7">
              <w:t>Commission on Jail Standards</w:t>
            </w:r>
            <w:r>
              <w:t xml:space="preserve"> in SECTION 1 of this bill.</w:t>
            </w:r>
          </w:p>
          <w:p w:rsidR="008423E4" w:rsidRPr="00E21FDC" w:rsidRDefault="00961C57" w:rsidP="00646DAF">
            <w:pPr>
              <w:rPr>
                <w:b/>
              </w:rPr>
            </w:pPr>
          </w:p>
        </w:tc>
      </w:tr>
      <w:tr w:rsidR="004E409C" w:rsidTr="00345119">
        <w:tc>
          <w:tcPr>
            <w:tcW w:w="9576" w:type="dxa"/>
          </w:tcPr>
          <w:p w:rsidR="008423E4" w:rsidRPr="00A8133F" w:rsidRDefault="00961C57" w:rsidP="00646DA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61C57" w:rsidP="00646DAF"/>
          <w:p w:rsidR="008423E4" w:rsidRDefault="00961C57" w:rsidP="00646DAF">
            <w:pPr>
              <w:pStyle w:val="Header"/>
              <w:jc w:val="both"/>
            </w:pPr>
            <w:r>
              <w:t>H.B. 2169 amends the Government Code to require the Commission on Jail Standards (TCJS)</w:t>
            </w:r>
            <w:r>
              <w:t xml:space="preserve">, </w:t>
            </w:r>
            <w:r w:rsidRPr="006A1A1F">
              <w:t>not</w:t>
            </w:r>
            <w:r>
              <w:t xml:space="preserve"> later than December 1, 2019, </w:t>
            </w:r>
            <w:r>
              <w:t xml:space="preserve">to </w:t>
            </w:r>
            <w:r w:rsidRPr="006A1A1F">
              <w:t>adopt reasonable rules and procedures establishing minimum standards for the quantity and quality of feminine hygiene products</w:t>
            </w:r>
            <w:r>
              <w:t xml:space="preserve"> </w:t>
            </w:r>
            <w:r w:rsidRPr="006A1A1F">
              <w:t>provided to a female prisoner.</w:t>
            </w:r>
            <w:r>
              <w:t xml:space="preserve"> The bill </w:t>
            </w:r>
            <w:r>
              <w:t>adds</w:t>
            </w:r>
            <w:r>
              <w:t xml:space="preserve"> </w:t>
            </w:r>
            <w:r>
              <w:t xml:space="preserve">a category for </w:t>
            </w:r>
            <w:r>
              <w:t>female prisoners</w:t>
            </w:r>
            <w:r>
              <w:t xml:space="preserve"> to a county's month</w:t>
            </w:r>
            <w:r>
              <w:t>ly jail population report</w:t>
            </w:r>
            <w:r>
              <w:t xml:space="preserve"> that is submitted</w:t>
            </w:r>
            <w:r>
              <w:t xml:space="preserve"> to TCJS</w:t>
            </w:r>
            <w:r>
              <w:t xml:space="preserve"> and</w:t>
            </w:r>
            <w:r>
              <w:t xml:space="preserve"> requires a county to submit the first report </w:t>
            </w:r>
            <w:r>
              <w:t>with such category</w:t>
            </w:r>
            <w:r w:rsidRPr="00932474">
              <w:t xml:space="preserve"> not later than October 5, 2019.</w:t>
            </w:r>
          </w:p>
          <w:p w:rsidR="00377BBA" w:rsidRPr="00835628" w:rsidRDefault="00961C57" w:rsidP="00646DAF">
            <w:pPr>
              <w:pStyle w:val="Header"/>
              <w:jc w:val="both"/>
              <w:rPr>
                <w:b/>
              </w:rPr>
            </w:pPr>
          </w:p>
        </w:tc>
      </w:tr>
      <w:tr w:rsidR="004E409C" w:rsidTr="00345119">
        <w:tc>
          <w:tcPr>
            <w:tcW w:w="9576" w:type="dxa"/>
          </w:tcPr>
          <w:p w:rsidR="008423E4" w:rsidRPr="00A8133F" w:rsidRDefault="00961C57" w:rsidP="00646DA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61C57" w:rsidP="00646DAF"/>
          <w:p w:rsidR="008423E4" w:rsidRPr="003624F2" w:rsidRDefault="00961C57" w:rsidP="00646D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961C57" w:rsidP="00646DAF">
            <w:pPr>
              <w:rPr>
                <w:b/>
              </w:rPr>
            </w:pPr>
          </w:p>
        </w:tc>
      </w:tr>
    </w:tbl>
    <w:p w:rsidR="008423E4" w:rsidRPr="00BE0E75" w:rsidRDefault="00961C5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61C5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1C57">
      <w:r>
        <w:separator/>
      </w:r>
    </w:p>
  </w:endnote>
  <w:endnote w:type="continuationSeparator" w:id="0">
    <w:p w:rsidR="00000000" w:rsidRDefault="0096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61C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E409C" w:rsidTr="009C1E9A">
      <w:trPr>
        <w:cantSplit/>
      </w:trPr>
      <w:tc>
        <w:tcPr>
          <w:tcW w:w="0" w:type="pct"/>
        </w:tcPr>
        <w:p w:rsidR="00137D90" w:rsidRDefault="00961C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61C5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61C5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61C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61C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E409C" w:rsidTr="009C1E9A">
      <w:trPr>
        <w:cantSplit/>
      </w:trPr>
      <w:tc>
        <w:tcPr>
          <w:tcW w:w="0" w:type="pct"/>
        </w:tcPr>
        <w:p w:rsidR="00EC379B" w:rsidRDefault="00961C5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61C57" w:rsidP="00C07058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22088</w:t>
          </w:r>
        </w:p>
      </w:tc>
      <w:tc>
        <w:tcPr>
          <w:tcW w:w="2453" w:type="pct"/>
        </w:tcPr>
        <w:p w:rsidR="00EC379B" w:rsidRDefault="00961C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19.85.47</w:t>
          </w:r>
          <w:r>
            <w:fldChar w:fldCharType="end"/>
          </w:r>
        </w:p>
      </w:tc>
    </w:tr>
    <w:tr w:rsidR="004E409C" w:rsidTr="009C1E9A">
      <w:trPr>
        <w:cantSplit/>
      </w:trPr>
      <w:tc>
        <w:tcPr>
          <w:tcW w:w="0" w:type="pct"/>
        </w:tcPr>
        <w:p w:rsidR="00EC379B" w:rsidRDefault="00961C5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61C5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61C57" w:rsidP="006D504F">
          <w:pPr>
            <w:pStyle w:val="Footer"/>
            <w:rPr>
              <w:rStyle w:val="PageNumber"/>
            </w:rPr>
          </w:pPr>
        </w:p>
        <w:p w:rsidR="00EC379B" w:rsidRDefault="00961C5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E409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61C5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61C5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61C5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61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1C57">
      <w:r>
        <w:separator/>
      </w:r>
    </w:p>
  </w:footnote>
  <w:footnote w:type="continuationSeparator" w:id="0">
    <w:p w:rsidR="00000000" w:rsidRDefault="00961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61C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61C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61C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9C"/>
    <w:rsid w:val="004E409C"/>
    <w:rsid w:val="0096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878687-521C-4FE2-AD42-5AF10C68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A1A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1A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1A1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1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1A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1424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HB02169 (Committee Report (Unamended))</vt:lpstr>
    </vt:vector>
  </TitlesOfParts>
  <Company>State of Texas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22088</dc:subject>
  <dc:creator>State of Texas</dc:creator>
  <dc:description>HB 2169 by Allen-(H)County Affairs</dc:description>
  <cp:lastModifiedBy>Stacey Nicchio</cp:lastModifiedBy>
  <cp:revision>2</cp:revision>
  <cp:lastPrinted>2003-11-26T17:21:00Z</cp:lastPrinted>
  <dcterms:created xsi:type="dcterms:W3CDTF">2019-04-09T17:38:00Z</dcterms:created>
  <dcterms:modified xsi:type="dcterms:W3CDTF">2019-04-09T17:38:00Z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19.85.47</vt:lpwstr>
  </property>
</Properties>
</file>