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0C1BF4" w:rsidTr="00345119">
        <w:tc>
          <w:tcPr>
            <w:tcW w:w="9576" w:type="dxa"/>
            <w:noWrap/>
          </w:tcPr>
          <w:p w:rsidR="008423E4" w:rsidRPr="0022177D" w:rsidRDefault="00B77416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B77416" w:rsidP="008423E4">
      <w:pPr>
        <w:jc w:val="center"/>
      </w:pPr>
    </w:p>
    <w:p w:rsidR="008423E4" w:rsidRPr="00B31F0E" w:rsidRDefault="00B77416" w:rsidP="008423E4"/>
    <w:p w:rsidR="008423E4" w:rsidRPr="00742794" w:rsidRDefault="00B77416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C1BF4" w:rsidTr="00345119">
        <w:tc>
          <w:tcPr>
            <w:tcW w:w="9576" w:type="dxa"/>
          </w:tcPr>
          <w:p w:rsidR="008423E4" w:rsidRPr="00861995" w:rsidRDefault="00B77416" w:rsidP="00345119">
            <w:pPr>
              <w:jc w:val="right"/>
            </w:pPr>
            <w:r>
              <w:t>H.B. 2175</w:t>
            </w:r>
          </w:p>
        </w:tc>
      </w:tr>
      <w:tr w:rsidR="000C1BF4" w:rsidTr="00345119">
        <w:tc>
          <w:tcPr>
            <w:tcW w:w="9576" w:type="dxa"/>
          </w:tcPr>
          <w:p w:rsidR="008423E4" w:rsidRPr="00861995" w:rsidRDefault="00B77416" w:rsidP="00674E76">
            <w:pPr>
              <w:jc w:val="right"/>
            </w:pPr>
            <w:r>
              <w:t xml:space="preserve">By: </w:t>
            </w:r>
            <w:r>
              <w:t>Leman</w:t>
            </w:r>
          </w:p>
        </w:tc>
      </w:tr>
      <w:tr w:rsidR="000C1BF4" w:rsidTr="00345119">
        <w:tc>
          <w:tcPr>
            <w:tcW w:w="9576" w:type="dxa"/>
          </w:tcPr>
          <w:p w:rsidR="008423E4" w:rsidRPr="00861995" w:rsidRDefault="00B77416" w:rsidP="00345119">
            <w:pPr>
              <w:jc w:val="right"/>
            </w:pPr>
            <w:r>
              <w:t>County Affairs</w:t>
            </w:r>
          </w:p>
        </w:tc>
      </w:tr>
      <w:tr w:rsidR="000C1BF4" w:rsidTr="00345119">
        <w:tc>
          <w:tcPr>
            <w:tcW w:w="9576" w:type="dxa"/>
          </w:tcPr>
          <w:p w:rsidR="008423E4" w:rsidRDefault="00B77416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B77416" w:rsidP="008423E4">
      <w:pPr>
        <w:tabs>
          <w:tab w:val="right" w:pos="9360"/>
        </w:tabs>
      </w:pPr>
    </w:p>
    <w:p w:rsidR="008423E4" w:rsidRDefault="00B77416" w:rsidP="008423E4"/>
    <w:p w:rsidR="008423E4" w:rsidRDefault="00B77416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0C1BF4" w:rsidTr="00345119">
        <w:tc>
          <w:tcPr>
            <w:tcW w:w="9576" w:type="dxa"/>
          </w:tcPr>
          <w:p w:rsidR="008423E4" w:rsidRPr="00A8133F" w:rsidRDefault="00B77416" w:rsidP="00BD2AD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B77416" w:rsidP="00BD2ADE"/>
          <w:p w:rsidR="008423E4" w:rsidRDefault="00B77416" w:rsidP="00BD2AD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noted that </w:t>
            </w:r>
            <w:r>
              <w:t xml:space="preserve">the </w:t>
            </w:r>
            <w:r>
              <w:t xml:space="preserve">threshold </w:t>
            </w:r>
            <w:r>
              <w:t>amount</w:t>
            </w:r>
            <w:r>
              <w:t xml:space="preserve">, above which a county </w:t>
            </w:r>
            <w:r>
              <w:t xml:space="preserve">is required </w:t>
            </w:r>
            <w:r>
              <w:t xml:space="preserve">to engage in </w:t>
            </w:r>
            <w:r>
              <w:t xml:space="preserve">a </w:t>
            </w:r>
            <w:r>
              <w:t>competitive bidding</w:t>
            </w:r>
            <w:r>
              <w:t xml:space="preserve"> </w:t>
            </w:r>
            <w:r>
              <w:t xml:space="preserve">procedure, does not </w:t>
            </w:r>
            <w:r>
              <w:t xml:space="preserve">include purchases for a </w:t>
            </w:r>
            <w:r w:rsidRPr="00534775">
              <w:t>county road department</w:t>
            </w:r>
            <w:r>
              <w:t xml:space="preserve">. 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2175 </w:t>
            </w:r>
            <w:r>
              <w:t xml:space="preserve">seeks to </w:t>
            </w:r>
            <w:r>
              <w:t xml:space="preserve">bring uniformity to </w:t>
            </w:r>
            <w:r>
              <w:t xml:space="preserve">county </w:t>
            </w:r>
            <w:r>
              <w:t xml:space="preserve">competitive bidding </w:t>
            </w:r>
            <w:r>
              <w:t>requirements</w:t>
            </w:r>
            <w:r>
              <w:t>.</w:t>
            </w:r>
          </w:p>
          <w:p w:rsidR="008423E4" w:rsidRPr="00E26B13" w:rsidRDefault="00B77416" w:rsidP="00BD2ADE">
            <w:pPr>
              <w:rPr>
                <w:b/>
              </w:rPr>
            </w:pPr>
          </w:p>
        </w:tc>
      </w:tr>
      <w:tr w:rsidR="000C1BF4" w:rsidTr="00345119">
        <w:tc>
          <w:tcPr>
            <w:tcW w:w="9576" w:type="dxa"/>
          </w:tcPr>
          <w:p w:rsidR="0017725B" w:rsidRDefault="00B77416" w:rsidP="00BD2AD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B77416" w:rsidP="00BD2ADE">
            <w:pPr>
              <w:rPr>
                <w:b/>
                <w:u w:val="single"/>
              </w:rPr>
            </w:pPr>
          </w:p>
          <w:p w:rsidR="00E8301C" w:rsidRPr="00E8301C" w:rsidRDefault="00B77416" w:rsidP="00BD2ADE">
            <w:pPr>
              <w:jc w:val="both"/>
            </w:pPr>
            <w:r>
              <w:t>It is the committee's opinion that this bill does not expressly create a criminal offense, increase t</w:t>
            </w:r>
            <w:r>
              <w:t>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B77416" w:rsidP="00BD2ADE">
            <w:pPr>
              <w:rPr>
                <w:b/>
                <w:u w:val="single"/>
              </w:rPr>
            </w:pPr>
          </w:p>
        </w:tc>
      </w:tr>
      <w:tr w:rsidR="000C1BF4" w:rsidTr="00345119">
        <w:tc>
          <w:tcPr>
            <w:tcW w:w="9576" w:type="dxa"/>
          </w:tcPr>
          <w:p w:rsidR="008423E4" w:rsidRPr="00A8133F" w:rsidRDefault="00B77416" w:rsidP="00BD2AD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B77416" w:rsidP="00BD2ADE"/>
          <w:p w:rsidR="00E8301C" w:rsidRDefault="00B77416" w:rsidP="00BD2AD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:rsidR="008423E4" w:rsidRPr="00E21FDC" w:rsidRDefault="00B77416" w:rsidP="00BD2ADE">
            <w:pPr>
              <w:rPr>
                <w:b/>
              </w:rPr>
            </w:pPr>
          </w:p>
        </w:tc>
      </w:tr>
      <w:tr w:rsidR="000C1BF4" w:rsidTr="00345119">
        <w:tc>
          <w:tcPr>
            <w:tcW w:w="9576" w:type="dxa"/>
          </w:tcPr>
          <w:p w:rsidR="008423E4" w:rsidRPr="00A8133F" w:rsidRDefault="00B77416" w:rsidP="00BD2AD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B77416" w:rsidP="00BD2ADE"/>
          <w:p w:rsidR="008423E4" w:rsidRDefault="00B77416" w:rsidP="00BD2AD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2175 amends the Transportation Code to increase from $25,000</w:t>
            </w:r>
            <w:r>
              <w:t xml:space="preserve"> </w:t>
            </w:r>
            <w:r>
              <w:t xml:space="preserve">to $50,000 the </w:t>
            </w:r>
            <w:r>
              <w:t xml:space="preserve">maximum </w:t>
            </w:r>
            <w:r>
              <w:t>am</w:t>
            </w:r>
            <w:r>
              <w:t xml:space="preserve">ount of a purchase which may be made through </w:t>
            </w:r>
            <w:r w:rsidRPr="00E8301C">
              <w:t xml:space="preserve">negotiation by </w:t>
            </w:r>
            <w:r>
              <w:t>a county</w:t>
            </w:r>
            <w:r w:rsidRPr="00E8301C">
              <w:t xml:space="preserve"> </w:t>
            </w:r>
            <w:r w:rsidRPr="00E8301C">
              <w:t>commissioners court or the court's authorized representative on requisition to be approved by the commissioners court or the county auditor without advertising for competitive bids</w:t>
            </w:r>
            <w:r>
              <w:t xml:space="preserve"> on rec</w:t>
            </w:r>
            <w:r>
              <w:t>ommendation of the</w:t>
            </w:r>
            <w:r w:rsidRPr="00E8301C">
              <w:t xml:space="preserve"> county road engineer</w:t>
            </w:r>
            <w:r>
              <w:t xml:space="preserve"> and consideration by the commissioners court that the purchase is in the best interest of the county</w:t>
            </w:r>
            <w:r>
              <w:t xml:space="preserve">. </w:t>
            </w:r>
          </w:p>
          <w:p w:rsidR="008423E4" w:rsidRPr="00835628" w:rsidRDefault="00B77416" w:rsidP="00BD2ADE">
            <w:pPr>
              <w:rPr>
                <w:b/>
              </w:rPr>
            </w:pPr>
          </w:p>
        </w:tc>
      </w:tr>
      <w:tr w:rsidR="000C1BF4" w:rsidTr="00345119">
        <w:tc>
          <w:tcPr>
            <w:tcW w:w="9576" w:type="dxa"/>
          </w:tcPr>
          <w:p w:rsidR="008423E4" w:rsidRPr="00A8133F" w:rsidRDefault="00B77416" w:rsidP="00BD2AD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B77416" w:rsidP="00BD2ADE"/>
          <w:p w:rsidR="008423E4" w:rsidRPr="003624F2" w:rsidRDefault="00B77416" w:rsidP="00BD2AD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B77416" w:rsidP="00BD2ADE">
            <w:pPr>
              <w:rPr>
                <w:b/>
              </w:rPr>
            </w:pPr>
          </w:p>
        </w:tc>
      </w:tr>
    </w:tbl>
    <w:p w:rsidR="008423E4" w:rsidRPr="00BE0E75" w:rsidRDefault="00B77416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B77416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77416">
      <w:r>
        <w:separator/>
      </w:r>
    </w:p>
  </w:endnote>
  <w:endnote w:type="continuationSeparator" w:id="0">
    <w:p w:rsidR="00000000" w:rsidRDefault="00B7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77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C1BF4" w:rsidTr="009C1E9A">
      <w:trPr>
        <w:cantSplit/>
      </w:trPr>
      <w:tc>
        <w:tcPr>
          <w:tcW w:w="0" w:type="pct"/>
        </w:tcPr>
        <w:p w:rsidR="00137D90" w:rsidRDefault="00B7741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B7741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B7741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B7741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B7741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C1BF4" w:rsidTr="009C1E9A">
      <w:trPr>
        <w:cantSplit/>
      </w:trPr>
      <w:tc>
        <w:tcPr>
          <w:tcW w:w="0" w:type="pct"/>
        </w:tcPr>
        <w:p w:rsidR="00EC379B" w:rsidRDefault="00B7741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B7741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23423</w:t>
          </w:r>
        </w:p>
      </w:tc>
      <w:tc>
        <w:tcPr>
          <w:tcW w:w="2453" w:type="pct"/>
        </w:tcPr>
        <w:p w:rsidR="00EC379B" w:rsidRDefault="00B7741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19.91.907</w:t>
          </w:r>
          <w:r>
            <w:fldChar w:fldCharType="end"/>
          </w:r>
        </w:p>
      </w:tc>
    </w:tr>
    <w:tr w:rsidR="000C1BF4" w:rsidTr="009C1E9A">
      <w:trPr>
        <w:cantSplit/>
      </w:trPr>
      <w:tc>
        <w:tcPr>
          <w:tcW w:w="0" w:type="pct"/>
        </w:tcPr>
        <w:p w:rsidR="00EC379B" w:rsidRDefault="00B7741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B7741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B77416" w:rsidP="006D504F">
          <w:pPr>
            <w:pStyle w:val="Footer"/>
            <w:rPr>
              <w:rStyle w:val="PageNumber"/>
            </w:rPr>
          </w:pPr>
        </w:p>
        <w:p w:rsidR="00EC379B" w:rsidRDefault="00B7741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C1BF4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B7741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B77416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B77416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77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77416">
      <w:r>
        <w:separator/>
      </w:r>
    </w:p>
  </w:footnote>
  <w:footnote w:type="continuationSeparator" w:id="0">
    <w:p w:rsidR="00000000" w:rsidRDefault="00B7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77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774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774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F4"/>
    <w:rsid w:val="000C1BF4"/>
    <w:rsid w:val="00B7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6526BE-9224-4857-ABEA-E560D425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830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30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301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3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3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1166</Characters>
  <Application>Microsoft Office Word</Application>
  <DocSecurity>4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HB02175 (Committee Report (Unamended))</vt:lpstr>
    </vt:vector>
  </TitlesOfParts>
  <Company>State of Texas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23423</dc:subject>
  <dc:creator>State of Texas</dc:creator>
  <dc:description>HB 2175 by Leman-(H)County Affairs</dc:description>
  <cp:lastModifiedBy>Laura Ramsay</cp:lastModifiedBy>
  <cp:revision>2</cp:revision>
  <cp:lastPrinted>2003-11-26T17:21:00Z</cp:lastPrinted>
  <dcterms:created xsi:type="dcterms:W3CDTF">2019-04-24T23:48:00Z</dcterms:created>
  <dcterms:modified xsi:type="dcterms:W3CDTF">2019-04-24T23:48:00Z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19.91.907</vt:lpwstr>
  </property>
</Properties>
</file>