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96" w:rsidRDefault="00FA679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B0291699C3B48DB94EEA4D08AADB8E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A6796" w:rsidRPr="00585C31" w:rsidRDefault="00FA6796" w:rsidP="000F1DF9">
      <w:pPr>
        <w:spacing w:after="0" w:line="240" w:lineRule="auto"/>
        <w:rPr>
          <w:rFonts w:cs="Times New Roman"/>
          <w:szCs w:val="24"/>
        </w:rPr>
      </w:pPr>
    </w:p>
    <w:p w:rsidR="00FA6796" w:rsidRPr="00585C31" w:rsidRDefault="00FA679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A6796" w:rsidTr="000F1DF9">
        <w:tc>
          <w:tcPr>
            <w:tcW w:w="2718" w:type="dxa"/>
          </w:tcPr>
          <w:p w:rsidR="00FA6796" w:rsidRPr="005C2A78" w:rsidRDefault="00FA679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3DE09977BFB46E89FD595056922150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A6796" w:rsidRPr="00FF6471" w:rsidRDefault="00FA679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86D482469AB40B3A505F87C6FF0A27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2188</w:t>
                </w:r>
              </w:sdtContent>
            </w:sdt>
          </w:p>
        </w:tc>
      </w:tr>
      <w:tr w:rsidR="00FA679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19D9BAF3C04458B959A65FB75C41323"/>
            </w:placeholder>
          </w:sdtPr>
          <w:sdtContent>
            <w:tc>
              <w:tcPr>
                <w:tcW w:w="2718" w:type="dxa"/>
              </w:tcPr>
              <w:p w:rsidR="00FA6796" w:rsidRPr="000F1DF9" w:rsidRDefault="00FA679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86R20626 JXC-F</w:t>
                </w:r>
              </w:p>
            </w:tc>
          </w:sdtContent>
        </w:sdt>
        <w:tc>
          <w:tcPr>
            <w:tcW w:w="6858" w:type="dxa"/>
          </w:tcPr>
          <w:p w:rsidR="00FA6796" w:rsidRPr="005C2A78" w:rsidRDefault="00FA679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96F226CF73B4B89AAB0572C02CAFBC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6C0B21411B94611AA396BEFE939385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Frullo; Larson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B5A7719DFAE4CEC8A323DA1F5DCEF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(Alvarado)</w:t>
                </w:r>
              </w:sdtContent>
            </w:sdt>
          </w:p>
        </w:tc>
      </w:tr>
      <w:tr w:rsidR="00FA6796" w:rsidTr="000F1DF9">
        <w:tc>
          <w:tcPr>
            <w:tcW w:w="2718" w:type="dxa"/>
          </w:tcPr>
          <w:p w:rsidR="00FA6796" w:rsidRPr="00BC7495" w:rsidRDefault="00FA679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483258B116646D2A3EE98014C91384D"/>
            </w:placeholder>
          </w:sdtPr>
          <w:sdtContent>
            <w:tc>
              <w:tcPr>
                <w:tcW w:w="6858" w:type="dxa"/>
              </w:tcPr>
              <w:p w:rsidR="00FA6796" w:rsidRPr="00FF6471" w:rsidRDefault="00FA679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FA6796" w:rsidTr="000F1DF9">
        <w:tc>
          <w:tcPr>
            <w:tcW w:w="2718" w:type="dxa"/>
          </w:tcPr>
          <w:p w:rsidR="00FA6796" w:rsidRPr="00BC7495" w:rsidRDefault="00FA679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9D9EE49F2FF4533B36FEF04343EC745"/>
            </w:placeholder>
            <w:date w:fullDate="2019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A6796" w:rsidRPr="00FF6471" w:rsidRDefault="00FA679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5/10/2019</w:t>
                </w:r>
              </w:p>
            </w:tc>
          </w:sdtContent>
        </w:sdt>
      </w:tr>
      <w:tr w:rsidR="00FA6796" w:rsidTr="000F1DF9">
        <w:tc>
          <w:tcPr>
            <w:tcW w:w="2718" w:type="dxa"/>
          </w:tcPr>
          <w:p w:rsidR="00FA6796" w:rsidRPr="00BC7495" w:rsidRDefault="00FA679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6A662C2A3BD4434AA8BEB89783515D0"/>
            </w:placeholder>
          </w:sdtPr>
          <w:sdtContent>
            <w:tc>
              <w:tcPr>
                <w:tcW w:w="6858" w:type="dxa"/>
              </w:tcPr>
              <w:p w:rsidR="00FA6796" w:rsidRPr="00FF6471" w:rsidRDefault="00FA679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A6796" w:rsidRPr="00FF6471" w:rsidRDefault="00FA6796" w:rsidP="000F1DF9">
      <w:pPr>
        <w:spacing w:after="0" w:line="240" w:lineRule="auto"/>
        <w:rPr>
          <w:rFonts w:cs="Times New Roman"/>
          <w:szCs w:val="24"/>
        </w:rPr>
      </w:pPr>
    </w:p>
    <w:p w:rsidR="00FA6796" w:rsidRPr="00FF6471" w:rsidRDefault="00FA6796" w:rsidP="000F1DF9">
      <w:pPr>
        <w:spacing w:after="0" w:line="240" w:lineRule="auto"/>
        <w:rPr>
          <w:rFonts w:cs="Times New Roman"/>
          <w:szCs w:val="24"/>
        </w:rPr>
      </w:pPr>
    </w:p>
    <w:p w:rsidR="00FA6796" w:rsidRPr="00FF6471" w:rsidRDefault="00FA679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6202F110E514C88B429EDD8F81ABFC5"/>
        </w:placeholder>
      </w:sdtPr>
      <w:sdtContent>
        <w:p w:rsidR="00FA6796" w:rsidRDefault="00FA679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33042618D1940D7B07500C0CDC0FA75"/>
        </w:placeholder>
      </w:sdtPr>
      <w:sdtContent>
        <w:p w:rsidR="00FA6796" w:rsidRDefault="00FA6796" w:rsidP="00FA6796">
          <w:pPr>
            <w:pStyle w:val="NormalWeb"/>
            <w:spacing w:before="0" w:beforeAutospacing="0" w:after="0" w:afterAutospacing="0"/>
            <w:jc w:val="both"/>
            <w:divId w:val="1120344072"/>
            <w:rPr>
              <w:rFonts w:eastAsia="Times New Roman" w:cstheme="minorBidi"/>
              <w:bCs/>
              <w:szCs w:val="22"/>
            </w:rPr>
          </w:pPr>
        </w:p>
        <w:p w:rsidR="00FA6796" w:rsidRPr="009853D4" w:rsidRDefault="00FA6796" w:rsidP="00FA6796">
          <w:pPr>
            <w:pStyle w:val="NormalWeb"/>
            <w:spacing w:before="0" w:beforeAutospacing="0" w:after="0" w:afterAutospacing="0"/>
            <w:jc w:val="both"/>
            <w:divId w:val="1120344072"/>
          </w:pPr>
          <w:r>
            <w:t xml:space="preserve">As electronic </w:t>
          </w:r>
          <w:r w:rsidRPr="009853D4">
            <w:t>bicycle</w:t>
          </w:r>
          <w:r>
            <w:t>s</w:t>
          </w:r>
          <w:r w:rsidRPr="009853D4">
            <w:t> </w:t>
          </w:r>
          <w:r>
            <w:t xml:space="preserve">(e-Bikes) </w:t>
          </w:r>
          <w:r w:rsidRPr="009853D4">
            <w:t>become more popular in the United States, it has become important for states to have a predictable regulatory environment for manufacturers, retailers and consumers. Local authorities and cities are requesting the ability to regulate bicycle access in certain situations and environments. Eleven states have alrea</w:t>
          </w:r>
          <w:r>
            <w:t>dy passed similar legislation—</w:t>
          </w:r>
          <w:r w:rsidRPr="009853D4">
            <w:t>Washington, California, Utah, Colorado, Arizona, Michigan, Illinois, Ohio, Connecticut, Tennessee, and Arkansas</w:t>
          </w:r>
          <w:r>
            <w:t>.</w:t>
          </w:r>
        </w:p>
        <w:p w:rsidR="00FA6796" w:rsidRPr="009853D4" w:rsidRDefault="00FA6796" w:rsidP="00FA6796">
          <w:pPr>
            <w:pStyle w:val="NormalWeb"/>
            <w:spacing w:before="0" w:beforeAutospacing="0" w:after="0" w:afterAutospacing="0"/>
            <w:jc w:val="both"/>
            <w:divId w:val="1120344072"/>
          </w:pPr>
          <w:r w:rsidRPr="009853D4">
            <w:t> </w:t>
          </w:r>
        </w:p>
        <w:p w:rsidR="00FA6796" w:rsidRPr="009853D4" w:rsidRDefault="00FA6796" w:rsidP="00FA6796">
          <w:pPr>
            <w:pStyle w:val="NormalWeb"/>
            <w:spacing w:before="0" w:beforeAutospacing="0" w:after="0" w:afterAutospacing="0"/>
            <w:jc w:val="both"/>
            <w:divId w:val="1120344072"/>
          </w:pPr>
          <w:r w:rsidRPr="009853D4">
            <w:t>H.B. 2188 amends the Trans</w:t>
          </w:r>
          <w:r>
            <w:t>portation Code in several areas:</w:t>
          </w:r>
        </w:p>
        <w:p w:rsidR="00FA6796" w:rsidRPr="009853D4" w:rsidRDefault="00FA6796" w:rsidP="00FA6796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120344072"/>
          </w:pPr>
          <w:r>
            <w:t>Defines three</w:t>
          </w:r>
          <w:r w:rsidRPr="009853D4">
            <w:t xml:space="preserve"> classes of e-Bikes based on speed and motor assistance. Expands the definition of a bike to include an electric motor and its application.</w:t>
          </w:r>
        </w:p>
        <w:p w:rsidR="00FA6796" w:rsidRPr="009853D4" w:rsidRDefault="00FA6796" w:rsidP="00FA6796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120344072"/>
          </w:pPr>
          <w:r w:rsidRPr="009853D4">
            <w:t>Sets a minimum age limit for Class 3 e-Bikes</w:t>
          </w:r>
          <w:r>
            <w:t>.</w:t>
          </w:r>
        </w:p>
        <w:p w:rsidR="00FA6796" w:rsidRPr="009853D4" w:rsidRDefault="00FA6796" w:rsidP="00FA6796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120344072"/>
          </w:pPr>
          <w:r w:rsidRPr="009853D4">
            <w:t>Allows local authorities and mun</w:t>
          </w:r>
          <w:r>
            <w:t xml:space="preserve">icipalities to set speed limits and to restrict use in certain areas </w:t>
          </w:r>
          <w:r w:rsidRPr="009853D4">
            <w:t>and on certain terrain.</w:t>
          </w:r>
        </w:p>
        <w:p w:rsidR="00FA6796" w:rsidRPr="009853D4" w:rsidRDefault="00FA6796" w:rsidP="00FA6796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120344072"/>
          </w:pPr>
          <w:r w:rsidRPr="009853D4">
            <w:t>Requires a label to easily identify that it is an e-Bike and its classification</w:t>
          </w:r>
          <w:r>
            <w:t>.</w:t>
          </w:r>
        </w:p>
        <w:p w:rsidR="00FA6796" w:rsidRPr="00D70925" w:rsidRDefault="00FA6796" w:rsidP="00FA679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A6796" w:rsidRDefault="00FA679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2188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operation of electric and nonelectric bicycles.</w:t>
      </w:r>
    </w:p>
    <w:p w:rsidR="00FA6796" w:rsidRPr="000332E1" w:rsidRDefault="00FA67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5C2A78" w:rsidRDefault="00FA679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C8A79987A1C43628EA349102E20E01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A6796" w:rsidRPr="006529C4" w:rsidRDefault="00FA679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A6796" w:rsidRPr="006529C4" w:rsidRDefault="00FA679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previously granted to </w:t>
      </w:r>
      <w:r w:rsidRPr="000332E1">
        <w:rPr>
          <w:rFonts w:eastAsia="Times New Roman" w:cs="Times New Roman"/>
          <w:szCs w:val="24"/>
        </w:rPr>
        <w:t>the Texas Department of Motor Vehicles</w:t>
      </w:r>
      <w:r>
        <w:rPr>
          <w:rFonts w:cs="Times New Roman"/>
          <w:szCs w:val="24"/>
        </w:rPr>
        <w:t xml:space="preserve"> is modified in SECTION 5 (Section </w:t>
      </w:r>
      <w:r w:rsidRPr="000332E1">
        <w:rPr>
          <w:rFonts w:cs="Times New Roman"/>
          <w:szCs w:val="24"/>
        </w:rPr>
        <w:t>551.106, Transportation Code</w:t>
      </w:r>
      <w:r>
        <w:rPr>
          <w:rFonts w:cs="Times New Roman"/>
          <w:szCs w:val="24"/>
        </w:rPr>
        <w:t>) of this bill.</w:t>
      </w:r>
    </w:p>
    <w:p w:rsidR="00FA6796" w:rsidRPr="006529C4" w:rsidRDefault="00FA679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A6796" w:rsidRPr="005C2A78" w:rsidRDefault="00FA679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ACAC656BABD4AB49D2A25A13574DB8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A6796" w:rsidRPr="005C2A78" w:rsidRDefault="00FA67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332E1">
        <w:rPr>
          <w:rFonts w:eastAsia="Times New Roman" w:cs="Times New Roman"/>
          <w:szCs w:val="24"/>
        </w:rPr>
        <w:t>Section 502.143, Transportation Code, as follows: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Sec. 502.143.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 xml:space="preserve">OTHER VEHICLES. </w:t>
      </w:r>
      <w:r>
        <w:rPr>
          <w:rFonts w:eastAsia="Times New Roman" w:cs="Times New Roman"/>
          <w:szCs w:val="24"/>
        </w:rPr>
        <w:t>Prohibits a</w:t>
      </w:r>
      <w:r w:rsidRPr="000332E1">
        <w:rPr>
          <w:rFonts w:eastAsia="Times New Roman" w:cs="Times New Roman"/>
          <w:szCs w:val="24"/>
        </w:rPr>
        <w:t xml:space="preserve">n owner </w:t>
      </w:r>
      <w:r>
        <w:rPr>
          <w:rFonts w:eastAsia="Times New Roman" w:cs="Times New Roman"/>
          <w:szCs w:val="24"/>
        </w:rPr>
        <w:t>from</w:t>
      </w:r>
      <w:r w:rsidRPr="000332E1">
        <w:rPr>
          <w:rFonts w:eastAsia="Times New Roman" w:cs="Times New Roman"/>
          <w:szCs w:val="24"/>
        </w:rPr>
        <w:t xml:space="preserve"> register</w:t>
      </w:r>
      <w:r>
        <w:rPr>
          <w:rFonts w:eastAsia="Times New Roman" w:cs="Times New Roman"/>
          <w:szCs w:val="24"/>
        </w:rPr>
        <w:t>ing</w:t>
      </w:r>
      <w:r w:rsidRPr="000332E1">
        <w:rPr>
          <w:rFonts w:eastAsia="Times New Roman" w:cs="Times New Roman"/>
          <w:szCs w:val="24"/>
        </w:rPr>
        <w:t xml:space="preserve"> the following vehicles for operation on a public highway:</w:t>
      </w: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>–</w:t>
      </w:r>
      <w:r w:rsidRPr="000332E1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makes no changes to these subdivisions</w:t>
      </w:r>
      <w:r w:rsidRPr="000332E1">
        <w:rPr>
          <w:rFonts w:eastAsia="Times New Roman" w:cs="Times New Roman"/>
          <w:szCs w:val="24"/>
        </w:rPr>
        <w:t>; and</w:t>
      </w: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>electric bicycles, as defined by Section 664.001.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0332E1">
        <w:rPr>
          <w:rFonts w:eastAsia="Times New Roman" w:cs="Times New Roman"/>
          <w:szCs w:val="24"/>
        </w:rPr>
        <w:t xml:space="preserve">Sections 541.201(2) and (24), Transportation Code, </w:t>
      </w:r>
      <w:r>
        <w:rPr>
          <w:rFonts w:eastAsia="Times New Roman" w:cs="Times New Roman"/>
          <w:szCs w:val="24"/>
        </w:rPr>
        <w:t>to redefine "b</w:t>
      </w:r>
      <w:r w:rsidRPr="000332E1">
        <w:rPr>
          <w:rFonts w:eastAsia="Times New Roman" w:cs="Times New Roman"/>
          <w:szCs w:val="24"/>
        </w:rPr>
        <w:t>icycle"</w:t>
      </w:r>
    </w:p>
    <w:p w:rsidR="00FA6796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and "e</w:t>
      </w:r>
      <w:r w:rsidRPr="000332E1">
        <w:rPr>
          <w:rFonts w:eastAsia="Times New Roman" w:cs="Times New Roman"/>
          <w:szCs w:val="24"/>
        </w:rPr>
        <w:t>lectric bicycle</w:t>
      </w:r>
      <w:r>
        <w:rPr>
          <w:rFonts w:eastAsia="Times New Roman" w:cs="Times New Roman"/>
          <w:szCs w:val="24"/>
        </w:rPr>
        <w:t>.</w:t>
      </w:r>
      <w:r w:rsidRPr="000332E1">
        <w:rPr>
          <w:rFonts w:eastAsia="Times New Roman" w:cs="Times New Roman"/>
          <w:szCs w:val="24"/>
        </w:rPr>
        <w:t>"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Amends </w:t>
      </w:r>
      <w:r w:rsidRPr="000332E1">
        <w:rPr>
          <w:rFonts w:eastAsia="Times New Roman" w:cs="Times New Roman"/>
          <w:szCs w:val="24"/>
        </w:rPr>
        <w:t xml:space="preserve">Section 551.001, Transportation Code, </w:t>
      </w:r>
      <w:r>
        <w:rPr>
          <w:rFonts w:eastAsia="Times New Roman" w:cs="Times New Roman"/>
          <w:szCs w:val="24"/>
        </w:rPr>
        <w:t>as</w:t>
      </w:r>
      <w:r w:rsidRPr="000332E1">
        <w:rPr>
          <w:rFonts w:eastAsia="Times New Roman" w:cs="Times New Roman"/>
          <w:szCs w:val="24"/>
        </w:rPr>
        <w:t xml:space="preserve"> follows: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Sec. 551.001.</w:t>
      </w:r>
      <w:r>
        <w:rPr>
          <w:rFonts w:eastAsia="Times New Roman" w:cs="Times New Roman"/>
          <w:szCs w:val="24"/>
        </w:rPr>
        <w:t xml:space="preserve"> New heading: APPLICABILITY</w:t>
      </w:r>
      <w:r w:rsidRPr="000332E1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Provides that, u</w:t>
      </w:r>
      <w:r w:rsidRPr="000332E1">
        <w:rPr>
          <w:rFonts w:eastAsia="Times New Roman" w:cs="Times New Roman"/>
          <w:szCs w:val="24"/>
        </w:rPr>
        <w:t>nless specifically provided otherwise, a provision o</w:t>
      </w:r>
      <w:r>
        <w:rPr>
          <w:rFonts w:eastAsia="Times New Roman" w:cs="Times New Roman"/>
          <w:szCs w:val="24"/>
        </w:rPr>
        <w:t>f</w:t>
      </w:r>
      <w:r w:rsidRPr="000332E1">
        <w:rPr>
          <w:rFonts w:eastAsia="Times New Roman" w:cs="Times New Roman"/>
          <w:szCs w:val="24"/>
        </w:rPr>
        <w:t xml:space="preserve"> this chapter</w:t>
      </w:r>
      <w:r>
        <w:rPr>
          <w:rFonts w:eastAsia="Times New Roman" w:cs="Times New Roman"/>
          <w:szCs w:val="24"/>
        </w:rPr>
        <w:t xml:space="preserve"> (Operation o</w:t>
      </w:r>
      <w:r w:rsidRPr="000332E1">
        <w:rPr>
          <w:rFonts w:eastAsia="Times New Roman" w:cs="Times New Roman"/>
          <w:szCs w:val="24"/>
        </w:rPr>
        <w:t>f Bicycles, Mopeds</w:t>
      </w:r>
      <w:r>
        <w:rPr>
          <w:rFonts w:eastAsia="Times New Roman" w:cs="Times New Roman"/>
          <w:szCs w:val="24"/>
        </w:rPr>
        <w:t>, a</w:t>
      </w:r>
      <w:r w:rsidRPr="000332E1">
        <w:rPr>
          <w:rFonts w:eastAsia="Times New Roman" w:cs="Times New Roman"/>
          <w:szCs w:val="24"/>
        </w:rPr>
        <w:t>nd Play Vehicles</w:t>
      </w:r>
      <w:r>
        <w:rPr>
          <w:rFonts w:eastAsia="Times New Roman" w:cs="Times New Roman"/>
          <w:szCs w:val="24"/>
        </w:rPr>
        <w:t>)</w:t>
      </w:r>
      <w:r w:rsidRPr="000332E1">
        <w:rPr>
          <w:rFonts w:eastAsia="Times New Roman" w:cs="Times New Roman"/>
          <w:szCs w:val="24"/>
        </w:rPr>
        <w:t xml:space="preserve"> that applies to a person operating a bicycle applies only to </w:t>
      </w:r>
      <w:r>
        <w:rPr>
          <w:rFonts w:eastAsia="Times New Roman" w:cs="Times New Roman"/>
          <w:szCs w:val="24"/>
        </w:rPr>
        <w:t>a person operating a bicycle on certain surfaces, rather than providing that, e</w:t>
      </w:r>
      <w:r w:rsidRPr="000332E1">
        <w:rPr>
          <w:rFonts w:eastAsia="Times New Roman" w:cs="Times New Roman"/>
          <w:szCs w:val="24"/>
        </w:rPr>
        <w:t>xce</w:t>
      </w:r>
      <w:r>
        <w:rPr>
          <w:rFonts w:eastAsia="Times New Roman" w:cs="Times New Roman"/>
          <w:szCs w:val="24"/>
        </w:rPr>
        <w:t>pt as provided by Subchapter C (Electric Personal Assistive Mobility Devices),</w:t>
      </w:r>
      <w:r w:rsidRPr="000332E1">
        <w:rPr>
          <w:rFonts w:eastAsia="Times New Roman" w:cs="Times New Roman"/>
          <w:szCs w:val="24"/>
        </w:rPr>
        <w:t xml:space="preserve"> this chapter applies only to </w:t>
      </w:r>
      <w:r>
        <w:rPr>
          <w:rFonts w:eastAsia="Times New Roman" w:cs="Times New Roman"/>
          <w:szCs w:val="24"/>
        </w:rPr>
        <w:t>a person operating a bicycle on certain surfaces.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Amends t</w:t>
      </w:r>
      <w:r w:rsidRPr="000332E1">
        <w:rPr>
          <w:rFonts w:eastAsia="Times New Roman" w:cs="Times New Roman"/>
          <w:szCs w:val="24"/>
        </w:rPr>
        <w:t>he heading to Subchapter B, Ch</w:t>
      </w:r>
      <w:r>
        <w:rPr>
          <w:rFonts w:eastAsia="Times New Roman" w:cs="Times New Roman"/>
          <w:szCs w:val="24"/>
        </w:rPr>
        <w:t xml:space="preserve">apter 551, Transportation Code, to read </w:t>
      </w:r>
      <w:r w:rsidRPr="000332E1">
        <w:rPr>
          <w:rFonts w:eastAsia="Times New Roman" w:cs="Times New Roman"/>
          <w:szCs w:val="24"/>
        </w:rPr>
        <w:t>as follows: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72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SUBCHAPTER B. BICYCLES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SECTION 5.</w:t>
      </w:r>
      <w:r>
        <w:rPr>
          <w:rFonts w:eastAsia="Times New Roman" w:cs="Times New Roman"/>
          <w:szCs w:val="24"/>
        </w:rPr>
        <w:t xml:space="preserve"> Amends </w:t>
      </w:r>
      <w:r w:rsidRPr="000332E1">
        <w:rPr>
          <w:rFonts w:eastAsia="Times New Roman" w:cs="Times New Roman"/>
          <w:szCs w:val="24"/>
        </w:rPr>
        <w:t>Section 551.106, Transportation Code, as follows: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Sec. 551.106.</w:t>
      </w:r>
      <w:r>
        <w:rPr>
          <w:rFonts w:eastAsia="Times New Roman" w:cs="Times New Roman"/>
          <w:szCs w:val="24"/>
        </w:rPr>
        <w:t xml:space="preserve"> New heading: </w:t>
      </w:r>
      <w:r w:rsidRPr="000332E1"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zCs w:val="24"/>
        </w:rPr>
        <w:t>EGULATION OF</w:t>
      </w:r>
      <w:r w:rsidRPr="000332E1">
        <w:rPr>
          <w:rFonts w:eastAsia="Times New Roman" w:cs="Times New Roman"/>
          <w:szCs w:val="24"/>
        </w:rPr>
        <w:t xml:space="preserve"> BICYCLES BY DEPARTMENT OR LOCAL AUTHORITY. (a) </w:t>
      </w:r>
      <w:r>
        <w:rPr>
          <w:rFonts w:eastAsia="Times New Roman" w:cs="Times New Roman"/>
          <w:szCs w:val="24"/>
        </w:rPr>
        <w:t xml:space="preserve">Creates Subsection (b) from existing text and redesignates existing Subsection (b) as Subsection (c). Prohibits </w:t>
      </w:r>
      <w:r w:rsidRPr="000332E1">
        <w:rPr>
          <w:rFonts w:eastAsia="Times New Roman" w:cs="Times New Roman"/>
          <w:szCs w:val="24"/>
        </w:rPr>
        <w:t>the Texas Department of Motor Vehicles</w:t>
      </w:r>
      <w:r>
        <w:rPr>
          <w:rFonts w:eastAsia="Times New Roman" w:cs="Times New Roman"/>
          <w:szCs w:val="24"/>
        </w:rPr>
        <w:t xml:space="preserve"> (TxDMV)</w:t>
      </w:r>
      <w:r w:rsidRPr="000332E1">
        <w:rPr>
          <w:rFonts w:eastAsia="Times New Roman" w:cs="Times New Roman"/>
          <w:szCs w:val="24"/>
        </w:rPr>
        <w:t xml:space="preserve"> or a local authority </w:t>
      </w:r>
      <w:r>
        <w:rPr>
          <w:rFonts w:eastAsia="Times New Roman" w:cs="Times New Roman"/>
          <w:szCs w:val="24"/>
        </w:rPr>
        <w:t>from prohibiting the operation, rather than prohibiting the use,</w:t>
      </w:r>
      <w:r w:rsidRPr="000332E1">
        <w:rPr>
          <w:rFonts w:eastAsia="Times New Roman" w:cs="Times New Roman"/>
          <w:szCs w:val="24"/>
        </w:rPr>
        <w:t xml:space="preserve"> of an electric bicycle:</w:t>
      </w: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creates this subdivision from existing text and makes a nonsubstantive change</w:t>
      </w:r>
      <w:r w:rsidRPr="000332E1">
        <w:rPr>
          <w:rFonts w:eastAsia="Times New Roman" w:cs="Times New Roman"/>
          <w:szCs w:val="24"/>
        </w:rPr>
        <w:t>; or</w:t>
      </w: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>in an area in which the operation of a nonelectric bicycle is permitted, unless the area is a path that:</w:t>
      </w: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>is not open to motor vehicles; and</w:t>
      </w:r>
    </w:p>
    <w:p w:rsidR="00FA6796" w:rsidRPr="000332E1" w:rsidRDefault="00FA6796" w:rsidP="009853D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>has a natural surface tread made by clearing and grading the native soil without adding surfacing materials.</w:t>
      </w:r>
    </w:p>
    <w:p w:rsidR="00FA6796" w:rsidRPr="000332E1" w:rsidRDefault="00FA6796" w:rsidP="009853D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Authorizes TxDMV</w:t>
      </w:r>
      <w:r w:rsidRPr="000332E1">
        <w:rPr>
          <w:rFonts w:eastAsia="Times New Roman" w:cs="Times New Roman"/>
          <w:szCs w:val="24"/>
        </w:rPr>
        <w:t xml:space="preserve"> or a local authority </w:t>
      </w:r>
      <w:r>
        <w:rPr>
          <w:rFonts w:eastAsia="Times New Roman" w:cs="Times New Roman"/>
          <w:szCs w:val="24"/>
        </w:rPr>
        <w:t>to</w:t>
      </w:r>
      <w:r w:rsidRPr="000332E1">
        <w:rPr>
          <w:rFonts w:eastAsia="Times New Roman" w:cs="Times New Roman"/>
          <w:szCs w:val="24"/>
        </w:rPr>
        <w:t>:</w:t>
      </w:r>
    </w:p>
    <w:p w:rsidR="00FA6796" w:rsidRPr="000332E1" w:rsidRDefault="00FA6796" w:rsidP="009853D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prohibit the operation of a</w:t>
      </w:r>
      <w:r w:rsidRPr="000332E1">
        <w:rPr>
          <w:rFonts w:eastAsia="Times New Roman" w:cs="Times New Roman"/>
          <w:szCs w:val="24"/>
        </w:rPr>
        <w:t xml:space="preserve"> bicycle</w:t>
      </w:r>
      <w:r>
        <w:rPr>
          <w:rFonts w:eastAsia="Times New Roman" w:cs="Times New Roman"/>
          <w:szCs w:val="24"/>
        </w:rPr>
        <w:t xml:space="preserve"> on a sidewalk, rather than </w:t>
      </w:r>
      <w:r w:rsidRPr="000332E1">
        <w:rPr>
          <w:rFonts w:eastAsia="Times New Roman" w:cs="Times New Roman"/>
          <w:szCs w:val="24"/>
        </w:rPr>
        <w:t xml:space="preserve">prohibit the </w:t>
      </w:r>
      <w:r>
        <w:rPr>
          <w:rFonts w:eastAsia="Times New Roman" w:cs="Times New Roman"/>
          <w:szCs w:val="24"/>
        </w:rPr>
        <w:t>use of an electric</w:t>
      </w:r>
      <w:r w:rsidRPr="000332E1">
        <w:rPr>
          <w:rFonts w:eastAsia="Times New Roman" w:cs="Times New Roman"/>
          <w:szCs w:val="24"/>
        </w:rPr>
        <w:t xml:space="preserve"> bicycle</w:t>
      </w:r>
      <w:r>
        <w:rPr>
          <w:rFonts w:eastAsia="Times New Roman" w:cs="Times New Roman"/>
          <w:szCs w:val="24"/>
        </w:rPr>
        <w:t>, on a highway used primarily by pedestrians</w:t>
      </w:r>
      <w:r w:rsidRPr="000332E1">
        <w:rPr>
          <w:rFonts w:eastAsia="Times New Roman" w:cs="Times New Roman"/>
          <w:szCs w:val="24"/>
        </w:rPr>
        <w:t>; and</w:t>
      </w: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>establish speed limits for bicycles on paths set aside for the exclusive operation of bicycles and other paths on which bicycles</w:t>
      </w:r>
      <w:r>
        <w:rPr>
          <w:rFonts w:eastAsia="Times New Roman" w:cs="Times New Roman"/>
          <w:szCs w:val="24"/>
        </w:rPr>
        <w:t xml:space="preserve"> may be operated</w:t>
      </w:r>
      <w:r w:rsidRPr="000332E1">
        <w:rPr>
          <w:rFonts w:eastAsia="Times New Roman" w:cs="Times New Roman"/>
          <w:szCs w:val="24"/>
        </w:rPr>
        <w:t>.</w:t>
      </w:r>
    </w:p>
    <w:p w:rsidR="00FA6796" w:rsidRPr="000332E1" w:rsidRDefault="00FA6796" w:rsidP="009853D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Authorizes, rather than requires, TxDMV to</w:t>
      </w:r>
      <w:r w:rsidRPr="000332E1">
        <w:rPr>
          <w:rFonts w:eastAsia="Times New Roman" w:cs="Times New Roman"/>
          <w:szCs w:val="24"/>
        </w:rPr>
        <w:t xml:space="preserve"> establish rules for the administration of this section if necessary.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SECTION 6.</w:t>
      </w:r>
      <w:r>
        <w:rPr>
          <w:rFonts w:eastAsia="Times New Roman" w:cs="Times New Roman"/>
          <w:szCs w:val="24"/>
        </w:rPr>
        <w:t xml:space="preserve"> Amends </w:t>
      </w:r>
      <w:r w:rsidRPr="000332E1">
        <w:rPr>
          <w:rFonts w:eastAsia="Times New Roman" w:cs="Times New Roman"/>
          <w:szCs w:val="24"/>
        </w:rPr>
        <w:t>Subchapter B, Chapter 551, Transportation Code, by adding Section</w:t>
      </w:r>
      <w:r>
        <w:rPr>
          <w:rFonts w:eastAsia="Times New Roman" w:cs="Times New Roman"/>
          <w:szCs w:val="24"/>
        </w:rPr>
        <w:t xml:space="preserve"> 551.107, </w:t>
      </w:r>
      <w:r w:rsidRPr="000332E1">
        <w:rPr>
          <w:rFonts w:eastAsia="Times New Roman" w:cs="Times New Roman"/>
          <w:szCs w:val="24"/>
        </w:rPr>
        <w:t>as follows: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Sec. 551.107.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 xml:space="preserve">OPERATION OF ELECTRIC BICYCLE. (a) </w:t>
      </w:r>
      <w:r>
        <w:rPr>
          <w:rFonts w:eastAsia="Times New Roman" w:cs="Times New Roman"/>
          <w:szCs w:val="24"/>
        </w:rPr>
        <w:t xml:space="preserve">Provides that </w:t>
      </w:r>
      <w:r w:rsidRPr="000332E1">
        <w:rPr>
          <w:rFonts w:eastAsia="Times New Roman" w:cs="Times New Roman"/>
          <w:szCs w:val="24"/>
        </w:rPr>
        <w:t>Subtitles A</w:t>
      </w:r>
      <w:r>
        <w:rPr>
          <w:rFonts w:eastAsia="Times New Roman" w:cs="Times New Roman"/>
          <w:szCs w:val="24"/>
        </w:rPr>
        <w:t xml:space="preserve"> (Application o</w:t>
      </w:r>
      <w:r w:rsidRPr="000332E1">
        <w:rPr>
          <w:rFonts w:eastAsia="Times New Roman" w:cs="Times New Roman"/>
          <w:szCs w:val="24"/>
        </w:rPr>
        <w:t>f Chapter</w:t>
      </w:r>
      <w:r>
        <w:rPr>
          <w:rFonts w:eastAsia="Times New Roman" w:cs="Times New Roman"/>
          <w:szCs w:val="24"/>
        </w:rPr>
        <w:t>)</w:t>
      </w:r>
      <w:r w:rsidRPr="000332E1">
        <w:rPr>
          <w:rFonts w:eastAsia="Times New Roman" w:cs="Times New Roman"/>
          <w:szCs w:val="24"/>
        </w:rPr>
        <w:t>, B</w:t>
      </w:r>
      <w:r>
        <w:rPr>
          <w:rFonts w:eastAsia="Times New Roman" w:cs="Times New Roman"/>
          <w:szCs w:val="24"/>
        </w:rPr>
        <w:t xml:space="preserve"> (Regulation o</w:t>
      </w:r>
      <w:r w:rsidRPr="000332E1">
        <w:rPr>
          <w:rFonts w:eastAsia="Times New Roman" w:cs="Times New Roman"/>
          <w:szCs w:val="24"/>
        </w:rPr>
        <w:t>f Operation</w:t>
      </w:r>
      <w:r>
        <w:rPr>
          <w:rFonts w:eastAsia="Times New Roman" w:cs="Times New Roman"/>
          <w:szCs w:val="24"/>
        </w:rPr>
        <w:t>)</w:t>
      </w:r>
      <w:r w:rsidRPr="000332E1">
        <w:rPr>
          <w:rFonts w:eastAsia="Times New Roman" w:cs="Times New Roman"/>
          <w:szCs w:val="24"/>
        </w:rPr>
        <w:t>, and D</w:t>
      </w:r>
      <w:r>
        <w:rPr>
          <w:rFonts w:eastAsia="Times New Roman" w:cs="Times New Roman"/>
          <w:szCs w:val="24"/>
        </w:rPr>
        <w:t xml:space="preserve"> (</w:t>
      </w:r>
      <w:r w:rsidRPr="000332E1">
        <w:rPr>
          <w:rFonts w:eastAsia="Times New Roman" w:cs="Times New Roman"/>
          <w:szCs w:val="24"/>
        </w:rPr>
        <w:t>Neighborhood Electric Vehicles</w:t>
      </w:r>
      <w:r>
        <w:rPr>
          <w:rFonts w:eastAsia="Times New Roman" w:cs="Times New Roman"/>
          <w:szCs w:val="24"/>
        </w:rPr>
        <w:t>)</w:t>
      </w:r>
      <w:r w:rsidRPr="000332E1">
        <w:rPr>
          <w:rFonts w:eastAsia="Times New Roman" w:cs="Times New Roman"/>
          <w:szCs w:val="24"/>
        </w:rPr>
        <w:t xml:space="preserve"> and Chapter 663</w:t>
      </w:r>
      <w:r>
        <w:rPr>
          <w:rFonts w:eastAsia="Times New Roman" w:cs="Times New Roman"/>
          <w:szCs w:val="24"/>
        </w:rPr>
        <w:t xml:space="preserve"> (</w:t>
      </w:r>
      <w:r w:rsidRPr="000332E1">
        <w:rPr>
          <w:rFonts w:eastAsia="Times New Roman" w:cs="Times New Roman"/>
          <w:szCs w:val="24"/>
        </w:rPr>
        <w:t>Certain Off-Highway Vehicles</w:t>
      </w:r>
      <w:r>
        <w:rPr>
          <w:rFonts w:eastAsia="Times New Roman" w:cs="Times New Roman"/>
          <w:szCs w:val="24"/>
        </w:rPr>
        <w:t>)</w:t>
      </w:r>
      <w:r w:rsidRPr="000332E1">
        <w:rPr>
          <w:rFonts w:eastAsia="Times New Roman" w:cs="Times New Roman"/>
          <w:szCs w:val="24"/>
        </w:rPr>
        <w:t xml:space="preserve"> do not apply to the operation of an electric bicycle.</w:t>
      </w: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Prohibits a</w:t>
      </w:r>
      <w:r w:rsidRPr="000332E1">
        <w:rPr>
          <w:rFonts w:eastAsia="Times New Roman" w:cs="Times New Roman"/>
          <w:szCs w:val="24"/>
        </w:rPr>
        <w:t xml:space="preserve"> person </w:t>
      </w:r>
      <w:r>
        <w:rPr>
          <w:rFonts w:eastAsia="Times New Roman" w:cs="Times New Roman"/>
          <w:szCs w:val="24"/>
        </w:rPr>
        <w:t>from operating</w:t>
      </w:r>
      <w:r w:rsidRPr="000332E1">
        <w:rPr>
          <w:rFonts w:eastAsia="Times New Roman" w:cs="Times New Roman"/>
          <w:szCs w:val="24"/>
        </w:rPr>
        <w:t xml:space="preserve"> an electric bicycle unless the electric motor disengages or ceases to function either:</w:t>
      </w:r>
    </w:p>
    <w:p w:rsidR="00FA6796" w:rsidRPr="000332E1" w:rsidRDefault="00FA6796" w:rsidP="009853D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>when the operator stops pedaling; or</w:t>
      </w: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>when the brakes are applied.</w:t>
      </w:r>
    </w:p>
    <w:p w:rsidR="00FA6796" w:rsidRPr="000332E1" w:rsidRDefault="00FA6796" w:rsidP="009853D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Prohibits a</w:t>
      </w:r>
      <w:r w:rsidRPr="000332E1">
        <w:rPr>
          <w:rFonts w:eastAsia="Times New Roman" w:cs="Times New Roman"/>
          <w:szCs w:val="24"/>
        </w:rPr>
        <w:t xml:space="preserve"> person </w:t>
      </w:r>
      <w:r>
        <w:rPr>
          <w:rFonts w:eastAsia="Times New Roman" w:cs="Times New Roman"/>
          <w:szCs w:val="24"/>
        </w:rPr>
        <w:t>from operating</w:t>
      </w:r>
      <w:r w:rsidRPr="000332E1">
        <w:rPr>
          <w:rFonts w:eastAsia="Times New Roman" w:cs="Times New Roman"/>
          <w:szCs w:val="24"/>
        </w:rPr>
        <w:t xml:space="preserve"> a Class 3 electric bicycle, as defined by Section 664.001, unless the person is at least 15 years of age. </w:t>
      </w:r>
      <w:r>
        <w:rPr>
          <w:rFonts w:eastAsia="Times New Roman" w:cs="Times New Roman"/>
          <w:szCs w:val="24"/>
        </w:rPr>
        <w:t>Provides that t</w:t>
      </w:r>
      <w:r w:rsidRPr="000332E1">
        <w:rPr>
          <w:rFonts w:eastAsia="Times New Roman" w:cs="Times New Roman"/>
          <w:szCs w:val="24"/>
        </w:rPr>
        <w:t>his subsection does not prohibit a person who is under 15 years of age from riding on a Class 3 bicycle as a passenger.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SECTION 7.</w:t>
      </w:r>
      <w:r>
        <w:rPr>
          <w:rFonts w:eastAsia="Times New Roman" w:cs="Times New Roman"/>
          <w:szCs w:val="24"/>
        </w:rPr>
        <w:t xml:space="preserve"> Amends t</w:t>
      </w:r>
      <w:r w:rsidRPr="000332E1">
        <w:rPr>
          <w:rFonts w:eastAsia="Times New Roman" w:cs="Times New Roman"/>
          <w:szCs w:val="24"/>
        </w:rPr>
        <w:t>he heading to Subtitle G, Title 7, Transportation Code, to read as follows: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72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SUBTITLE G. MOTORCYCLES, </w:t>
      </w:r>
      <w:r w:rsidRPr="000332E1">
        <w:rPr>
          <w:rFonts w:eastAsia="Times New Roman" w:cs="Times New Roman"/>
          <w:szCs w:val="24"/>
        </w:rPr>
        <w:t>OFF-HIGHWAY VEHICLES, AND ELECTRIC BICYCLES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SECTION 8.</w:t>
      </w:r>
      <w:r>
        <w:rPr>
          <w:rFonts w:eastAsia="Times New Roman" w:cs="Times New Roman"/>
          <w:szCs w:val="24"/>
        </w:rPr>
        <w:t xml:space="preserve"> Amends </w:t>
      </w:r>
      <w:r w:rsidRPr="000332E1">
        <w:rPr>
          <w:rFonts w:eastAsia="Times New Roman" w:cs="Times New Roman"/>
          <w:szCs w:val="24"/>
        </w:rPr>
        <w:t xml:space="preserve">Subtitle G, Title 7, Transportation Code, </w:t>
      </w:r>
      <w:r>
        <w:rPr>
          <w:rFonts w:eastAsia="Times New Roman" w:cs="Times New Roman"/>
          <w:szCs w:val="24"/>
        </w:rPr>
        <w:t xml:space="preserve">by adding Chapter 664, </w:t>
      </w:r>
      <w:r w:rsidRPr="000332E1">
        <w:rPr>
          <w:rFonts w:eastAsia="Times New Roman" w:cs="Times New Roman"/>
          <w:szCs w:val="24"/>
        </w:rPr>
        <w:t>as follows: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720"/>
        <w:jc w:val="center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CHAPTER 664. STANDARDS FOR ELECTRIC BICYCLES</w:t>
      </w: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Sec. 664.001.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>DEFINITIONS.</w:t>
      </w:r>
      <w:r>
        <w:rPr>
          <w:rFonts w:eastAsia="Times New Roman" w:cs="Times New Roman"/>
          <w:szCs w:val="24"/>
        </w:rPr>
        <w:t xml:space="preserve"> Defines "c</w:t>
      </w:r>
      <w:r w:rsidRPr="000332E1">
        <w:rPr>
          <w:rFonts w:eastAsia="Times New Roman" w:cs="Times New Roman"/>
          <w:szCs w:val="24"/>
        </w:rPr>
        <w:t>lass 1 electric bicycle</w:t>
      </w:r>
      <w:r>
        <w:rPr>
          <w:rFonts w:eastAsia="Times New Roman" w:cs="Times New Roman"/>
          <w:szCs w:val="24"/>
        </w:rPr>
        <w:t>,</w:t>
      </w:r>
      <w:r w:rsidRPr="000332E1">
        <w:rPr>
          <w:rFonts w:eastAsia="Times New Roman" w:cs="Times New Roman"/>
          <w:szCs w:val="24"/>
        </w:rPr>
        <w:t xml:space="preserve">" </w:t>
      </w:r>
      <w:r>
        <w:rPr>
          <w:rFonts w:eastAsia="Times New Roman" w:cs="Times New Roman"/>
          <w:szCs w:val="24"/>
        </w:rPr>
        <w:t>"c</w:t>
      </w:r>
      <w:r w:rsidRPr="000332E1">
        <w:rPr>
          <w:rFonts w:eastAsia="Times New Roman" w:cs="Times New Roman"/>
          <w:szCs w:val="24"/>
        </w:rPr>
        <w:t>lass 2 electric bicycle</w:t>
      </w:r>
      <w:r>
        <w:rPr>
          <w:rFonts w:eastAsia="Times New Roman" w:cs="Times New Roman"/>
          <w:szCs w:val="24"/>
        </w:rPr>
        <w:t>,</w:t>
      </w:r>
      <w:r w:rsidRPr="000332E1">
        <w:rPr>
          <w:rFonts w:eastAsia="Times New Roman" w:cs="Times New Roman"/>
          <w:szCs w:val="24"/>
        </w:rPr>
        <w:t>"</w:t>
      </w:r>
      <w:r>
        <w:rPr>
          <w:rFonts w:eastAsia="Times New Roman" w:cs="Times New Roman"/>
          <w:szCs w:val="24"/>
        </w:rPr>
        <w:t xml:space="preserve"> "c</w:t>
      </w:r>
      <w:r w:rsidRPr="000332E1">
        <w:rPr>
          <w:rFonts w:eastAsia="Times New Roman" w:cs="Times New Roman"/>
          <w:szCs w:val="24"/>
        </w:rPr>
        <w:t>lass 3 electric bicycle</w:t>
      </w:r>
      <w:r>
        <w:rPr>
          <w:rFonts w:eastAsia="Times New Roman" w:cs="Times New Roman"/>
          <w:szCs w:val="24"/>
        </w:rPr>
        <w:t>,</w:t>
      </w:r>
      <w:r w:rsidRPr="000332E1">
        <w:rPr>
          <w:rFonts w:eastAsia="Times New Roman" w:cs="Times New Roman"/>
          <w:szCs w:val="24"/>
        </w:rPr>
        <w:t xml:space="preserve">" </w:t>
      </w:r>
      <w:r>
        <w:rPr>
          <w:rFonts w:eastAsia="Times New Roman" w:cs="Times New Roman"/>
          <w:szCs w:val="24"/>
        </w:rPr>
        <w:t>"e</w:t>
      </w:r>
      <w:r w:rsidRPr="000332E1">
        <w:rPr>
          <w:rFonts w:eastAsia="Times New Roman" w:cs="Times New Roman"/>
          <w:szCs w:val="24"/>
        </w:rPr>
        <w:t>lectric bicycle</w:t>
      </w:r>
      <w:r>
        <w:rPr>
          <w:rFonts w:eastAsia="Times New Roman" w:cs="Times New Roman"/>
          <w:szCs w:val="24"/>
        </w:rPr>
        <w:t>,</w:t>
      </w:r>
      <w:r w:rsidRPr="000332E1">
        <w:rPr>
          <w:rFonts w:eastAsia="Times New Roman" w:cs="Times New Roman"/>
          <w:szCs w:val="24"/>
        </w:rPr>
        <w:t>"</w:t>
      </w:r>
      <w:r>
        <w:rPr>
          <w:rFonts w:eastAsia="Times New Roman" w:cs="Times New Roman"/>
          <w:szCs w:val="24"/>
        </w:rPr>
        <w:t xml:space="preserve"> and</w:t>
      </w:r>
      <w:r w:rsidRPr="000332E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"top assisted speed" for purposes of this chapter.</w:t>
      </w: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Sec. 664.002.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 xml:space="preserve">LABELING. (a) </w:t>
      </w:r>
      <w:r>
        <w:rPr>
          <w:rFonts w:eastAsia="Times New Roman" w:cs="Times New Roman"/>
          <w:szCs w:val="24"/>
        </w:rPr>
        <w:t>Requires a</w:t>
      </w:r>
      <w:r w:rsidRPr="000332E1">
        <w:rPr>
          <w:rFonts w:eastAsia="Times New Roman" w:cs="Times New Roman"/>
          <w:szCs w:val="24"/>
        </w:rPr>
        <w:t xml:space="preserve"> person who manufactures or sells an electric bicycle </w:t>
      </w:r>
      <w:r>
        <w:rPr>
          <w:rFonts w:eastAsia="Times New Roman" w:cs="Times New Roman"/>
          <w:szCs w:val="24"/>
        </w:rPr>
        <w:t>to</w:t>
      </w:r>
      <w:r w:rsidRPr="000332E1">
        <w:rPr>
          <w:rFonts w:eastAsia="Times New Roman" w:cs="Times New Roman"/>
          <w:szCs w:val="24"/>
        </w:rPr>
        <w:t xml:space="preserve"> apply a permanent label to the electric bicycle in a prominent location that shows in Arial font in at least 9-point type:</w:t>
      </w: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>whether the electric bicycle is a Class 1, Class 2, or Class 3 electric bicycle;</w:t>
      </w: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>the top assisted speed of the electric bicycle; and</w:t>
      </w: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>the motor wattage of the electric bicycle.</w:t>
      </w:r>
    </w:p>
    <w:p w:rsidR="00FA6796" w:rsidRPr="000332E1" w:rsidRDefault="00FA6796" w:rsidP="009853D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a</w:t>
      </w:r>
      <w:r w:rsidRPr="000332E1">
        <w:rPr>
          <w:rFonts w:eastAsia="Times New Roman" w:cs="Times New Roman"/>
          <w:szCs w:val="24"/>
        </w:rPr>
        <w:t xml:space="preserve"> person who changes the motor-powered speed capability or engagement of an electric bicycle </w:t>
      </w:r>
      <w:r>
        <w:rPr>
          <w:rFonts w:eastAsia="Times New Roman" w:cs="Times New Roman"/>
          <w:szCs w:val="24"/>
        </w:rPr>
        <w:t>to</w:t>
      </w:r>
      <w:r w:rsidRPr="000332E1">
        <w:rPr>
          <w:rFonts w:eastAsia="Times New Roman" w:cs="Times New Roman"/>
          <w:szCs w:val="24"/>
        </w:rPr>
        <w:t xml:space="preserve"> replace the label required by Subsection (a) to show accurate information about the electric bicycle.</w:t>
      </w: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Sec. 664.003.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 xml:space="preserve">FEDERAL STANDARDS. </w:t>
      </w:r>
      <w:r>
        <w:rPr>
          <w:rFonts w:eastAsia="Times New Roman" w:cs="Times New Roman"/>
          <w:szCs w:val="24"/>
        </w:rPr>
        <w:t>Requires a</w:t>
      </w:r>
      <w:r w:rsidRPr="000332E1">
        <w:rPr>
          <w:rFonts w:eastAsia="Times New Roman" w:cs="Times New Roman"/>
          <w:szCs w:val="24"/>
        </w:rPr>
        <w:t xml:space="preserve"> person who manufactures or sells an electric bicycle </w:t>
      </w:r>
      <w:r>
        <w:rPr>
          <w:rFonts w:eastAsia="Times New Roman" w:cs="Times New Roman"/>
          <w:szCs w:val="24"/>
        </w:rPr>
        <w:t>to</w:t>
      </w:r>
      <w:r w:rsidRPr="000332E1">
        <w:rPr>
          <w:rFonts w:eastAsia="Times New Roman" w:cs="Times New Roman"/>
          <w:szCs w:val="24"/>
        </w:rPr>
        <w:t xml:space="preserve"> ensure that the bicycle complies with the equipment and manufacturing requirements for bicycles adopted by the United States Consumer Product Safety Commission under 16 C.F.R. Part 1512.</w:t>
      </w: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Sec. 664.004.</w:t>
      </w:r>
      <w:r>
        <w:rPr>
          <w:rFonts w:eastAsia="Times New Roman" w:cs="Times New Roman"/>
          <w:szCs w:val="24"/>
        </w:rPr>
        <w:t xml:space="preserve"> </w:t>
      </w:r>
      <w:r w:rsidRPr="000332E1">
        <w:rPr>
          <w:rFonts w:eastAsia="Times New Roman" w:cs="Times New Roman"/>
          <w:szCs w:val="24"/>
        </w:rPr>
        <w:t xml:space="preserve">SPEEDOMETER. </w:t>
      </w:r>
      <w:r>
        <w:rPr>
          <w:rFonts w:eastAsia="Times New Roman" w:cs="Times New Roman"/>
          <w:szCs w:val="24"/>
        </w:rPr>
        <w:t>Requires a</w:t>
      </w:r>
      <w:r w:rsidRPr="000332E1">
        <w:rPr>
          <w:rFonts w:eastAsia="Times New Roman" w:cs="Times New Roman"/>
          <w:szCs w:val="24"/>
        </w:rPr>
        <w:t xml:space="preserve"> person who manufactures or sells a Class 3 electric bicycle </w:t>
      </w:r>
      <w:r>
        <w:rPr>
          <w:rFonts w:eastAsia="Times New Roman" w:cs="Times New Roman"/>
          <w:szCs w:val="24"/>
        </w:rPr>
        <w:t>to</w:t>
      </w:r>
      <w:r w:rsidRPr="000332E1">
        <w:rPr>
          <w:rFonts w:eastAsia="Times New Roman" w:cs="Times New Roman"/>
          <w:szCs w:val="24"/>
        </w:rPr>
        <w:t xml:space="preserve"> ensure that the bicycle is equipped with a speedometer.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SECTION 9.</w:t>
      </w:r>
      <w:r>
        <w:rPr>
          <w:rFonts w:eastAsia="Times New Roman" w:cs="Times New Roman"/>
          <w:szCs w:val="24"/>
        </w:rPr>
        <w:t xml:space="preserve"> Makes application of </w:t>
      </w:r>
      <w:r w:rsidRPr="000332E1">
        <w:rPr>
          <w:rFonts w:eastAsia="Times New Roman" w:cs="Times New Roman"/>
          <w:szCs w:val="24"/>
        </w:rPr>
        <w:t xml:space="preserve">Chapter 664, Transportation Code, as added by this Act, </w:t>
      </w:r>
      <w:r>
        <w:rPr>
          <w:rFonts w:eastAsia="Times New Roman" w:cs="Times New Roman"/>
          <w:szCs w:val="24"/>
        </w:rPr>
        <w:t>prospective to</w:t>
      </w:r>
      <w:r w:rsidRPr="000332E1">
        <w:rPr>
          <w:rFonts w:eastAsia="Times New Roman" w:cs="Times New Roman"/>
          <w:szCs w:val="24"/>
        </w:rPr>
        <w:t xml:space="preserve"> January 1, 2020.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SECTION 10.</w:t>
      </w:r>
      <w:r>
        <w:rPr>
          <w:rFonts w:eastAsia="Times New Roman" w:cs="Times New Roman"/>
          <w:szCs w:val="24"/>
        </w:rPr>
        <w:t xml:space="preserve"> Repealer: Section </w:t>
      </w:r>
      <w:r w:rsidRPr="000332E1">
        <w:rPr>
          <w:rFonts w:eastAsia="Times New Roman" w:cs="Times New Roman"/>
          <w:szCs w:val="24"/>
        </w:rPr>
        <w:t>501.002(7)</w:t>
      </w:r>
      <w:r>
        <w:rPr>
          <w:rFonts w:eastAsia="Times New Roman" w:cs="Times New Roman"/>
          <w:szCs w:val="24"/>
        </w:rPr>
        <w:t xml:space="preserve"> (relating to the definition of "e</w:t>
      </w:r>
      <w:r w:rsidRPr="000332E1">
        <w:rPr>
          <w:rFonts w:eastAsia="Times New Roman" w:cs="Times New Roman"/>
          <w:szCs w:val="24"/>
        </w:rPr>
        <w:t>lectric bicycle"</w:t>
      </w:r>
      <w:r>
        <w:rPr>
          <w:rFonts w:eastAsia="Times New Roman" w:cs="Times New Roman"/>
          <w:szCs w:val="24"/>
        </w:rPr>
        <w:t>),</w:t>
      </w:r>
      <w:r w:rsidRPr="000332E1">
        <w:rPr>
          <w:rFonts w:eastAsia="Times New Roman" w:cs="Times New Roman"/>
          <w:szCs w:val="24"/>
        </w:rPr>
        <w:t xml:space="preserve"> Transportation Code</w:t>
      </w:r>
      <w:r>
        <w:rPr>
          <w:rFonts w:eastAsia="Times New Roman" w:cs="Times New Roman"/>
          <w:szCs w:val="24"/>
        </w:rPr>
        <w:t>.</w:t>
      </w:r>
    </w:p>
    <w:p w:rsidR="00FA6796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Default="00FA6796" w:rsidP="009853D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Repealer: Section </w:t>
      </w:r>
      <w:r w:rsidRPr="000332E1">
        <w:rPr>
          <w:rFonts w:eastAsia="Times New Roman" w:cs="Times New Roman"/>
          <w:szCs w:val="24"/>
        </w:rPr>
        <w:t>502.001(12)</w:t>
      </w:r>
      <w:r>
        <w:rPr>
          <w:rFonts w:eastAsia="Times New Roman" w:cs="Times New Roman"/>
          <w:szCs w:val="24"/>
        </w:rPr>
        <w:t xml:space="preserve"> (relating to the definition of "electric bicycle</w:t>
      </w:r>
      <w:r w:rsidRPr="000332E1">
        <w:rPr>
          <w:rFonts w:eastAsia="Times New Roman" w:cs="Times New Roman"/>
          <w:szCs w:val="24"/>
        </w:rPr>
        <w:t>"</w:t>
      </w:r>
      <w:r>
        <w:rPr>
          <w:rFonts w:eastAsia="Times New Roman" w:cs="Times New Roman"/>
          <w:szCs w:val="24"/>
        </w:rPr>
        <w:t>)</w:t>
      </w:r>
      <w:r w:rsidRPr="000332E1">
        <w:rPr>
          <w:rFonts w:eastAsia="Times New Roman" w:cs="Times New Roman"/>
          <w:szCs w:val="24"/>
        </w:rPr>
        <w:t>, Transportation Code</w:t>
      </w:r>
      <w:r>
        <w:rPr>
          <w:rFonts w:eastAsia="Times New Roman" w:cs="Times New Roman"/>
          <w:szCs w:val="24"/>
        </w:rPr>
        <w:t>.</w:t>
      </w:r>
    </w:p>
    <w:p w:rsidR="00FA6796" w:rsidRPr="000332E1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796" w:rsidRPr="00C8671F" w:rsidRDefault="00FA6796" w:rsidP="009853D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32E1">
        <w:rPr>
          <w:rFonts w:eastAsia="Times New Roman" w:cs="Times New Roman"/>
          <w:szCs w:val="24"/>
        </w:rPr>
        <w:t>SECTION 11.</w:t>
      </w:r>
      <w:r>
        <w:rPr>
          <w:rFonts w:eastAsia="Times New Roman" w:cs="Times New Roman"/>
          <w:szCs w:val="24"/>
        </w:rPr>
        <w:t xml:space="preserve"> Effective date:</w:t>
      </w:r>
      <w:r w:rsidRPr="000332E1">
        <w:rPr>
          <w:rFonts w:eastAsia="Times New Roman" w:cs="Times New Roman"/>
          <w:szCs w:val="24"/>
        </w:rPr>
        <w:t xml:space="preserve"> September 1, 2019.</w:t>
      </w:r>
    </w:p>
    <w:sectPr w:rsidR="00FA6796" w:rsidRPr="00C8671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AB" w:rsidRDefault="005944AB" w:rsidP="000F1DF9">
      <w:pPr>
        <w:spacing w:after="0" w:line="240" w:lineRule="auto"/>
      </w:pPr>
      <w:r>
        <w:separator/>
      </w:r>
    </w:p>
  </w:endnote>
  <w:endnote w:type="continuationSeparator" w:id="0">
    <w:p w:rsidR="005944AB" w:rsidRDefault="005944A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944A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A6796">
                <w:rPr>
                  <w:sz w:val="20"/>
                  <w:szCs w:val="20"/>
                </w:rPr>
                <w:t>ARR, 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A6796">
                <w:rPr>
                  <w:sz w:val="20"/>
                  <w:szCs w:val="20"/>
                </w:rPr>
                <w:t>H.B. 2188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A679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944A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A679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A6796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AB" w:rsidRDefault="005944AB" w:rsidP="000F1DF9">
      <w:pPr>
        <w:spacing w:after="0" w:line="240" w:lineRule="auto"/>
      </w:pPr>
      <w:r>
        <w:separator/>
      </w:r>
    </w:p>
  </w:footnote>
  <w:footnote w:type="continuationSeparator" w:id="0">
    <w:p w:rsidR="005944AB" w:rsidRDefault="005944AB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C32"/>
    <w:multiLevelType w:val="hybridMultilevel"/>
    <w:tmpl w:val="D90A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944AB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A6796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FA488"/>
  <w15:docId w15:val="{71873230-981C-40E8-A7A7-62D2D8CA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679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E7866" w:rsidP="007E786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B0291699C3B48DB94EEA4D08AAD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40194-37FC-4B2B-9DF7-2C2E38CCD711}"/>
      </w:docPartPr>
      <w:docPartBody>
        <w:p w:rsidR="00000000" w:rsidRDefault="00ED6F34"/>
      </w:docPartBody>
    </w:docPart>
    <w:docPart>
      <w:docPartPr>
        <w:name w:val="53DE09977BFB46E89FD59505692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F57F-C3B7-4E6F-AA06-2A06FDC3D41D}"/>
      </w:docPartPr>
      <w:docPartBody>
        <w:p w:rsidR="00000000" w:rsidRDefault="00ED6F34"/>
      </w:docPartBody>
    </w:docPart>
    <w:docPart>
      <w:docPartPr>
        <w:name w:val="386D482469AB40B3A505F87C6FF0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091B-BD71-45CC-B9B3-8EA3AF1A6440}"/>
      </w:docPartPr>
      <w:docPartBody>
        <w:p w:rsidR="00000000" w:rsidRDefault="00ED6F34"/>
      </w:docPartBody>
    </w:docPart>
    <w:docPart>
      <w:docPartPr>
        <w:name w:val="919D9BAF3C04458B959A65FB75C4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1CE1-DD62-444B-BF0D-AD10D36EEC01}"/>
      </w:docPartPr>
      <w:docPartBody>
        <w:p w:rsidR="00000000" w:rsidRDefault="00ED6F34"/>
      </w:docPartBody>
    </w:docPart>
    <w:docPart>
      <w:docPartPr>
        <w:name w:val="796F226CF73B4B89AAB0572C02CA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8F5-AF44-453E-BF0A-7237438EEEFA}"/>
      </w:docPartPr>
      <w:docPartBody>
        <w:p w:rsidR="00000000" w:rsidRDefault="00ED6F34"/>
      </w:docPartBody>
    </w:docPart>
    <w:docPart>
      <w:docPartPr>
        <w:name w:val="06C0B21411B94611AA396BEFE939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557F-96B7-461B-A330-21EB1F301312}"/>
      </w:docPartPr>
      <w:docPartBody>
        <w:p w:rsidR="00000000" w:rsidRDefault="00ED6F34"/>
      </w:docPartBody>
    </w:docPart>
    <w:docPart>
      <w:docPartPr>
        <w:name w:val="9B5A7719DFAE4CEC8A323DA1F5DC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4468-B171-4D58-B04E-2A4672B9EEF5}"/>
      </w:docPartPr>
      <w:docPartBody>
        <w:p w:rsidR="00000000" w:rsidRDefault="00ED6F34"/>
      </w:docPartBody>
    </w:docPart>
    <w:docPart>
      <w:docPartPr>
        <w:name w:val="8483258B116646D2A3EE98014C91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E392-04F3-4B04-8575-097E451B96EC}"/>
      </w:docPartPr>
      <w:docPartBody>
        <w:p w:rsidR="00000000" w:rsidRDefault="00ED6F34"/>
      </w:docPartBody>
    </w:docPart>
    <w:docPart>
      <w:docPartPr>
        <w:name w:val="19D9EE49F2FF4533B36FEF04343E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F443-6693-4B46-A115-6E72CF043056}"/>
      </w:docPartPr>
      <w:docPartBody>
        <w:p w:rsidR="00000000" w:rsidRDefault="007E7866" w:rsidP="007E7866">
          <w:pPr>
            <w:pStyle w:val="19D9EE49F2FF4533B36FEF04343EC74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6A662C2A3BD4434AA8BEB897835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457B-05BD-4C9B-A6A6-AEC5B0319FBF}"/>
      </w:docPartPr>
      <w:docPartBody>
        <w:p w:rsidR="00000000" w:rsidRDefault="00ED6F34"/>
      </w:docPartBody>
    </w:docPart>
    <w:docPart>
      <w:docPartPr>
        <w:name w:val="76202F110E514C88B429EDD8F81A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8820-9B3E-48A1-8CDF-809395C029A9}"/>
      </w:docPartPr>
      <w:docPartBody>
        <w:p w:rsidR="00000000" w:rsidRDefault="00ED6F34"/>
      </w:docPartBody>
    </w:docPart>
    <w:docPart>
      <w:docPartPr>
        <w:name w:val="733042618D1940D7B07500C0CDC0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92A8-D357-459D-A37C-43E3776F174B}"/>
      </w:docPartPr>
      <w:docPartBody>
        <w:p w:rsidR="00000000" w:rsidRDefault="007E7866" w:rsidP="007E7866">
          <w:pPr>
            <w:pStyle w:val="733042618D1940D7B07500C0CDC0FA7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C8A79987A1C43628EA349102E20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7183-71F3-4FD0-A789-F951BF9F2DFF}"/>
      </w:docPartPr>
      <w:docPartBody>
        <w:p w:rsidR="00000000" w:rsidRDefault="00ED6F34"/>
      </w:docPartBody>
    </w:docPart>
    <w:docPart>
      <w:docPartPr>
        <w:name w:val="5ACAC656BABD4AB49D2A25A13574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B6A7-2B14-4E3B-ADB1-77C5E24A1EFC}"/>
      </w:docPartPr>
      <w:docPartBody>
        <w:p w:rsidR="00000000" w:rsidRDefault="00ED6F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E786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D6F3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86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E786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E786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E786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9D9EE49F2FF4533B36FEF04343EC745">
    <w:name w:val="19D9EE49F2FF4533B36FEF04343EC745"/>
    <w:rsid w:val="007E7866"/>
    <w:pPr>
      <w:spacing w:after="160" w:line="259" w:lineRule="auto"/>
    </w:pPr>
  </w:style>
  <w:style w:type="paragraph" w:customStyle="1" w:styleId="733042618D1940D7B07500C0CDC0FA75">
    <w:name w:val="733042618D1940D7B07500C0CDC0FA75"/>
    <w:rsid w:val="007E78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7737A01-0FB4-4A69-824B-6F9A1900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989</Words>
  <Characters>5642</Characters>
  <Application>Microsoft Office Word</Application>
  <DocSecurity>0</DocSecurity>
  <Lines>47</Lines>
  <Paragraphs>13</Paragraphs>
  <ScaleCrop>false</ScaleCrop>
  <Company>Texas Legislative Council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2019-05-10T13:16:00Z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