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A5FED" w:rsidTr="00345119">
        <w:tc>
          <w:tcPr>
            <w:tcW w:w="9576" w:type="dxa"/>
            <w:noWrap/>
          </w:tcPr>
          <w:p w:rsidR="008423E4" w:rsidRPr="0022177D" w:rsidRDefault="001968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68CC" w:rsidP="008423E4">
      <w:pPr>
        <w:jc w:val="center"/>
      </w:pPr>
    </w:p>
    <w:p w:rsidR="008423E4" w:rsidRPr="00B31F0E" w:rsidRDefault="001968CC" w:rsidP="008423E4"/>
    <w:p w:rsidR="008423E4" w:rsidRPr="00742794" w:rsidRDefault="001968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5FED" w:rsidTr="00345119">
        <w:tc>
          <w:tcPr>
            <w:tcW w:w="9576" w:type="dxa"/>
          </w:tcPr>
          <w:p w:rsidR="008423E4" w:rsidRPr="00861995" w:rsidRDefault="001968CC" w:rsidP="00345119">
            <w:pPr>
              <w:jc w:val="right"/>
            </w:pPr>
            <w:r>
              <w:t>H.B. 2270</w:t>
            </w:r>
          </w:p>
        </w:tc>
      </w:tr>
      <w:tr w:rsidR="000A5FED" w:rsidTr="00345119">
        <w:tc>
          <w:tcPr>
            <w:tcW w:w="9576" w:type="dxa"/>
          </w:tcPr>
          <w:p w:rsidR="008423E4" w:rsidRPr="00861995" w:rsidRDefault="001968CC" w:rsidP="0098764D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0A5FED" w:rsidTr="00345119">
        <w:tc>
          <w:tcPr>
            <w:tcW w:w="9576" w:type="dxa"/>
          </w:tcPr>
          <w:p w:rsidR="008423E4" w:rsidRPr="00861995" w:rsidRDefault="001968CC" w:rsidP="00345119">
            <w:pPr>
              <w:jc w:val="right"/>
            </w:pPr>
            <w:r>
              <w:t>Energy Resources</w:t>
            </w:r>
          </w:p>
        </w:tc>
      </w:tr>
      <w:tr w:rsidR="000A5FED" w:rsidTr="00345119">
        <w:tc>
          <w:tcPr>
            <w:tcW w:w="9576" w:type="dxa"/>
          </w:tcPr>
          <w:p w:rsidR="008423E4" w:rsidRDefault="001968C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968CC" w:rsidP="008423E4">
      <w:pPr>
        <w:tabs>
          <w:tab w:val="right" w:pos="9360"/>
        </w:tabs>
      </w:pPr>
    </w:p>
    <w:p w:rsidR="008423E4" w:rsidRDefault="001968CC" w:rsidP="008423E4"/>
    <w:p w:rsidR="008423E4" w:rsidRDefault="001968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A5FED" w:rsidTr="00345119">
        <w:tc>
          <w:tcPr>
            <w:tcW w:w="9576" w:type="dxa"/>
          </w:tcPr>
          <w:p w:rsidR="008423E4" w:rsidRPr="00A8133F" w:rsidRDefault="001968CC" w:rsidP="000465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68CC" w:rsidP="00046579"/>
          <w:p w:rsidR="008423E4" w:rsidRDefault="001968CC" w:rsidP="000465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the</w:t>
            </w:r>
            <w:r>
              <w:t xml:space="preserve"> procure</w:t>
            </w:r>
            <w:r>
              <w:t>ment of</w:t>
            </w:r>
            <w:r>
              <w:t xml:space="preserve"> goods and services</w:t>
            </w:r>
            <w:r>
              <w:t xml:space="preserve"> by </w:t>
            </w:r>
            <w:r w:rsidRPr="007B7AC9">
              <w:t>the Railroad Commission of Texas</w:t>
            </w:r>
            <w:r>
              <w:t xml:space="preserve"> (RRC)</w:t>
            </w:r>
            <w:r>
              <w:t xml:space="preserve"> for mine reclamation projects through the purchasing function </w:t>
            </w:r>
            <w:r>
              <w:t>of the c</w:t>
            </w:r>
            <w:r>
              <w:t>omptroller</w:t>
            </w:r>
            <w:r>
              <w:t xml:space="preserve"> of public accounts is burdensome and</w:t>
            </w:r>
            <w:r>
              <w:t xml:space="preserve"> delays procurements for projects. H.B</w:t>
            </w:r>
            <w:r>
              <w:t>.</w:t>
            </w:r>
            <w:r>
              <w:t xml:space="preserve"> 2270 </w:t>
            </w:r>
            <w:r>
              <w:t>seeks to address this issue by delegating</w:t>
            </w:r>
            <w:r w:rsidRPr="007B7AC9">
              <w:t xml:space="preserve"> to the </w:t>
            </w:r>
            <w:r>
              <w:t>RRC</w:t>
            </w:r>
            <w:r w:rsidRPr="007B7AC9">
              <w:t xml:space="preserve"> all purchasing functions relating to </w:t>
            </w:r>
            <w:r>
              <w:t>cer</w:t>
            </w:r>
            <w:r>
              <w:t xml:space="preserve">tain </w:t>
            </w:r>
            <w:r w:rsidRPr="007B7AC9">
              <w:t>purchases</w:t>
            </w:r>
            <w:r>
              <w:t>.</w:t>
            </w:r>
            <w:r>
              <w:t xml:space="preserve"> </w:t>
            </w:r>
          </w:p>
          <w:p w:rsidR="008423E4" w:rsidRPr="00E26B13" w:rsidRDefault="001968CC" w:rsidP="00046579">
            <w:pPr>
              <w:rPr>
                <w:b/>
              </w:rPr>
            </w:pPr>
          </w:p>
        </w:tc>
      </w:tr>
      <w:tr w:rsidR="000A5FED" w:rsidTr="00345119">
        <w:tc>
          <w:tcPr>
            <w:tcW w:w="9576" w:type="dxa"/>
          </w:tcPr>
          <w:p w:rsidR="0017725B" w:rsidRDefault="001968CC" w:rsidP="000465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68CC" w:rsidP="00046579">
            <w:pPr>
              <w:rPr>
                <w:b/>
                <w:u w:val="single"/>
              </w:rPr>
            </w:pPr>
          </w:p>
          <w:p w:rsidR="00A23E3D" w:rsidRPr="00A23E3D" w:rsidRDefault="001968CC" w:rsidP="0004657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:rsidR="0017725B" w:rsidRPr="0017725B" w:rsidRDefault="001968CC" w:rsidP="00046579">
            <w:pPr>
              <w:rPr>
                <w:b/>
                <w:u w:val="single"/>
              </w:rPr>
            </w:pPr>
          </w:p>
        </w:tc>
      </w:tr>
      <w:tr w:rsidR="000A5FED" w:rsidTr="00345119">
        <w:tc>
          <w:tcPr>
            <w:tcW w:w="9576" w:type="dxa"/>
          </w:tcPr>
          <w:p w:rsidR="008423E4" w:rsidRPr="00A8133F" w:rsidRDefault="001968CC" w:rsidP="000465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68CC" w:rsidP="00046579"/>
          <w:p w:rsidR="00A23E3D" w:rsidRDefault="001968CC" w:rsidP="000465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968CC" w:rsidP="00046579">
            <w:pPr>
              <w:rPr>
                <w:b/>
              </w:rPr>
            </w:pPr>
          </w:p>
        </w:tc>
      </w:tr>
      <w:tr w:rsidR="000A5FED" w:rsidTr="00345119">
        <w:tc>
          <w:tcPr>
            <w:tcW w:w="9576" w:type="dxa"/>
          </w:tcPr>
          <w:p w:rsidR="008423E4" w:rsidRPr="00A8133F" w:rsidRDefault="001968CC" w:rsidP="000465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68CC" w:rsidP="00046579"/>
          <w:p w:rsidR="008423E4" w:rsidRDefault="001968CC" w:rsidP="000465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2270 amends the Government Code to</w:t>
            </w:r>
            <w:r>
              <w:t xml:space="preserve"> delegate</w:t>
            </w:r>
            <w:r>
              <w:t xml:space="preserve"> to t</w:t>
            </w:r>
            <w:r w:rsidRPr="00D67604">
              <w:t>he Railroad Commission of Texas</w:t>
            </w:r>
            <w:r>
              <w:t xml:space="preserve"> all purchasing functions</w:t>
            </w:r>
            <w:r>
              <w:t xml:space="preserve"> relating to purchases under the T</w:t>
            </w:r>
            <w:r w:rsidRPr="00B409C1">
              <w:t>exas Uranium Exploration, Surface Mining, and Reclamation Act</w:t>
            </w:r>
            <w:r>
              <w:t xml:space="preserve"> and the </w:t>
            </w:r>
            <w:r w:rsidRPr="00B409C1">
              <w:t>Texas Surface Coal Mining and Re</w:t>
            </w:r>
            <w:r w:rsidRPr="00B409C1">
              <w:t>clamation Act</w:t>
            </w:r>
            <w:r>
              <w:t>.</w:t>
            </w:r>
          </w:p>
          <w:p w:rsidR="008423E4" w:rsidRPr="00835628" w:rsidRDefault="001968CC" w:rsidP="00046579">
            <w:pPr>
              <w:rPr>
                <w:b/>
              </w:rPr>
            </w:pPr>
          </w:p>
        </w:tc>
      </w:tr>
      <w:tr w:rsidR="000A5FED" w:rsidTr="00345119">
        <w:tc>
          <w:tcPr>
            <w:tcW w:w="9576" w:type="dxa"/>
          </w:tcPr>
          <w:p w:rsidR="008423E4" w:rsidRPr="00A8133F" w:rsidRDefault="001968CC" w:rsidP="000465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68CC" w:rsidP="00046579"/>
          <w:p w:rsidR="008423E4" w:rsidRPr="003624F2" w:rsidRDefault="001968CC" w:rsidP="000465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968CC" w:rsidP="00046579">
            <w:pPr>
              <w:rPr>
                <w:b/>
              </w:rPr>
            </w:pPr>
          </w:p>
        </w:tc>
      </w:tr>
    </w:tbl>
    <w:p w:rsidR="008423E4" w:rsidRPr="00BE0E75" w:rsidRDefault="001968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968C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68CC">
      <w:r>
        <w:separator/>
      </w:r>
    </w:p>
  </w:endnote>
  <w:endnote w:type="continuationSeparator" w:id="0">
    <w:p w:rsidR="00000000" w:rsidRDefault="0019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6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5FED" w:rsidTr="009C1E9A">
      <w:trPr>
        <w:cantSplit/>
      </w:trPr>
      <w:tc>
        <w:tcPr>
          <w:tcW w:w="0" w:type="pct"/>
        </w:tcPr>
        <w:p w:rsidR="00137D90" w:rsidRDefault="001968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68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68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68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68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5FED" w:rsidTr="009C1E9A">
      <w:trPr>
        <w:cantSplit/>
      </w:trPr>
      <w:tc>
        <w:tcPr>
          <w:tcW w:w="0" w:type="pct"/>
        </w:tcPr>
        <w:p w:rsidR="00EC379B" w:rsidRDefault="001968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68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19728</w:t>
          </w:r>
        </w:p>
      </w:tc>
      <w:tc>
        <w:tcPr>
          <w:tcW w:w="2453" w:type="pct"/>
        </w:tcPr>
        <w:p w:rsidR="00EC379B" w:rsidRDefault="001968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19.73.213</w:t>
          </w:r>
          <w:r>
            <w:fldChar w:fldCharType="end"/>
          </w:r>
        </w:p>
      </w:tc>
    </w:tr>
    <w:tr w:rsidR="000A5FED" w:rsidTr="009C1E9A">
      <w:trPr>
        <w:cantSplit/>
      </w:trPr>
      <w:tc>
        <w:tcPr>
          <w:tcW w:w="0" w:type="pct"/>
        </w:tcPr>
        <w:p w:rsidR="00EC379B" w:rsidRDefault="001968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68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968CC" w:rsidP="006D504F">
          <w:pPr>
            <w:pStyle w:val="Footer"/>
            <w:rPr>
              <w:rStyle w:val="PageNumber"/>
            </w:rPr>
          </w:pPr>
        </w:p>
        <w:p w:rsidR="00EC379B" w:rsidRDefault="001968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5FE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68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68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68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68CC">
      <w:r>
        <w:separator/>
      </w:r>
    </w:p>
  </w:footnote>
  <w:footnote w:type="continuationSeparator" w:id="0">
    <w:p w:rsidR="00000000" w:rsidRDefault="0019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6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6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D"/>
    <w:rsid w:val="000A5FED"/>
    <w:rsid w:val="001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81FC8E-20E1-490A-ABD0-EC14819F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1B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1B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B1D"/>
    <w:rPr>
      <w:b/>
      <w:bCs/>
    </w:rPr>
  </w:style>
  <w:style w:type="character" w:styleId="Hyperlink">
    <w:name w:val="Hyperlink"/>
    <w:basedOn w:val="DefaultParagraphFont"/>
    <w:unhideWhenUsed/>
    <w:rsid w:val="00D67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67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HB02270 (Committee Report (Unamended))</vt:lpstr>
    </vt:vector>
  </TitlesOfParts>
  <Company>State of Texas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19728</dc:subject>
  <dc:creator>State of Texas</dc:creator>
  <dc:description>HB 2270 by Ashby-(H)Energy Resources</dc:description>
  <cp:lastModifiedBy>Laura Ramsay</cp:lastModifiedBy>
  <cp:revision>2</cp:revision>
  <cp:lastPrinted>2003-11-26T17:21:00Z</cp:lastPrinted>
  <dcterms:created xsi:type="dcterms:W3CDTF">2019-03-27T18:47:00Z</dcterms:created>
  <dcterms:modified xsi:type="dcterms:W3CDTF">2019-03-27T18:47:00Z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19.73.213</vt:lpwstr>
  </property>
</Properties>
</file>