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31C7" w:rsidTr="00345119">
        <w:tc>
          <w:tcPr>
            <w:tcW w:w="9576" w:type="dxa"/>
            <w:noWrap/>
          </w:tcPr>
          <w:p w:rsidR="008423E4" w:rsidRPr="0022177D" w:rsidRDefault="00B40E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0E28" w:rsidP="008423E4">
      <w:pPr>
        <w:jc w:val="center"/>
      </w:pPr>
    </w:p>
    <w:p w:rsidR="008423E4" w:rsidRPr="00B31F0E" w:rsidRDefault="00B40E28" w:rsidP="008423E4"/>
    <w:p w:rsidR="008423E4" w:rsidRPr="00742794" w:rsidRDefault="00B40E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31C7" w:rsidTr="00345119">
        <w:tc>
          <w:tcPr>
            <w:tcW w:w="9576" w:type="dxa"/>
          </w:tcPr>
          <w:p w:rsidR="008423E4" w:rsidRPr="00861995" w:rsidRDefault="00B40E28" w:rsidP="00345119">
            <w:pPr>
              <w:jc w:val="right"/>
            </w:pPr>
            <w:r>
              <w:t>C.S.H.B. 2281</w:t>
            </w:r>
          </w:p>
        </w:tc>
      </w:tr>
      <w:tr w:rsidR="008031C7" w:rsidTr="00345119">
        <w:tc>
          <w:tcPr>
            <w:tcW w:w="9576" w:type="dxa"/>
          </w:tcPr>
          <w:p w:rsidR="008423E4" w:rsidRPr="00861995" w:rsidRDefault="00B40E28" w:rsidP="00426AA2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8031C7" w:rsidTr="00345119">
        <w:tc>
          <w:tcPr>
            <w:tcW w:w="9576" w:type="dxa"/>
          </w:tcPr>
          <w:p w:rsidR="008423E4" w:rsidRPr="00861995" w:rsidRDefault="00B40E28" w:rsidP="00345119">
            <w:pPr>
              <w:jc w:val="right"/>
            </w:pPr>
            <w:r>
              <w:t>Licensing &amp; Administrative Procedures</w:t>
            </w:r>
          </w:p>
        </w:tc>
      </w:tr>
      <w:tr w:rsidR="008031C7" w:rsidTr="00345119">
        <w:tc>
          <w:tcPr>
            <w:tcW w:w="9576" w:type="dxa"/>
          </w:tcPr>
          <w:p w:rsidR="008423E4" w:rsidRDefault="00B40E2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40E28" w:rsidP="008423E4">
      <w:pPr>
        <w:tabs>
          <w:tab w:val="right" w:pos="9360"/>
        </w:tabs>
      </w:pPr>
    </w:p>
    <w:p w:rsidR="008423E4" w:rsidRDefault="00B40E28" w:rsidP="008423E4"/>
    <w:p w:rsidR="008423E4" w:rsidRDefault="00B40E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031C7" w:rsidTr="00345119">
        <w:tc>
          <w:tcPr>
            <w:tcW w:w="9576" w:type="dxa"/>
          </w:tcPr>
          <w:p w:rsidR="008423E4" w:rsidRPr="00A8133F" w:rsidRDefault="00B40E28" w:rsidP="004D38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0E28" w:rsidP="004D38D4"/>
          <w:p w:rsidR="008423E4" w:rsidRDefault="00B40E28" w:rsidP="004D38D4">
            <w:pPr>
              <w:pStyle w:val="Header"/>
              <w:jc w:val="both"/>
            </w:pPr>
            <w:r>
              <w:t>It has been noted that</w:t>
            </w:r>
            <w:r>
              <w:t xml:space="preserve"> </w:t>
            </w:r>
            <w:r>
              <w:t>some</w:t>
            </w:r>
            <w:r>
              <w:t xml:space="preserve"> </w:t>
            </w:r>
            <w:r>
              <w:t>public</w:t>
            </w:r>
            <w:r>
              <w:t xml:space="preserve"> </w:t>
            </w:r>
            <w:r>
              <w:t>s</w:t>
            </w:r>
            <w:r>
              <w:t xml:space="preserve">chool </w:t>
            </w:r>
            <w:r>
              <w:t>d</w:t>
            </w:r>
            <w:r>
              <w:t>istricts own and operate athletic facilities that are not attached</w:t>
            </w:r>
            <w:r>
              <w:t xml:space="preserve"> to a school campus and lease those facilities to private organizations for</w:t>
            </w:r>
            <w:r>
              <w:t xml:space="preserve"> </w:t>
            </w:r>
            <w:r>
              <w:t>non-school affiliated athletic events</w:t>
            </w:r>
            <w:r>
              <w:t xml:space="preserve">. </w:t>
            </w:r>
            <w:r>
              <w:t xml:space="preserve">Because these facilities are located on </w:t>
            </w:r>
            <w:r>
              <w:t>property that</w:t>
            </w:r>
            <w:r>
              <w:t xml:space="preserve"> is considered to be </w:t>
            </w:r>
            <w:r>
              <w:t xml:space="preserve">school property, the sale and possession of alcoholic beverages </w:t>
            </w:r>
            <w:r>
              <w:t xml:space="preserve">at </w:t>
            </w:r>
            <w:r>
              <w:t>these facilities</w:t>
            </w:r>
            <w:r>
              <w:t xml:space="preserve"> is prohibited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2281 seeks to </w:t>
            </w:r>
            <w:r>
              <w:t xml:space="preserve">increase </w:t>
            </w:r>
            <w:r>
              <w:t xml:space="preserve">lease </w:t>
            </w:r>
            <w:r>
              <w:t>revenue</w:t>
            </w:r>
            <w:r>
              <w:t xml:space="preserve"> for districts by</w:t>
            </w:r>
            <w:r>
              <w:t xml:space="preserve"> </w:t>
            </w:r>
            <w:r>
              <w:t>provid</w:t>
            </w:r>
            <w:r>
              <w:t>ing</w:t>
            </w:r>
            <w:r>
              <w:t xml:space="preserve"> for </w:t>
            </w:r>
            <w:r>
              <w:t xml:space="preserve">the consumption, possession, and sale of </w:t>
            </w:r>
            <w:r>
              <w:t>alcohol</w:t>
            </w:r>
            <w:r>
              <w:t>ic beverage</w:t>
            </w:r>
            <w:r>
              <w:t>s</w:t>
            </w:r>
            <w:r>
              <w:t xml:space="preserve"> at these stand-alone athletic facilities during private</w:t>
            </w:r>
            <w:r>
              <w:t xml:space="preserve"> sporting or athletic</w:t>
            </w:r>
            <w:r>
              <w:t xml:space="preserve"> events.</w:t>
            </w:r>
          </w:p>
          <w:p w:rsidR="008423E4" w:rsidRPr="00E26B13" w:rsidRDefault="00B40E28" w:rsidP="004D38D4">
            <w:pPr>
              <w:rPr>
                <w:b/>
              </w:rPr>
            </w:pPr>
          </w:p>
        </w:tc>
      </w:tr>
      <w:tr w:rsidR="008031C7" w:rsidTr="00345119">
        <w:tc>
          <w:tcPr>
            <w:tcW w:w="9576" w:type="dxa"/>
          </w:tcPr>
          <w:p w:rsidR="0017725B" w:rsidRDefault="00B40E28" w:rsidP="004D38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40E28" w:rsidP="004D38D4">
            <w:pPr>
              <w:rPr>
                <w:b/>
                <w:u w:val="single"/>
              </w:rPr>
            </w:pPr>
          </w:p>
          <w:p w:rsidR="0017725B" w:rsidRPr="00973029" w:rsidRDefault="00B40E28" w:rsidP="004D38D4">
            <w:pPr>
              <w:jc w:val="both"/>
              <w:rPr>
                <w:highlight w:val="yellow"/>
              </w:rPr>
            </w:pPr>
            <w:r w:rsidRPr="00973029">
              <w:t>It is the committee's opinion that this bill does not expressly create a criminal offense, increase the punishment for an existing criminal offense or category of offenses, or change the eligibility of a person for community super</w:t>
            </w:r>
            <w:r w:rsidRPr="00973029">
              <w:t>vision, parole, or mandatory supervision.</w:t>
            </w:r>
          </w:p>
          <w:p w:rsidR="0017725B" w:rsidRPr="0017725B" w:rsidRDefault="00B40E28" w:rsidP="004D38D4">
            <w:pPr>
              <w:rPr>
                <w:b/>
                <w:u w:val="single"/>
              </w:rPr>
            </w:pPr>
          </w:p>
        </w:tc>
      </w:tr>
      <w:tr w:rsidR="008031C7" w:rsidTr="00345119">
        <w:tc>
          <w:tcPr>
            <w:tcW w:w="9576" w:type="dxa"/>
          </w:tcPr>
          <w:p w:rsidR="008423E4" w:rsidRPr="00A8133F" w:rsidRDefault="00B40E28" w:rsidP="004D38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0E28" w:rsidP="004D38D4"/>
          <w:p w:rsidR="003F17B9" w:rsidRDefault="00B40E28" w:rsidP="004D38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40E28" w:rsidP="004D38D4">
            <w:pPr>
              <w:rPr>
                <w:b/>
              </w:rPr>
            </w:pPr>
          </w:p>
        </w:tc>
      </w:tr>
      <w:tr w:rsidR="008031C7" w:rsidTr="00345119">
        <w:tc>
          <w:tcPr>
            <w:tcW w:w="9576" w:type="dxa"/>
          </w:tcPr>
          <w:p w:rsidR="008423E4" w:rsidRPr="00A8133F" w:rsidRDefault="00B40E28" w:rsidP="004D38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40E28" w:rsidP="004D38D4"/>
          <w:p w:rsidR="00423552" w:rsidRDefault="00B40E28" w:rsidP="004D38D4">
            <w:pPr>
              <w:pStyle w:val="Header"/>
              <w:jc w:val="both"/>
            </w:pPr>
            <w:r>
              <w:t>C.S.</w:t>
            </w:r>
            <w:r>
              <w:t xml:space="preserve">H.B. 2281 amends the Education Code to </w:t>
            </w:r>
            <w:r>
              <w:t xml:space="preserve">authorize the board of trustees of a public school district to adopt a policy allowing the consumption, possession, and sale of an alcoholic beverage at a sporting or athletic event held at a </w:t>
            </w:r>
            <w:r>
              <w:t xml:space="preserve">district-owned </w:t>
            </w:r>
            <w:r>
              <w:t>stadium or</w:t>
            </w:r>
            <w:r>
              <w:t xml:space="preserve"> athletic facility, provided that the facility is not located on or within </w:t>
            </w:r>
            <w:r>
              <w:t>3</w:t>
            </w:r>
            <w:r>
              <w:t>00 feet of a public or private school campus and is leased to a nonprofit or private entity for purposes of a sporting or athletic event not sponsore</w:t>
            </w:r>
            <w:r>
              <w:t>d</w:t>
            </w:r>
            <w:r>
              <w:t xml:space="preserve"> or sanctioned by the district</w:t>
            </w:r>
            <w:r>
              <w:t xml:space="preserve">. </w:t>
            </w:r>
            <w:r>
              <w:t xml:space="preserve">The bill </w:t>
            </w:r>
            <w:r>
              <w:t xml:space="preserve">sets out </w:t>
            </w:r>
            <w:r>
              <w:t>require</w:t>
            </w:r>
            <w:r>
              <w:t>ment</w:t>
            </w:r>
            <w:r>
              <w:t xml:space="preserve">s </w:t>
            </w:r>
            <w:r>
              <w:t xml:space="preserve">for the contents of </w:t>
            </w:r>
            <w:r>
              <w:t>s</w:t>
            </w:r>
            <w:r>
              <w:t xml:space="preserve">uch a lease </w:t>
            </w:r>
            <w:r>
              <w:t>agreement</w:t>
            </w:r>
            <w:r>
              <w:t xml:space="preserve"> and</w:t>
            </w:r>
            <w:r>
              <w:t xml:space="preserve"> exempts a stadium or athletic facility </w:t>
            </w:r>
            <w:r>
              <w:t>subject</w:t>
            </w:r>
            <w:r>
              <w:t xml:space="preserve"> to</w:t>
            </w:r>
            <w:r>
              <w:t xml:space="preserve"> the lease agreement from provisions relating to alcohol-free school zones. </w:t>
            </w:r>
          </w:p>
          <w:p w:rsidR="00423552" w:rsidRDefault="00B40E28" w:rsidP="004D38D4">
            <w:pPr>
              <w:pStyle w:val="Header"/>
              <w:jc w:val="both"/>
            </w:pPr>
          </w:p>
          <w:p w:rsidR="00CC0A8C" w:rsidRDefault="00B40E28" w:rsidP="004D38D4">
            <w:pPr>
              <w:pStyle w:val="Header"/>
              <w:jc w:val="both"/>
            </w:pPr>
            <w:r>
              <w:t>C.S.</w:t>
            </w:r>
            <w:r>
              <w:t>H.B. 2281</w:t>
            </w:r>
            <w:r>
              <w:t xml:space="preserve"> </w:t>
            </w:r>
            <w:r>
              <w:t>establishes as a defense to prosecu</w:t>
            </w:r>
            <w:r>
              <w:t xml:space="preserve">tion for </w:t>
            </w:r>
            <w:r>
              <w:t>possession of intoxicants on public school grounds</w:t>
            </w:r>
            <w:r>
              <w:t xml:space="preserve"> that the person possessed the intoxicating beverage at a stadium or other athletic facility that is not on or within </w:t>
            </w:r>
            <w:r>
              <w:t>3</w:t>
            </w:r>
            <w:r>
              <w:t>00 feet of a public or private school campus and during a sporting or athletic</w:t>
            </w:r>
            <w:r>
              <w:t xml:space="preserve"> event held outside of regular school hours and not sponsored or sanctioned by a district.</w:t>
            </w:r>
          </w:p>
          <w:p w:rsidR="00AC23D8" w:rsidRDefault="00B40E28" w:rsidP="004D38D4">
            <w:pPr>
              <w:pStyle w:val="Header"/>
              <w:jc w:val="both"/>
            </w:pPr>
          </w:p>
          <w:p w:rsidR="00AC23D8" w:rsidRDefault="00B40E28" w:rsidP="004D38D4">
            <w:pPr>
              <w:pStyle w:val="Header"/>
              <w:jc w:val="both"/>
            </w:pPr>
            <w:r>
              <w:t>C.S.H.B. 2281 amends the Alcoholic Beverage Code to make</w:t>
            </w:r>
            <w:r>
              <w:t xml:space="preserve"> the authorization for</w:t>
            </w:r>
            <w:r>
              <w:t xml:space="preserve"> </w:t>
            </w:r>
            <w:r>
              <w:t>a county</w:t>
            </w:r>
            <w:r>
              <w:t>, city, or town</w:t>
            </w:r>
            <w:r>
              <w:t xml:space="preserve"> </w:t>
            </w:r>
            <w:r>
              <w:t xml:space="preserve">to enact certain </w:t>
            </w:r>
            <w:r>
              <w:t>regulation</w:t>
            </w:r>
            <w:r>
              <w:t>s</w:t>
            </w:r>
            <w:r>
              <w:t xml:space="preserve"> prohibiting </w:t>
            </w:r>
            <w:r w:rsidRPr="0084223C">
              <w:t>the sale of alcoholi</w:t>
            </w:r>
            <w:r w:rsidRPr="0084223C">
              <w:t>c beverages by a dealer whose place of business is within</w:t>
            </w:r>
            <w:r>
              <w:t xml:space="preserve"> 1,000 feet of a public or private school inapplicable to a stadium or other athletic facility leased to a nonprofit or private entity under a policy adopted under the bill's provisions.</w:t>
            </w:r>
          </w:p>
          <w:p w:rsidR="008423E4" w:rsidRPr="00835628" w:rsidRDefault="00B40E28" w:rsidP="004D38D4">
            <w:pPr>
              <w:rPr>
                <w:b/>
              </w:rPr>
            </w:pPr>
          </w:p>
        </w:tc>
      </w:tr>
      <w:tr w:rsidR="008031C7" w:rsidTr="00345119">
        <w:tc>
          <w:tcPr>
            <w:tcW w:w="9576" w:type="dxa"/>
          </w:tcPr>
          <w:p w:rsidR="004D38D4" w:rsidRDefault="00B40E28" w:rsidP="004D38D4">
            <w:pPr>
              <w:rPr>
                <w:b/>
                <w:u w:val="single"/>
              </w:rPr>
            </w:pPr>
          </w:p>
          <w:p w:rsidR="008423E4" w:rsidRPr="00A8133F" w:rsidRDefault="00B40E28" w:rsidP="004D38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:rsidR="008423E4" w:rsidRDefault="00B40E28" w:rsidP="004D38D4"/>
          <w:p w:rsidR="008423E4" w:rsidRPr="003624F2" w:rsidRDefault="00B40E28" w:rsidP="004D38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40E28" w:rsidP="004D38D4">
            <w:pPr>
              <w:rPr>
                <w:b/>
              </w:rPr>
            </w:pPr>
          </w:p>
        </w:tc>
      </w:tr>
      <w:tr w:rsidR="008031C7" w:rsidTr="00345119">
        <w:tc>
          <w:tcPr>
            <w:tcW w:w="9576" w:type="dxa"/>
          </w:tcPr>
          <w:p w:rsidR="00426AA2" w:rsidRDefault="00B40E28" w:rsidP="004D38D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C23D8" w:rsidRDefault="00B40E28" w:rsidP="004D38D4">
            <w:pPr>
              <w:jc w:val="both"/>
            </w:pPr>
          </w:p>
          <w:p w:rsidR="00AC23D8" w:rsidRDefault="00B40E28" w:rsidP="004D38D4">
            <w:pPr>
              <w:jc w:val="both"/>
            </w:pPr>
            <w:r>
              <w:t xml:space="preserve">While C.S.H.B. 2281 may differ from the original in minor or nonsubstantive ways, the following summarizes the substantial differences between the introduced and committee substitute </w:t>
            </w:r>
            <w:r>
              <w:t>versions of the bill.</w:t>
            </w:r>
          </w:p>
          <w:p w:rsidR="00AC23D8" w:rsidRDefault="00B40E28" w:rsidP="004D38D4">
            <w:pPr>
              <w:jc w:val="both"/>
            </w:pPr>
          </w:p>
          <w:p w:rsidR="00AC23D8" w:rsidRDefault="00B40E28" w:rsidP="004D38D4">
            <w:pPr>
              <w:jc w:val="both"/>
            </w:pPr>
            <w:r>
              <w:t>The substitute changes the distanc</w:t>
            </w:r>
            <w:r>
              <w:t xml:space="preserve">e </w:t>
            </w:r>
            <w:r>
              <w:t xml:space="preserve">the </w:t>
            </w:r>
            <w:r>
              <w:t xml:space="preserve">leased </w:t>
            </w:r>
            <w:r>
              <w:t xml:space="preserve">stadium or facility must be </w:t>
            </w:r>
            <w:r>
              <w:t xml:space="preserve">from a public or private school campus </w:t>
            </w:r>
            <w:r>
              <w:t xml:space="preserve">for the district </w:t>
            </w:r>
            <w:r>
              <w:t xml:space="preserve">to </w:t>
            </w:r>
            <w:r>
              <w:t xml:space="preserve">be able to </w:t>
            </w:r>
            <w:r>
              <w:t xml:space="preserve">adopt a policy </w:t>
            </w:r>
            <w:r>
              <w:t xml:space="preserve">from </w:t>
            </w:r>
            <w:r>
              <w:t xml:space="preserve">more than </w:t>
            </w:r>
            <w:r>
              <w:t xml:space="preserve">1,000 feet to </w:t>
            </w:r>
            <w:r>
              <w:t xml:space="preserve">more than </w:t>
            </w:r>
            <w:r>
              <w:t>300 feet.</w:t>
            </w:r>
          </w:p>
          <w:p w:rsidR="00DB2F8E" w:rsidRDefault="00B40E28" w:rsidP="004D38D4">
            <w:pPr>
              <w:jc w:val="both"/>
            </w:pPr>
          </w:p>
          <w:p w:rsidR="00DB2F8E" w:rsidRDefault="00B40E28" w:rsidP="004D38D4">
            <w:pPr>
              <w:jc w:val="both"/>
            </w:pPr>
            <w:r>
              <w:t xml:space="preserve">The substitute </w:t>
            </w:r>
            <w:r>
              <w:t>includes</w:t>
            </w:r>
            <w:r>
              <w:t xml:space="preserve"> a provision </w:t>
            </w:r>
            <w:r>
              <w:t>mak</w:t>
            </w:r>
            <w:r>
              <w:t>ing</w:t>
            </w:r>
            <w:r>
              <w:t xml:space="preserve"> county and municipal </w:t>
            </w:r>
            <w:r>
              <w:t xml:space="preserve">authority to adopt certain </w:t>
            </w:r>
            <w:r>
              <w:t>alcohol regulations inapplicable to a stadium or facility leased to a nonprofit or private entity under such a policy.</w:t>
            </w:r>
          </w:p>
          <w:p w:rsidR="00AC23D8" w:rsidRPr="00AC23D8" w:rsidRDefault="00B40E28" w:rsidP="004D38D4">
            <w:pPr>
              <w:jc w:val="both"/>
            </w:pPr>
          </w:p>
        </w:tc>
      </w:tr>
      <w:tr w:rsidR="008031C7" w:rsidTr="00345119">
        <w:tc>
          <w:tcPr>
            <w:tcW w:w="9576" w:type="dxa"/>
          </w:tcPr>
          <w:p w:rsidR="00426AA2" w:rsidRPr="009C1E9A" w:rsidRDefault="00B40E28" w:rsidP="004D38D4">
            <w:pPr>
              <w:rPr>
                <w:b/>
                <w:u w:val="single"/>
              </w:rPr>
            </w:pPr>
          </w:p>
        </w:tc>
      </w:tr>
      <w:tr w:rsidR="008031C7" w:rsidTr="00345119">
        <w:tc>
          <w:tcPr>
            <w:tcW w:w="9576" w:type="dxa"/>
          </w:tcPr>
          <w:p w:rsidR="00426AA2" w:rsidRPr="00426AA2" w:rsidRDefault="00B40E28" w:rsidP="004D38D4">
            <w:pPr>
              <w:jc w:val="both"/>
            </w:pPr>
          </w:p>
        </w:tc>
      </w:tr>
    </w:tbl>
    <w:p w:rsidR="008423E4" w:rsidRPr="00BE0E75" w:rsidRDefault="00B40E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40E2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0E28">
      <w:r>
        <w:separator/>
      </w:r>
    </w:p>
  </w:endnote>
  <w:endnote w:type="continuationSeparator" w:id="0">
    <w:p w:rsidR="00000000" w:rsidRDefault="00B4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0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31C7" w:rsidTr="009C1E9A">
      <w:trPr>
        <w:cantSplit/>
      </w:trPr>
      <w:tc>
        <w:tcPr>
          <w:tcW w:w="0" w:type="pct"/>
        </w:tcPr>
        <w:p w:rsidR="00137D90" w:rsidRDefault="00B40E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0E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0E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0E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0E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31C7" w:rsidTr="009C1E9A">
      <w:trPr>
        <w:cantSplit/>
      </w:trPr>
      <w:tc>
        <w:tcPr>
          <w:tcW w:w="0" w:type="pct"/>
        </w:tcPr>
        <w:p w:rsidR="00EC379B" w:rsidRDefault="00B40E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0E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25115</w:t>
          </w:r>
        </w:p>
      </w:tc>
      <w:tc>
        <w:tcPr>
          <w:tcW w:w="2453" w:type="pct"/>
        </w:tcPr>
        <w:p w:rsidR="00EC379B" w:rsidRDefault="00B40E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19.96.1145</w:t>
          </w:r>
          <w:r>
            <w:fldChar w:fldCharType="end"/>
          </w:r>
        </w:p>
      </w:tc>
    </w:tr>
    <w:tr w:rsidR="008031C7" w:rsidTr="009C1E9A">
      <w:trPr>
        <w:cantSplit/>
      </w:trPr>
      <w:tc>
        <w:tcPr>
          <w:tcW w:w="0" w:type="pct"/>
        </w:tcPr>
        <w:p w:rsidR="00EC379B" w:rsidRDefault="00B40E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0E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23167</w:t>
          </w:r>
        </w:p>
      </w:tc>
      <w:tc>
        <w:tcPr>
          <w:tcW w:w="2453" w:type="pct"/>
        </w:tcPr>
        <w:p w:rsidR="00EC379B" w:rsidRDefault="00B40E28" w:rsidP="006D504F">
          <w:pPr>
            <w:pStyle w:val="Footer"/>
            <w:rPr>
              <w:rStyle w:val="PageNumber"/>
            </w:rPr>
          </w:pPr>
        </w:p>
        <w:p w:rsidR="00EC379B" w:rsidRDefault="00B40E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31C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0E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40E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0E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0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0E28">
      <w:r>
        <w:separator/>
      </w:r>
    </w:p>
  </w:footnote>
  <w:footnote w:type="continuationSeparator" w:id="0">
    <w:p w:rsidR="00000000" w:rsidRDefault="00B4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0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0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0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C7"/>
    <w:rsid w:val="008031C7"/>
    <w:rsid w:val="00B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D3ED87-B134-4B64-9B79-A407D6D0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65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6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65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658A"/>
    <w:rPr>
      <w:b/>
      <w:bCs/>
    </w:rPr>
  </w:style>
  <w:style w:type="paragraph" w:styleId="Revision">
    <w:name w:val="Revision"/>
    <w:hidden/>
    <w:uiPriority w:val="99"/>
    <w:semiHidden/>
    <w:rsid w:val="00117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2921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HB02281 (Committee Report (Substituted))</vt:lpstr>
    </vt:vector>
  </TitlesOfParts>
  <Company>State of Texas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25115</dc:subject>
  <dc:creator>State of Texas</dc:creator>
  <dc:description>HB 2281 by Hinojosa-(H)Licensing &amp; Administrative Procedures (Substitute Document Number: 86R 23167)</dc:description>
  <cp:lastModifiedBy>Scotty Wimberley</cp:lastModifiedBy>
  <cp:revision>2</cp:revision>
  <cp:lastPrinted>2003-11-26T17:21:00Z</cp:lastPrinted>
  <dcterms:created xsi:type="dcterms:W3CDTF">2019-04-11T17:28:00Z</dcterms:created>
  <dcterms:modified xsi:type="dcterms:W3CDTF">2019-04-11T17:28:00Z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19.96.1145</vt:lpwstr>
  </property>
</Properties>
</file>