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55822" w:rsidTr="00345119">
        <w:tc>
          <w:tcPr>
            <w:tcW w:w="9576" w:type="dxa"/>
            <w:noWrap/>
          </w:tcPr>
          <w:p w:rsidR="008423E4" w:rsidRPr="0022177D" w:rsidRDefault="00460A1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0A13" w:rsidP="008423E4">
      <w:pPr>
        <w:jc w:val="center"/>
      </w:pPr>
    </w:p>
    <w:p w:rsidR="008423E4" w:rsidRPr="00B31F0E" w:rsidRDefault="00460A13" w:rsidP="008423E4"/>
    <w:p w:rsidR="008423E4" w:rsidRPr="00742794" w:rsidRDefault="00460A1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5822" w:rsidTr="00345119">
        <w:tc>
          <w:tcPr>
            <w:tcW w:w="9576" w:type="dxa"/>
          </w:tcPr>
          <w:p w:rsidR="008423E4" w:rsidRPr="00861995" w:rsidRDefault="00460A13" w:rsidP="00345119">
            <w:pPr>
              <w:jc w:val="right"/>
            </w:pPr>
            <w:r>
              <w:t>C.S.H.B. 2288</w:t>
            </w:r>
          </w:p>
        </w:tc>
      </w:tr>
      <w:tr w:rsidR="00E55822" w:rsidTr="00345119">
        <w:tc>
          <w:tcPr>
            <w:tcW w:w="9576" w:type="dxa"/>
          </w:tcPr>
          <w:p w:rsidR="008423E4" w:rsidRPr="00861995" w:rsidRDefault="00460A13" w:rsidP="0021362A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E55822" w:rsidTr="00345119">
        <w:tc>
          <w:tcPr>
            <w:tcW w:w="9576" w:type="dxa"/>
          </w:tcPr>
          <w:p w:rsidR="008423E4" w:rsidRPr="00861995" w:rsidRDefault="00460A13" w:rsidP="00345119">
            <w:pPr>
              <w:jc w:val="right"/>
            </w:pPr>
            <w:r>
              <w:t>Urban Affairs</w:t>
            </w:r>
          </w:p>
        </w:tc>
      </w:tr>
      <w:tr w:rsidR="00E55822" w:rsidTr="00345119">
        <w:tc>
          <w:tcPr>
            <w:tcW w:w="9576" w:type="dxa"/>
          </w:tcPr>
          <w:p w:rsidR="008423E4" w:rsidRDefault="00460A1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60A13" w:rsidP="008423E4">
      <w:pPr>
        <w:tabs>
          <w:tab w:val="right" w:pos="9360"/>
        </w:tabs>
      </w:pPr>
    </w:p>
    <w:p w:rsidR="008423E4" w:rsidRDefault="00460A13" w:rsidP="008423E4"/>
    <w:p w:rsidR="008423E4" w:rsidRDefault="00460A1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55822" w:rsidTr="00345119">
        <w:tc>
          <w:tcPr>
            <w:tcW w:w="9576" w:type="dxa"/>
          </w:tcPr>
          <w:p w:rsidR="008423E4" w:rsidRPr="00A8133F" w:rsidRDefault="00460A13" w:rsidP="005C60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0A13" w:rsidP="005C6060"/>
          <w:p w:rsidR="008423E4" w:rsidRDefault="00460A13" w:rsidP="005C6060">
            <w:pPr>
              <w:pStyle w:val="Header"/>
              <w:jc w:val="both"/>
            </w:pPr>
            <w:r>
              <w:t xml:space="preserve">Concerns have been raised regarding certain communities </w:t>
            </w:r>
            <w:r>
              <w:t xml:space="preserve">in the El Paso area </w:t>
            </w:r>
            <w:r>
              <w:t xml:space="preserve">that are split by a </w:t>
            </w:r>
            <w:r>
              <w:t xml:space="preserve">state </w:t>
            </w:r>
            <w:r>
              <w:t xml:space="preserve">boundary and the </w:t>
            </w:r>
            <w:r>
              <w:t>problems</w:t>
            </w:r>
            <w:r>
              <w:t xml:space="preserve"> that</w:t>
            </w:r>
            <w:r>
              <w:t xml:space="preserve"> can arise through resource </w:t>
            </w:r>
            <w:r>
              <w:t>in</w:t>
            </w:r>
            <w:r>
              <w:t>equity</w:t>
            </w:r>
            <w:r>
              <w:t xml:space="preserve">. It has been noted that </w:t>
            </w:r>
            <w:r>
              <w:t xml:space="preserve">the </w:t>
            </w:r>
            <w:r>
              <w:t>H</w:t>
            </w:r>
            <w:r>
              <w:t xml:space="preserve">ousing </w:t>
            </w:r>
            <w:r>
              <w:t>A</w:t>
            </w:r>
            <w:r>
              <w:t xml:space="preserve">uthority </w:t>
            </w:r>
            <w:r>
              <w:t>of the City of El Paso</w:t>
            </w:r>
            <w:r>
              <w:t xml:space="preserve"> </w:t>
            </w:r>
            <w:r>
              <w:t>continues to develop and expand affordable high quality housing</w:t>
            </w:r>
            <w:r>
              <w:t xml:space="preserve"> </w:t>
            </w:r>
            <w:r>
              <w:t>within El Paso</w:t>
            </w:r>
            <w:r>
              <w:t xml:space="preserve"> and that this has </w:t>
            </w:r>
            <w:r>
              <w:t>result</w:t>
            </w:r>
            <w:r>
              <w:t>ed</w:t>
            </w:r>
            <w:r>
              <w:t xml:space="preserve"> in</w:t>
            </w:r>
            <w:r>
              <w:t xml:space="preserve"> families moving </w:t>
            </w:r>
            <w:r>
              <w:t xml:space="preserve">in </w:t>
            </w:r>
            <w:r>
              <w:t>from</w:t>
            </w:r>
            <w:r>
              <w:t xml:space="preserve"> </w:t>
            </w:r>
            <w:r>
              <w:t xml:space="preserve">the </w:t>
            </w:r>
            <w:r>
              <w:t>New Mexico</w:t>
            </w:r>
            <w:r>
              <w:t xml:space="preserve"> </w:t>
            </w:r>
            <w:r>
              <w:t>si</w:t>
            </w:r>
            <w:r>
              <w:t xml:space="preserve">de </w:t>
            </w:r>
            <w:r>
              <w:t xml:space="preserve">of the border </w:t>
            </w:r>
            <w:r>
              <w:t xml:space="preserve">to take advantage of these services.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2288</w:t>
            </w:r>
            <w:r>
              <w:t xml:space="preserve"> seeks to</w:t>
            </w:r>
            <w:r>
              <w:t xml:space="preserve"> help</w:t>
            </w:r>
            <w:r>
              <w:t xml:space="preserve"> alleviate this issue by </w:t>
            </w:r>
            <w:r>
              <w:t xml:space="preserve">authorizing certain municipal housing authorities to undertake </w:t>
            </w:r>
            <w:r>
              <w:t>a</w:t>
            </w:r>
            <w:r>
              <w:t xml:space="preserve"> housing project in a political subdivision located outside of Texas</w:t>
            </w:r>
            <w:r>
              <w:t xml:space="preserve"> under certain conditions</w:t>
            </w:r>
            <w:r>
              <w:t>.</w:t>
            </w:r>
          </w:p>
          <w:p w:rsidR="008423E4" w:rsidRPr="00E26B13" w:rsidRDefault="00460A13" w:rsidP="005C6060">
            <w:pPr>
              <w:rPr>
                <w:b/>
              </w:rPr>
            </w:pPr>
          </w:p>
        </w:tc>
      </w:tr>
      <w:tr w:rsidR="00E55822" w:rsidTr="00345119">
        <w:tc>
          <w:tcPr>
            <w:tcW w:w="9576" w:type="dxa"/>
          </w:tcPr>
          <w:p w:rsidR="0017725B" w:rsidRDefault="00460A13" w:rsidP="005C60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0A13" w:rsidP="005C6060">
            <w:pPr>
              <w:rPr>
                <w:b/>
                <w:u w:val="single"/>
              </w:rPr>
            </w:pPr>
          </w:p>
          <w:p w:rsidR="00664B85" w:rsidRPr="00664B85" w:rsidRDefault="00460A13" w:rsidP="005C606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:rsidR="0017725B" w:rsidRPr="0017725B" w:rsidRDefault="00460A13" w:rsidP="005C6060">
            <w:pPr>
              <w:rPr>
                <w:b/>
                <w:u w:val="single"/>
              </w:rPr>
            </w:pPr>
          </w:p>
        </w:tc>
      </w:tr>
      <w:tr w:rsidR="00E55822" w:rsidTr="00345119">
        <w:tc>
          <w:tcPr>
            <w:tcW w:w="9576" w:type="dxa"/>
          </w:tcPr>
          <w:p w:rsidR="008423E4" w:rsidRPr="00A8133F" w:rsidRDefault="00460A13" w:rsidP="005C60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0A13" w:rsidP="005C6060"/>
          <w:p w:rsidR="00664B85" w:rsidRDefault="00460A13" w:rsidP="005C6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60A13" w:rsidP="005C6060">
            <w:pPr>
              <w:rPr>
                <w:b/>
              </w:rPr>
            </w:pPr>
          </w:p>
        </w:tc>
      </w:tr>
      <w:tr w:rsidR="00E55822" w:rsidTr="00345119">
        <w:tc>
          <w:tcPr>
            <w:tcW w:w="9576" w:type="dxa"/>
          </w:tcPr>
          <w:p w:rsidR="008423E4" w:rsidRPr="00A8133F" w:rsidRDefault="00460A13" w:rsidP="005C60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0A13" w:rsidP="005C6060"/>
          <w:p w:rsidR="00B23A52" w:rsidRDefault="00460A13" w:rsidP="005C6060">
            <w:pPr>
              <w:jc w:val="both"/>
            </w:pPr>
            <w:r>
              <w:t>C.S.</w:t>
            </w:r>
            <w:r>
              <w:t>H.B. 2288 amends the Local Government Code to</w:t>
            </w:r>
            <w:r>
              <w:t xml:space="preserve"> </w:t>
            </w:r>
            <w:r>
              <w:t>authorize</w:t>
            </w:r>
            <w:r w:rsidRPr="00C372AB">
              <w:t xml:space="preserve"> a municipal housing authority</w:t>
            </w:r>
            <w:r>
              <w:t xml:space="preserve"> that operates in a county with a population of 800,000 or more and is located on the international border to </w:t>
            </w:r>
            <w:r w:rsidRPr="00C372AB">
              <w:t>undertak</w:t>
            </w:r>
            <w:r>
              <w:t>e</w:t>
            </w:r>
            <w:r w:rsidRPr="00C372AB">
              <w:t xml:space="preserve"> a housing project outside the </w:t>
            </w:r>
            <w:r>
              <w:t>app</w:t>
            </w:r>
            <w:r>
              <w:t xml:space="preserve">licable municipality's </w:t>
            </w:r>
            <w:r w:rsidRPr="00C372AB">
              <w:t xml:space="preserve">boundaries </w:t>
            </w:r>
            <w:r>
              <w:t xml:space="preserve">in </w:t>
            </w:r>
            <w:r>
              <w:t>a</w:t>
            </w:r>
            <w:r w:rsidRPr="000A1209">
              <w:t xml:space="preserve"> political subdivision</w:t>
            </w:r>
            <w:r>
              <w:t xml:space="preserve"> that is located outside Texas and that is contiguous to the county containing the municipality for which the authority is created</w:t>
            </w:r>
            <w:r>
              <w:t xml:space="preserve"> </w:t>
            </w:r>
            <w:r>
              <w:t>on</w:t>
            </w:r>
            <w:r>
              <w:t xml:space="preserve"> the adoption of</w:t>
            </w:r>
            <w:r w:rsidRPr="00C372AB">
              <w:t xml:space="preserve"> </w:t>
            </w:r>
            <w:r>
              <w:t>a certain</w:t>
            </w:r>
            <w:r w:rsidRPr="00C372AB">
              <w:t xml:space="preserve"> resolution</w:t>
            </w:r>
            <w:r>
              <w:t xml:space="preserve"> </w:t>
            </w:r>
            <w:r w:rsidRPr="00C372AB">
              <w:t xml:space="preserve">by the political </w:t>
            </w:r>
            <w:r w:rsidRPr="00C372AB">
              <w:t>subdivision</w:t>
            </w:r>
            <w:r>
              <w:t>'s</w:t>
            </w:r>
            <w:r w:rsidRPr="00C372AB">
              <w:t xml:space="preserve"> governing body and the</w:t>
            </w:r>
            <w:r>
              <w:t xml:space="preserve"> appropriate</w:t>
            </w:r>
            <w:r w:rsidRPr="00C372AB">
              <w:t xml:space="preserve"> housing authority</w:t>
            </w:r>
            <w:r>
              <w:t>, if any</w:t>
            </w:r>
            <w:r>
              <w:t>.</w:t>
            </w:r>
          </w:p>
          <w:p w:rsidR="00A23E57" w:rsidRPr="00835628" w:rsidRDefault="00460A13" w:rsidP="005C6060">
            <w:pPr>
              <w:jc w:val="both"/>
              <w:rPr>
                <w:b/>
              </w:rPr>
            </w:pPr>
          </w:p>
        </w:tc>
      </w:tr>
      <w:tr w:rsidR="00E55822" w:rsidTr="00345119">
        <w:tc>
          <w:tcPr>
            <w:tcW w:w="9576" w:type="dxa"/>
          </w:tcPr>
          <w:p w:rsidR="008423E4" w:rsidRPr="00A8133F" w:rsidRDefault="00460A13" w:rsidP="005C60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0A13" w:rsidP="005C6060"/>
          <w:p w:rsidR="008423E4" w:rsidRPr="003624F2" w:rsidRDefault="00460A13" w:rsidP="005C6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60A13" w:rsidP="005C6060">
            <w:pPr>
              <w:rPr>
                <w:b/>
              </w:rPr>
            </w:pPr>
          </w:p>
        </w:tc>
      </w:tr>
      <w:tr w:rsidR="00E55822" w:rsidTr="00345119">
        <w:tc>
          <w:tcPr>
            <w:tcW w:w="9576" w:type="dxa"/>
          </w:tcPr>
          <w:p w:rsidR="0021362A" w:rsidRDefault="00460A13" w:rsidP="0021362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6675E" w:rsidRDefault="00460A13" w:rsidP="0021362A">
            <w:pPr>
              <w:jc w:val="both"/>
              <w:rPr>
                <w:b/>
                <w:u w:val="single"/>
              </w:rPr>
            </w:pPr>
          </w:p>
          <w:p w:rsidR="00FA0D7B" w:rsidRDefault="00460A13" w:rsidP="00FA0D7B">
            <w:pPr>
              <w:jc w:val="both"/>
            </w:pPr>
            <w:r>
              <w:t xml:space="preserve">While C.S.H.B. 2288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:rsidR="00FA0D7B" w:rsidRDefault="00460A13" w:rsidP="00FA0D7B">
            <w:pPr>
              <w:jc w:val="both"/>
            </w:pPr>
          </w:p>
          <w:p w:rsidR="00FA0D7B" w:rsidRDefault="00460A13" w:rsidP="00FA0D7B">
            <w:pPr>
              <w:jc w:val="both"/>
            </w:pPr>
            <w:r>
              <w:t>The substitute does not include any subdivision of state government and any subdivision or its equivalent body located in another state contiguous</w:t>
            </w:r>
            <w:r>
              <w:t xml:space="preserve"> with El Paso County as a political subdivision in which</w:t>
            </w:r>
            <w:r w:rsidRPr="00290BE2">
              <w:t xml:space="preserve"> a municipal housing authority</w:t>
            </w:r>
            <w:r>
              <w:t xml:space="preserve"> may</w:t>
            </w:r>
            <w:r w:rsidRPr="00290BE2">
              <w:t xml:space="preserve"> undertak</w:t>
            </w:r>
            <w:r>
              <w:t>e</w:t>
            </w:r>
            <w:r w:rsidRPr="00290BE2">
              <w:t xml:space="preserve"> a housing project outside the applicable municipality's boundaries</w:t>
            </w:r>
            <w:r>
              <w:t xml:space="preserve"> under certain conditions. </w:t>
            </w:r>
          </w:p>
          <w:p w:rsidR="00FA0D7B" w:rsidRDefault="00460A13" w:rsidP="00FA0D7B">
            <w:pPr>
              <w:jc w:val="both"/>
            </w:pPr>
          </w:p>
          <w:p w:rsidR="00FA0D7B" w:rsidRDefault="00460A13" w:rsidP="00FA0D7B">
            <w:pPr>
              <w:jc w:val="both"/>
            </w:pPr>
            <w:r>
              <w:t xml:space="preserve">The substitute authorizes instead certain municipal housing </w:t>
            </w:r>
            <w:r>
              <w:t>authorities to undertake such a project in that manner in a certain political subdivision located outside of Texas.</w:t>
            </w:r>
          </w:p>
          <w:p w:rsidR="00FA0D7B" w:rsidRPr="0021362A" w:rsidRDefault="00460A13" w:rsidP="00FA0D7B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460A1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60A1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A13">
      <w:r>
        <w:separator/>
      </w:r>
    </w:p>
  </w:endnote>
  <w:endnote w:type="continuationSeparator" w:id="0">
    <w:p w:rsidR="00000000" w:rsidRDefault="004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5822" w:rsidTr="009C1E9A">
      <w:trPr>
        <w:cantSplit/>
      </w:trPr>
      <w:tc>
        <w:tcPr>
          <w:tcW w:w="0" w:type="pct"/>
        </w:tcPr>
        <w:p w:rsidR="00137D90" w:rsidRDefault="00460A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0A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0A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0A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0A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5822" w:rsidTr="009C1E9A">
      <w:trPr>
        <w:cantSplit/>
      </w:trPr>
      <w:tc>
        <w:tcPr>
          <w:tcW w:w="0" w:type="pct"/>
        </w:tcPr>
        <w:p w:rsidR="00EC379B" w:rsidRDefault="00460A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0A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29253</w:t>
          </w:r>
        </w:p>
      </w:tc>
      <w:tc>
        <w:tcPr>
          <w:tcW w:w="2453" w:type="pct"/>
        </w:tcPr>
        <w:p w:rsidR="00EC379B" w:rsidRDefault="00460A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19.113.182</w:t>
          </w:r>
          <w:r>
            <w:fldChar w:fldCharType="end"/>
          </w:r>
        </w:p>
      </w:tc>
    </w:tr>
    <w:tr w:rsidR="00E55822" w:rsidTr="009C1E9A">
      <w:trPr>
        <w:cantSplit/>
      </w:trPr>
      <w:tc>
        <w:tcPr>
          <w:tcW w:w="0" w:type="pct"/>
        </w:tcPr>
        <w:p w:rsidR="00EC379B" w:rsidRDefault="00460A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0A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21991</w:t>
          </w:r>
        </w:p>
      </w:tc>
      <w:tc>
        <w:tcPr>
          <w:tcW w:w="2453" w:type="pct"/>
        </w:tcPr>
        <w:p w:rsidR="00EC379B" w:rsidRDefault="00460A13" w:rsidP="006D504F">
          <w:pPr>
            <w:pStyle w:val="Footer"/>
            <w:rPr>
              <w:rStyle w:val="PageNumber"/>
            </w:rPr>
          </w:pPr>
        </w:p>
        <w:p w:rsidR="00EC379B" w:rsidRDefault="00460A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58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0A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60A1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0A1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A13">
      <w:r>
        <w:separator/>
      </w:r>
    </w:p>
  </w:footnote>
  <w:footnote w:type="continuationSeparator" w:id="0">
    <w:p w:rsidR="00000000" w:rsidRDefault="0046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60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22"/>
    <w:rsid w:val="00460A13"/>
    <w:rsid w:val="00E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AA0EC1-5C3A-49D3-8B4C-3BE5408E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64B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B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2214</Characters>
  <Application>Microsoft Office Word</Application>
  <DocSecurity>4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HB02288 (Committee Report (Substituted))</vt:lpstr>
    </vt:vector>
  </TitlesOfParts>
  <Company>State of Texas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29253</dc:subject>
  <dc:creator>State of Texas</dc:creator>
  <dc:description>HB 2288 by Moody-(H)Urban Affairs (Substitute Document Number: 86R 21991)</dc:description>
  <cp:lastModifiedBy>Stacey Nicchio</cp:lastModifiedBy>
  <cp:revision>2</cp:revision>
  <cp:lastPrinted>2003-11-26T17:21:00Z</cp:lastPrinted>
  <dcterms:created xsi:type="dcterms:W3CDTF">2019-04-24T22:05:00Z</dcterms:created>
  <dcterms:modified xsi:type="dcterms:W3CDTF">2019-04-24T22:05:00Z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19.113.182</vt:lpwstr>
  </property>
</Properties>
</file>