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C3348" w:rsidTr="00345119">
        <w:tc>
          <w:tcPr>
            <w:tcW w:w="9576" w:type="dxa"/>
            <w:noWrap/>
          </w:tcPr>
          <w:p w:rsidR="008423E4" w:rsidRPr="0022177D" w:rsidRDefault="0001597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1597B" w:rsidP="008423E4">
      <w:pPr>
        <w:jc w:val="center"/>
      </w:pPr>
    </w:p>
    <w:p w:rsidR="008423E4" w:rsidRPr="00B31F0E" w:rsidRDefault="0001597B" w:rsidP="008423E4"/>
    <w:p w:rsidR="008423E4" w:rsidRPr="00742794" w:rsidRDefault="0001597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C3348" w:rsidTr="00345119">
        <w:tc>
          <w:tcPr>
            <w:tcW w:w="9576" w:type="dxa"/>
          </w:tcPr>
          <w:p w:rsidR="008423E4" w:rsidRPr="00861995" w:rsidRDefault="0001597B" w:rsidP="00345119">
            <w:pPr>
              <w:jc w:val="right"/>
            </w:pPr>
            <w:r>
              <w:t>C.S.H.B. 2296</w:t>
            </w:r>
          </w:p>
        </w:tc>
      </w:tr>
      <w:tr w:rsidR="00EC3348" w:rsidTr="00345119">
        <w:tc>
          <w:tcPr>
            <w:tcW w:w="9576" w:type="dxa"/>
          </w:tcPr>
          <w:p w:rsidR="008423E4" w:rsidRPr="00861995" w:rsidRDefault="0001597B" w:rsidP="006C33CD">
            <w:pPr>
              <w:jc w:val="right"/>
            </w:pPr>
            <w:r>
              <w:t xml:space="preserve">By: </w:t>
            </w:r>
            <w:r>
              <w:t>Goldman</w:t>
            </w:r>
          </w:p>
        </w:tc>
      </w:tr>
      <w:tr w:rsidR="00EC3348" w:rsidTr="00345119">
        <w:tc>
          <w:tcPr>
            <w:tcW w:w="9576" w:type="dxa"/>
          </w:tcPr>
          <w:p w:rsidR="008423E4" w:rsidRPr="00861995" w:rsidRDefault="0001597B" w:rsidP="00345119">
            <w:pPr>
              <w:jc w:val="right"/>
            </w:pPr>
            <w:r>
              <w:t>Licensing &amp; Administrative Procedures</w:t>
            </w:r>
          </w:p>
        </w:tc>
      </w:tr>
      <w:tr w:rsidR="00EC3348" w:rsidTr="00345119">
        <w:tc>
          <w:tcPr>
            <w:tcW w:w="9576" w:type="dxa"/>
          </w:tcPr>
          <w:p w:rsidR="008423E4" w:rsidRDefault="0001597B" w:rsidP="002866D0">
            <w:pPr>
              <w:jc w:val="right"/>
            </w:pPr>
            <w:r>
              <w:t>Committee Report (Substituted)</w:t>
            </w:r>
          </w:p>
        </w:tc>
      </w:tr>
    </w:tbl>
    <w:p w:rsidR="008423E4" w:rsidRDefault="0001597B" w:rsidP="008423E4">
      <w:pPr>
        <w:tabs>
          <w:tab w:val="right" w:pos="9360"/>
        </w:tabs>
      </w:pPr>
    </w:p>
    <w:p w:rsidR="008423E4" w:rsidRDefault="0001597B" w:rsidP="008423E4"/>
    <w:p w:rsidR="008423E4" w:rsidRDefault="0001597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C3348" w:rsidTr="00345119">
        <w:tc>
          <w:tcPr>
            <w:tcW w:w="9576" w:type="dxa"/>
          </w:tcPr>
          <w:p w:rsidR="008423E4" w:rsidRPr="00A8133F" w:rsidRDefault="0001597B" w:rsidP="00A92C6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1597B" w:rsidP="00A92C62"/>
          <w:p w:rsidR="008423E4" w:rsidRDefault="0001597B" w:rsidP="00A92C6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regarding the current restrictions on </w:t>
            </w:r>
            <w:r w:rsidRPr="000A62E3">
              <w:t xml:space="preserve">holders of a wine and beer </w:t>
            </w:r>
            <w:r w:rsidRPr="000A62E3">
              <w:t>retailer</w:t>
            </w:r>
            <w:r>
              <w:t>'</w:t>
            </w:r>
            <w:r w:rsidRPr="000A62E3">
              <w:t xml:space="preserve">s </w:t>
            </w:r>
            <w:r w:rsidRPr="000A62E3">
              <w:t>permit</w:t>
            </w:r>
            <w:r>
              <w:t xml:space="preserve"> </w:t>
            </w:r>
            <w:r w:rsidRPr="00AC1900">
              <w:t>mak</w:t>
            </w:r>
            <w:r>
              <w:t>ing</w:t>
            </w:r>
            <w:r w:rsidRPr="00AC1900">
              <w:t xml:space="preserve"> deliveries to and collections from customers in the same manner as a package store permit holder </w:t>
            </w:r>
            <w:r w:rsidRPr="000A62E3">
              <w:t>deliver</w:t>
            </w:r>
            <w:r>
              <w:t>ing</w:t>
            </w:r>
            <w:r w:rsidRPr="000A62E3">
              <w:t xml:space="preserve"> malt beverages</w:t>
            </w:r>
            <w:r>
              <w:t>.</w:t>
            </w:r>
            <w:r w:rsidRPr="000A62E3">
              <w:t xml:space="preserve"> </w:t>
            </w:r>
            <w:r>
              <w:t>C.S.</w:t>
            </w:r>
            <w:r w:rsidRPr="000A62E3">
              <w:t>H</w:t>
            </w:r>
            <w:r>
              <w:t>.</w:t>
            </w:r>
            <w:r w:rsidRPr="000A62E3">
              <w:t>B</w:t>
            </w:r>
            <w:r>
              <w:t>.</w:t>
            </w:r>
            <w:r w:rsidRPr="000A62E3">
              <w:t xml:space="preserve"> 2296 </w:t>
            </w:r>
            <w:r>
              <w:t xml:space="preserve">seeks to address these concerns by making </w:t>
            </w:r>
            <w:r w:rsidRPr="000A62E3">
              <w:t xml:space="preserve">a wine and beer </w:t>
            </w:r>
            <w:r w:rsidRPr="000A62E3">
              <w:t>retailer</w:t>
            </w:r>
            <w:r>
              <w:t>'</w:t>
            </w:r>
            <w:r w:rsidRPr="000A62E3">
              <w:t xml:space="preserve">s </w:t>
            </w:r>
            <w:r w:rsidRPr="000A62E3">
              <w:t>permit</w:t>
            </w:r>
            <w:r>
              <w:t xml:space="preserve"> holder eligible</w:t>
            </w:r>
            <w:r w:rsidRPr="000A62E3">
              <w:t xml:space="preserve"> to apply for a loca</w:t>
            </w:r>
            <w:r w:rsidRPr="000A62E3">
              <w:t>l cartage permit</w:t>
            </w:r>
            <w:r>
              <w:t>, thereby</w:t>
            </w:r>
            <w:r>
              <w:t xml:space="preserve"> allowing </w:t>
            </w:r>
            <w:r>
              <w:t xml:space="preserve">the </w:t>
            </w:r>
            <w:r>
              <w:t xml:space="preserve">permit holder to make </w:t>
            </w:r>
            <w:r>
              <w:t>such</w:t>
            </w:r>
            <w:r>
              <w:t xml:space="preserve"> deliveries and collections.</w:t>
            </w:r>
          </w:p>
          <w:p w:rsidR="008423E4" w:rsidRPr="00E26B13" w:rsidRDefault="0001597B" w:rsidP="00A92C62">
            <w:pPr>
              <w:rPr>
                <w:b/>
              </w:rPr>
            </w:pPr>
          </w:p>
        </w:tc>
      </w:tr>
      <w:tr w:rsidR="00EC3348" w:rsidTr="00345119">
        <w:tc>
          <w:tcPr>
            <w:tcW w:w="9576" w:type="dxa"/>
          </w:tcPr>
          <w:p w:rsidR="0017725B" w:rsidRDefault="0001597B" w:rsidP="00A92C6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1597B" w:rsidP="00A92C62">
            <w:pPr>
              <w:rPr>
                <w:b/>
                <w:u w:val="single"/>
              </w:rPr>
            </w:pPr>
          </w:p>
          <w:p w:rsidR="00A1482B" w:rsidRPr="00A1482B" w:rsidRDefault="0001597B" w:rsidP="00A92C62">
            <w:pPr>
              <w:jc w:val="both"/>
            </w:pPr>
            <w:r>
              <w:t xml:space="preserve">It is the committee's opinion that this bill does not expressly create a criminal offense, increase the punishment for an existing </w:t>
            </w:r>
            <w:r>
              <w:t>criminal offense or category of offenses, or change the eligibility of a person for community supervision, parole, or mandatory supervision.</w:t>
            </w:r>
          </w:p>
          <w:p w:rsidR="0017725B" w:rsidRPr="0017725B" w:rsidRDefault="0001597B" w:rsidP="00A92C62">
            <w:pPr>
              <w:rPr>
                <w:b/>
                <w:u w:val="single"/>
              </w:rPr>
            </w:pPr>
          </w:p>
        </w:tc>
      </w:tr>
      <w:tr w:rsidR="00EC3348" w:rsidTr="00345119">
        <w:tc>
          <w:tcPr>
            <w:tcW w:w="9576" w:type="dxa"/>
          </w:tcPr>
          <w:p w:rsidR="008423E4" w:rsidRPr="00A8133F" w:rsidRDefault="0001597B" w:rsidP="00A92C6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1597B" w:rsidP="00A92C62"/>
          <w:p w:rsidR="00A1482B" w:rsidRDefault="0001597B" w:rsidP="00A92C6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</w:t>
            </w:r>
            <w:r>
              <w:t>aking authority to a state officer, department, agency, or institution.</w:t>
            </w:r>
          </w:p>
          <w:p w:rsidR="008423E4" w:rsidRPr="00E21FDC" w:rsidRDefault="0001597B" w:rsidP="00A92C62">
            <w:pPr>
              <w:rPr>
                <w:b/>
              </w:rPr>
            </w:pPr>
          </w:p>
        </w:tc>
      </w:tr>
      <w:tr w:rsidR="00EC3348" w:rsidTr="00345119">
        <w:tc>
          <w:tcPr>
            <w:tcW w:w="9576" w:type="dxa"/>
          </w:tcPr>
          <w:p w:rsidR="008423E4" w:rsidRPr="00A8133F" w:rsidRDefault="0001597B" w:rsidP="00A92C6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1597B" w:rsidP="00A92C62"/>
          <w:p w:rsidR="008423E4" w:rsidRPr="004369CC" w:rsidRDefault="0001597B" w:rsidP="00A92C6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2296 amends the Alcoholic Beverage Code to </w:t>
            </w:r>
            <w:r>
              <w:t>include a wine and beer retailer's permit</w:t>
            </w:r>
            <w:r>
              <w:t xml:space="preserve"> holder</w:t>
            </w:r>
            <w:r>
              <w:t xml:space="preserve"> among those to whom the </w:t>
            </w:r>
            <w:r w:rsidRPr="00186A07">
              <w:t>Texas Alcoholic Beverage Commission</w:t>
            </w:r>
            <w:r>
              <w:t xml:space="preserve"> may issue </w:t>
            </w:r>
            <w:r>
              <w:t xml:space="preserve">a local cartage permit and to </w:t>
            </w:r>
            <w:r>
              <w:t xml:space="preserve">authorize a </w:t>
            </w:r>
            <w:r w:rsidRPr="004369CC">
              <w:t xml:space="preserve">holder </w:t>
            </w:r>
            <w:r>
              <w:t xml:space="preserve">of both such permits </w:t>
            </w:r>
            <w:r>
              <w:t xml:space="preserve">to make deliveries to and collections from </w:t>
            </w:r>
            <w:r>
              <w:t xml:space="preserve">ultimate consumers </w:t>
            </w:r>
            <w:r>
              <w:t>in the same manner as a package store permit</w:t>
            </w:r>
            <w:r>
              <w:t xml:space="preserve"> holder</w:t>
            </w:r>
            <w:r>
              <w:t xml:space="preserve">. The bill authorizes a </w:t>
            </w:r>
            <w:r w:rsidRPr="004369CC">
              <w:t>package store, wine only package store, or wine a</w:t>
            </w:r>
            <w:r w:rsidRPr="004369CC">
              <w:t xml:space="preserve">nd beer retailer's permittee who also holds a local cartage permit </w:t>
            </w:r>
            <w:r>
              <w:t>to</w:t>
            </w:r>
            <w:r w:rsidRPr="004369CC">
              <w:t xml:space="preserve"> make deliveries to and collections from customers in accordance with </w:t>
            </w:r>
            <w:r>
              <w:t>applicable</w:t>
            </w:r>
            <w:r>
              <w:t xml:space="preserve"> </w:t>
            </w:r>
            <w:r w:rsidRPr="00186A07">
              <w:t xml:space="preserve">provisions </w:t>
            </w:r>
            <w:r w:rsidRPr="00186A07">
              <w:t xml:space="preserve">relating to deliveries </w:t>
            </w:r>
            <w:r w:rsidRPr="00186A07">
              <w:t>and collections</w:t>
            </w:r>
            <w:r>
              <w:t xml:space="preserve"> </w:t>
            </w:r>
            <w:r w:rsidRPr="004369CC">
              <w:t>as appropriate</w:t>
            </w:r>
            <w:r>
              <w:t xml:space="preserve">. The bill </w:t>
            </w:r>
            <w:r>
              <w:t xml:space="preserve">establishes that </w:t>
            </w:r>
            <w:r>
              <w:t xml:space="preserve">statutory </w:t>
            </w:r>
            <w:r w:rsidRPr="00186A07">
              <w:t>provisions relating to authorized activities for a brewpub license</w:t>
            </w:r>
            <w:r w:rsidRPr="00186A07">
              <w:t xml:space="preserve"> holder</w:t>
            </w:r>
            <w:r w:rsidRPr="00186A07">
              <w:t xml:space="preserve"> for a brewpub</w:t>
            </w:r>
            <w:r w:rsidRPr="00186A07">
              <w:t xml:space="preserve"> </w:t>
            </w:r>
            <w:r w:rsidRPr="00186A07">
              <w:t>located in a wet area</w:t>
            </w:r>
            <w:r>
              <w:t xml:space="preserve"> </w:t>
            </w:r>
            <w:r>
              <w:t xml:space="preserve">do not authorize </w:t>
            </w:r>
            <w:r>
              <w:t xml:space="preserve">such a license </w:t>
            </w:r>
            <w:r>
              <w:t xml:space="preserve">holder who also holds a </w:t>
            </w:r>
            <w:r w:rsidRPr="00A1482B">
              <w:t>wine and beer retailer's permit to deliver alcoholic beverages directly to ultimate consum</w:t>
            </w:r>
            <w:r w:rsidRPr="00A1482B">
              <w:t>ers for off-premise consumption at a location other than the licensed premises.</w:t>
            </w:r>
          </w:p>
          <w:p w:rsidR="008423E4" w:rsidRPr="00835628" w:rsidRDefault="0001597B" w:rsidP="00A92C62">
            <w:pPr>
              <w:rPr>
                <w:b/>
              </w:rPr>
            </w:pPr>
          </w:p>
        </w:tc>
      </w:tr>
      <w:tr w:rsidR="00EC3348" w:rsidTr="00345119">
        <w:tc>
          <w:tcPr>
            <w:tcW w:w="9576" w:type="dxa"/>
          </w:tcPr>
          <w:p w:rsidR="008423E4" w:rsidRPr="00A8133F" w:rsidRDefault="0001597B" w:rsidP="00A92C6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1597B" w:rsidP="00A92C62"/>
          <w:p w:rsidR="008423E4" w:rsidRDefault="0001597B" w:rsidP="00A92C6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495EF8" w:rsidRPr="003624F2" w:rsidRDefault="0001597B" w:rsidP="00A92C6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Pr="00233FDB" w:rsidRDefault="0001597B" w:rsidP="00A92C62">
            <w:pPr>
              <w:rPr>
                <w:b/>
              </w:rPr>
            </w:pPr>
          </w:p>
        </w:tc>
      </w:tr>
      <w:tr w:rsidR="00EC3348" w:rsidTr="00345119">
        <w:tc>
          <w:tcPr>
            <w:tcW w:w="9576" w:type="dxa"/>
          </w:tcPr>
          <w:p w:rsidR="006C33CD" w:rsidRDefault="0001597B" w:rsidP="00A92C6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495EF8" w:rsidRDefault="0001597B" w:rsidP="00A92C62">
            <w:pPr>
              <w:jc w:val="both"/>
            </w:pPr>
          </w:p>
          <w:p w:rsidR="00495EF8" w:rsidRDefault="0001597B" w:rsidP="00A92C62">
            <w:pPr>
              <w:jc w:val="both"/>
            </w:pPr>
            <w:r>
              <w:t>While C.S.H.B. 2296 may differ from the original in minor or nonsubstantive ways, the following</w:t>
            </w:r>
            <w:r>
              <w:t xml:space="preserve"> summarizes the substantial differences between the introduced and committee substitute versions of the bill.</w:t>
            </w:r>
          </w:p>
          <w:p w:rsidR="003955F7" w:rsidRDefault="0001597B" w:rsidP="00A92C62">
            <w:pPr>
              <w:jc w:val="both"/>
            </w:pPr>
          </w:p>
          <w:p w:rsidR="00495EF8" w:rsidRPr="00495EF8" w:rsidRDefault="0001597B" w:rsidP="00A92C62">
            <w:pPr>
              <w:jc w:val="both"/>
            </w:pPr>
            <w:r>
              <w:t>The substitute</w:t>
            </w:r>
            <w:r w:rsidRPr="003955F7">
              <w:t xml:space="preserve"> changes from customers to ultimate consumers the party to </w:t>
            </w:r>
            <w:r>
              <w:t>whom and from whom the</w:t>
            </w:r>
            <w:r w:rsidRPr="003955F7">
              <w:t xml:space="preserve"> holder of </w:t>
            </w:r>
            <w:r>
              <w:t xml:space="preserve">both </w:t>
            </w:r>
            <w:r w:rsidRPr="003955F7">
              <w:t xml:space="preserve">a wine and beer retailer's permit </w:t>
            </w:r>
            <w:r>
              <w:t>and</w:t>
            </w:r>
            <w:r w:rsidRPr="003955F7">
              <w:t xml:space="preserve"> a local cartage permit </w:t>
            </w:r>
            <w:r>
              <w:t>may</w:t>
            </w:r>
            <w:r w:rsidRPr="003955F7">
              <w:t xml:space="preserve"> make deliveries and collections</w:t>
            </w:r>
            <w:r>
              <w:t>, as applicable,</w:t>
            </w:r>
            <w:r w:rsidRPr="003955F7">
              <w:t xml:space="preserve"> in the same manner as a package store permit holder.</w:t>
            </w:r>
          </w:p>
        </w:tc>
      </w:tr>
      <w:tr w:rsidR="00EC3348" w:rsidTr="00345119">
        <w:tc>
          <w:tcPr>
            <w:tcW w:w="9576" w:type="dxa"/>
          </w:tcPr>
          <w:p w:rsidR="006C33CD" w:rsidRPr="009C1E9A" w:rsidRDefault="0001597B" w:rsidP="00A92C62">
            <w:pPr>
              <w:rPr>
                <w:b/>
                <w:u w:val="single"/>
              </w:rPr>
            </w:pPr>
          </w:p>
        </w:tc>
      </w:tr>
      <w:tr w:rsidR="00EC3348" w:rsidTr="00345119">
        <w:tc>
          <w:tcPr>
            <w:tcW w:w="9576" w:type="dxa"/>
          </w:tcPr>
          <w:p w:rsidR="006C33CD" w:rsidRPr="006C33CD" w:rsidRDefault="0001597B" w:rsidP="00A92C62">
            <w:pPr>
              <w:jc w:val="both"/>
            </w:pPr>
          </w:p>
        </w:tc>
      </w:tr>
    </w:tbl>
    <w:p w:rsidR="008423E4" w:rsidRPr="00BE0E75" w:rsidRDefault="0001597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1597B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1597B">
      <w:r>
        <w:separator/>
      </w:r>
    </w:p>
  </w:endnote>
  <w:endnote w:type="continuationSeparator" w:id="0">
    <w:p w:rsidR="00000000" w:rsidRDefault="00015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159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C3348" w:rsidTr="009C1E9A">
      <w:trPr>
        <w:cantSplit/>
      </w:trPr>
      <w:tc>
        <w:tcPr>
          <w:tcW w:w="0" w:type="pct"/>
        </w:tcPr>
        <w:p w:rsidR="00137D90" w:rsidRDefault="0001597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1597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1597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1597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1597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C3348" w:rsidTr="009C1E9A">
      <w:trPr>
        <w:cantSplit/>
      </w:trPr>
      <w:tc>
        <w:tcPr>
          <w:tcW w:w="0" w:type="pct"/>
        </w:tcPr>
        <w:p w:rsidR="00EC379B" w:rsidRDefault="0001597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1597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23986</w:t>
          </w:r>
        </w:p>
      </w:tc>
      <w:tc>
        <w:tcPr>
          <w:tcW w:w="2453" w:type="pct"/>
        </w:tcPr>
        <w:p w:rsidR="00EC379B" w:rsidRDefault="0001597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19.93.16</w:t>
          </w:r>
          <w:r>
            <w:fldChar w:fldCharType="end"/>
          </w:r>
        </w:p>
      </w:tc>
    </w:tr>
    <w:tr w:rsidR="00EC3348" w:rsidTr="009C1E9A">
      <w:trPr>
        <w:cantSplit/>
      </w:trPr>
      <w:tc>
        <w:tcPr>
          <w:tcW w:w="0" w:type="pct"/>
        </w:tcPr>
        <w:p w:rsidR="00EC379B" w:rsidRDefault="0001597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1597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19804</w:t>
          </w:r>
        </w:p>
      </w:tc>
      <w:tc>
        <w:tcPr>
          <w:tcW w:w="2453" w:type="pct"/>
        </w:tcPr>
        <w:p w:rsidR="00EC379B" w:rsidRDefault="0001597B" w:rsidP="006D504F">
          <w:pPr>
            <w:pStyle w:val="Footer"/>
            <w:rPr>
              <w:rStyle w:val="PageNumber"/>
            </w:rPr>
          </w:pPr>
        </w:p>
        <w:p w:rsidR="00EC379B" w:rsidRDefault="0001597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C334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1597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01597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1597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159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1597B">
      <w:r>
        <w:separator/>
      </w:r>
    </w:p>
  </w:footnote>
  <w:footnote w:type="continuationSeparator" w:id="0">
    <w:p w:rsidR="00000000" w:rsidRDefault="00015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159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159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159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48"/>
    <w:rsid w:val="0001597B"/>
    <w:rsid w:val="00EC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0846F0F-99EB-4C9E-A2E7-2EAFBBDB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C6D5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C6D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C6D5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6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6D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2243</Characters>
  <Application>Microsoft Office Word</Application>
  <DocSecurity>4</DocSecurity>
  <Lines>61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HB02296 (Committee Report (Substituted))</vt:lpstr>
    </vt:vector>
  </TitlesOfParts>
  <Company>State of Texas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23986</dc:subject>
  <dc:creator>State of Texas</dc:creator>
  <dc:description>HB 2296 by Goldman-(H)Licensing &amp; Administrative Procedures (Substitute Document Number: 86R 19804)</dc:description>
  <cp:lastModifiedBy>Stacey Nicchio</cp:lastModifiedBy>
  <cp:revision>2</cp:revision>
  <cp:lastPrinted>2003-11-26T17:21:00Z</cp:lastPrinted>
  <dcterms:created xsi:type="dcterms:W3CDTF">2019-04-05T20:59:00Z</dcterms:created>
  <dcterms:modified xsi:type="dcterms:W3CDTF">2019-04-05T20:59:00Z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19.93.16</vt:lpwstr>
  </property>
</Properties>
</file>