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1D7D" w:rsidTr="00345119">
        <w:tc>
          <w:tcPr>
            <w:tcW w:w="9576" w:type="dxa"/>
            <w:noWrap/>
          </w:tcPr>
          <w:p w:rsidR="008423E4" w:rsidRPr="0022177D" w:rsidRDefault="00412E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2E25" w:rsidP="008423E4">
      <w:pPr>
        <w:jc w:val="center"/>
      </w:pPr>
    </w:p>
    <w:p w:rsidR="008423E4" w:rsidRPr="00B31F0E" w:rsidRDefault="00412E25" w:rsidP="008423E4"/>
    <w:p w:rsidR="008423E4" w:rsidRPr="00742794" w:rsidRDefault="00412E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D7D" w:rsidTr="00345119">
        <w:tc>
          <w:tcPr>
            <w:tcW w:w="9576" w:type="dxa"/>
          </w:tcPr>
          <w:p w:rsidR="008423E4" w:rsidRPr="00861995" w:rsidRDefault="00412E25" w:rsidP="00345119">
            <w:pPr>
              <w:jc w:val="right"/>
            </w:pPr>
            <w:r>
              <w:t>H.B. 2321</w:t>
            </w:r>
          </w:p>
        </w:tc>
      </w:tr>
      <w:tr w:rsidR="006D1D7D" w:rsidTr="00345119">
        <w:tc>
          <w:tcPr>
            <w:tcW w:w="9576" w:type="dxa"/>
          </w:tcPr>
          <w:p w:rsidR="008423E4" w:rsidRPr="00861995" w:rsidRDefault="00412E25" w:rsidP="003F0C9C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6D1D7D" w:rsidTr="00345119">
        <w:tc>
          <w:tcPr>
            <w:tcW w:w="9576" w:type="dxa"/>
          </w:tcPr>
          <w:p w:rsidR="008423E4" w:rsidRPr="00861995" w:rsidRDefault="00412E25" w:rsidP="00345119">
            <w:pPr>
              <w:jc w:val="right"/>
            </w:pPr>
            <w:r>
              <w:t>Culture, Recreation &amp; Tourism</w:t>
            </w:r>
          </w:p>
        </w:tc>
      </w:tr>
      <w:tr w:rsidR="006D1D7D" w:rsidTr="00345119">
        <w:tc>
          <w:tcPr>
            <w:tcW w:w="9576" w:type="dxa"/>
          </w:tcPr>
          <w:p w:rsidR="008423E4" w:rsidRDefault="00412E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2E25" w:rsidP="008423E4">
      <w:pPr>
        <w:tabs>
          <w:tab w:val="right" w:pos="9360"/>
        </w:tabs>
      </w:pPr>
    </w:p>
    <w:p w:rsidR="008423E4" w:rsidRDefault="00412E25" w:rsidP="008423E4"/>
    <w:p w:rsidR="008423E4" w:rsidRDefault="00412E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1D7D" w:rsidTr="00345119">
        <w:tc>
          <w:tcPr>
            <w:tcW w:w="9576" w:type="dxa"/>
          </w:tcPr>
          <w:p w:rsidR="008423E4" w:rsidRPr="00A8133F" w:rsidRDefault="00412E25" w:rsidP="00C13B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2E25" w:rsidP="00C13B10"/>
          <w:p w:rsidR="008423E4" w:rsidRDefault="00412E25" w:rsidP="00C13B10">
            <w:pPr>
              <w:pStyle w:val="Header"/>
              <w:jc w:val="both"/>
            </w:pPr>
            <w:r>
              <w:t>It has been suggested that the current penalties for certain offenses involving the unauthorized harvesting of oysters</w:t>
            </w:r>
            <w:r>
              <w:t xml:space="preserve">, </w:t>
            </w:r>
            <w:r>
              <w:t>especially from closed areas,</w:t>
            </w:r>
            <w:r>
              <w:t xml:space="preserve"> are too lenient, as many illegal harvesters treat any resulting fines </w:t>
            </w:r>
            <w:r>
              <w:t>as</w:t>
            </w:r>
            <w:r>
              <w:t xml:space="preserve"> simply</w:t>
            </w:r>
            <w:r>
              <w:t xml:space="preserve"> a minimal cost of doing business. H.B. 2321 </w:t>
            </w:r>
            <w:r>
              <w:t>seeks to address this issue by</w:t>
            </w:r>
            <w:r>
              <w:t xml:space="preserve"> increas</w:t>
            </w:r>
            <w:r>
              <w:t>ing</w:t>
            </w:r>
            <w:r>
              <w:t xml:space="preserve"> and enhancing</w:t>
            </w:r>
            <w:r>
              <w:t xml:space="preserve"> certain penalties related to harvesting oyster</w:t>
            </w:r>
            <w:r>
              <w:t>s.</w:t>
            </w:r>
          </w:p>
          <w:p w:rsidR="008423E4" w:rsidRPr="00E26B13" w:rsidRDefault="00412E25" w:rsidP="00C13B10">
            <w:pPr>
              <w:rPr>
                <w:b/>
              </w:rPr>
            </w:pPr>
          </w:p>
        </w:tc>
      </w:tr>
      <w:tr w:rsidR="006D1D7D" w:rsidTr="00345119">
        <w:tc>
          <w:tcPr>
            <w:tcW w:w="9576" w:type="dxa"/>
          </w:tcPr>
          <w:p w:rsidR="0017725B" w:rsidRDefault="00412E25" w:rsidP="00C13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2E25" w:rsidP="00C13B10">
            <w:pPr>
              <w:rPr>
                <w:b/>
                <w:u w:val="single"/>
              </w:rPr>
            </w:pPr>
          </w:p>
          <w:p w:rsidR="00CA064D" w:rsidRPr="00CA064D" w:rsidRDefault="00412E25" w:rsidP="00C13B10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</w:t>
            </w:r>
            <w:r>
              <w:t>y of a person for community supervision, parole, or mandatory supervision.</w:t>
            </w:r>
          </w:p>
          <w:p w:rsidR="0017725B" w:rsidRPr="0017725B" w:rsidRDefault="00412E25" w:rsidP="00C13B10">
            <w:pPr>
              <w:rPr>
                <w:b/>
                <w:u w:val="single"/>
              </w:rPr>
            </w:pPr>
          </w:p>
        </w:tc>
      </w:tr>
      <w:tr w:rsidR="006D1D7D" w:rsidTr="00345119">
        <w:tc>
          <w:tcPr>
            <w:tcW w:w="9576" w:type="dxa"/>
          </w:tcPr>
          <w:p w:rsidR="008423E4" w:rsidRPr="00A8133F" w:rsidRDefault="00412E25" w:rsidP="00C13B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2E25" w:rsidP="00C13B10"/>
          <w:p w:rsidR="00CA064D" w:rsidRDefault="00412E25" w:rsidP="00C13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412E25" w:rsidP="00C13B10">
            <w:pPr>
              <w:rPr>
                <w:b/>
              </w:rPr>
            </w:pPr>
          </w:p>
        </w:tc>
      </w:tr>
      <w:tr w:rsidR="006D1D7D" w:rsidTr="00345119">
        <w:tc>
          <w:tcPr>
            <w:tcW w:w="9576" w:type="dxa"/>
          </w:tcPr>
          <w:p w:rsidR="008423E4" w:rsidRPr="00A8133F" w:rsidRDefault="00412E25" w:rsidP="00C13B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2E25" w:rsidP="00C13B10"/>
          <w:p w:rsidR="00AD21EC" w:rsidRDefault="00412E25" w:rsidP="00C13B10">
            <w:pPr>
              <w:pStyle w:val="Header"/>
              <w:jc w:val="both"/>
            </w:pPr>
            <w:r>
              <w:t xml:space="preserve">H.B. 2321 amends the Parks and Wildlife Code to revise penalties relating to oyster licenses </w:t>
            </w:r>
            <w:r>
              <w:t>by</w:t>
            </w:r>
            <w:r>
              <w:t>:</w:t>
            </w:r>
          </w:p>
          <w:p w:rsidR="00A47547" w:rsidRDefault="00412E25" w:rsidP="00C13B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chang</w:t>
            </w:r>
            <w:r>
              <w:t>ing</w:t>
            </w:r>
            <w:r>
              <w:t xml:space="preserve"> the circumstances under which a person</w:t>
            </w:r>
            <w:r>
              <w:t xml:space="preserve"> </w:t>
            </w:r>
            <w:r>
              <w:t xml:space="preserve">who violates </w:t>
            </w:r>
            <w:r>
              <w:t xml:space="preserve">certain oyster harvesting offenses commits </w:t>
            </w:r>
            <w:r>
              <w:t xml:space="preserve">a Class A Parks and Wildlife Code misdemeanor </w:t>
            </w:r>
            <w:r>
              <w:t>from violating</w:t>
            </w:r>
            <w:r>
              <w:t xml:space="preserve"> </w:t>
            </w:r>
            <w:r>
              <w:t>prohibitions against harvesting oysters from</w:t>
            </w:r>
            <w:r>
              <w:t xml:space="preserve"> a</w:t>
            </w:r>
            <w:r>
              <w:t xml:space="preserve"> restricted area or at the same time violating </w:t>
            </w:r>
            <w:r>
              <w:t xml:space="preserve">the prohibition against </w:t>
            </w:r>
            <w:r>
              <w:t xml:space="preserve">night dredging to violating </w:t>
            </w:r>
            <w:r>
              <w:t xml:space="preserve">the former </w:t>
            </w:r>
            <w:r>
              <w:t>and</w:t>
            </w:r>
            <w:r>
              <w:t xml:space="preserve"> the latter</w:t>
            </w:r>
            <w:r>
              <w:t xml:space="preserve"> </w:t>
            </w:r>
            <w:r>
              <w:t>in the same criminal epi</w:t>
            </w:r>
            <w:r>
              <w:t>sode</w:t>
            </w:r>
            <w:r>
              <w:t xml:space="preserve"> </w:t>
            </w:r>
            <w:r>
              <w:t>or</w:t>
            </w:r>
            <w:r>
              <w:t xml:space="preserve"> violating</w:t>
            </w:r>
            <w:r>
              <w:t xml:space="preserve"> the latter and a prohibition against </w:t>
            </w:r>
            <w:r>
              <w:t xml:space="preserve">harvesting </w:t>
            </w:r>
            <w:r>
              <w:t>oyster</w:t>
            </w:r>
            <w:r>
              <w:t>s</w:t>
            </w:r>
            <w:r>
              <w:t xml:space="preserve"> </w:t>
            </w:r>
            <w:r>
              <w:t>from</w:t>
            </w:r>
            <w:r>
              <w:t xml:space="preserve"> a clos</w:t>
            </w:r>
            <w:r>
              <w:t>ed</w:t>
            </w:r>
            <w:r>
              <w:t xml:space="preserve"> area in the same criminal episode</w:t>
            </w:r>
            <w:r>
              <w:t xml:space="preserve"> and mak</w:t>
            </w:r>
            <w:r>
              <w:t>ing</w:t>
            </w:r>
            <w:r>
              <w:t xml:space="preserve"> related changes to the Parks and Wildlife felony involving these violations;</w:t>
            </w:r>
          </w:p>
          <w:p w:rsidR="00FB140A" w:rsidRDefault="00412E25" w:rsidP="00C13B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enhanc</w:t>
            </w:r>
            <w:r>
              <w:t>ing</w:t>
            </w:r>
            <w:r>
              <w:t xml:space="preserve"> the penalty for an offense relating </w:t>
            </w:r>
            <w:r>
              <w:t xml:space="preserve">to oyster size or the harvest of oysters from a closed area to a Class B Parks and Wildlife Code misdemeanor for two previous convictions for </w:t>
            </w:r>
            <w:r>
              <w:t xml:space="preserve">either such </w:t>
            </w:r>
            <w:r>
              <w:t xml:space="preserve">violation; </w:t>
            </w:r>
          </w:p>
          <w:p w:rsidR="00612B6B" w:rsidRDefault="00412E25" w:rsidP="00C13B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enhanc</w:t>
            </w:r>
            <w:r>
              <w:t>ing</w:t>
            </w:r>
            <w:r>
              <w:t xml:space="preserve"> the penalty for </w:t>
            </w:r>
            <w:r w:rsidRPr="00330FD0">
              <w:t>an offense related to the harvest of oysters</w:t>
            </w:r>
            <w:r>
              <w:t xml:space="preserve"> from a closed area </w:t>
            </w:r>
            <w:r>
              <w:t xml:space="preserve">or involving the </w:t>
            </w:r>
            <w:r w:rsidRPr="00330FD0">
              <w:t xml:space="preserve">possession of a cargo of oysters </w:t>
            </w:r>
            <w:r>
              <w:t>of a specified amount</w:t>
            </w:r>
            <w:r w:rsidRPr="00330FD0">
              <w:t xml:space="preserve"> </w:t>
            </w:r>
            <w:r>
              <w:t xml:space="preserve">and size to a Class B </w:t>
            </w:r>
            <w:r w:rsidRPr="00330FD0">
              <w:t>Parks and Wildlife Code misdemeanor</w:t>
            </w:r>
            <w:r>
              <w:t xml:space="preserve"> for a previous conviction for either such offense; </w:t>
            </w:r>
          </w:p>
          <w:p w:rsidR="00C50197" w:rsidRDefault="00412E25" w:rsidP="00C13B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</w:t>
            </w:r>
            <w:r>
              <w:t>mov</w:t>
            </w:r>
            <w:r>
              <w:t>ing</w:t>
            </w:r>
            <w:r>
              <w:t xml:space="preserve"> </w:t>
            </w:r>
            <w:r>
              <w:t xml:space="preserve">certain penalties </w:t>
            </w:r>
            <w:r>
              <w:t xml:space="preserve">for </w:t>
            </w:r>
            <w:r>
              <w:t xml:space="preserve">a commercial oyster boat </w:t>
            </w:r>
            <w:r>
              <w:t>captain</w:t>
            </w:r>
            <w:r>
              <w:t xml:space="preserve"> or crew</w:t>
            </w:r>
            <w:r>
              <w:t xml:space="preserve"> me</w:t>
            </w:r>
            <w:r>
              <w:t>mber</w:t>
            </w:r>
            <w:r>
              <w:t xml:space="preserve"> </w:t>
            </w:r>
            <w:r>
              <w:t xml:space="preserve">who </w:t>
            </w:r>
            <w:r w:rsidRPr="009520B2">
              <w:t>violat</w:t>
            </w:r>
            <w:r>
              <w:t>es</w:t>
            </w:r>
            <w:r w:rsidRPr="009520B2">
              <w:t xml:space="preserve"> a provision</w:t>
            </w:r>
            <w:r>
              <w:t xml:space="preserve"> or regulation</w:t>
            </w:r>
            <w:r w:rsidRPr="009520B2">
              <w:t xml:space="preserve"> relating to </w:t>
            </w:r>
            <w:r>
              <w:t>oyster size</w:t>
            </w:r>
            <w:r>
              <w:t xml:space="preserve"> and increas</w:t>
            </w:r>
            <w:r>
              <w:t>ing</w:t>
            </w:r>
            <w:r>
              <w:t xml:space="preserve"> the penalty for such a person who commits such a violation,</w:t>
            </w:r>
            <w:r>
              <w:t xml:space="preserve"> was in</w:t>
            </w:r>
            <w:r>
              <w:t xml:space="preserve"> possession of </w:t>
            </w:r>
            <w:r>
              <w:t xml:space="preserve">a </w:t>
            </w:r>
            <w:r>
              <w:t xml:space="preserve">cargo </w:t>
            </w:r>
            <w:r>
              <w:t xml:space="preserve">of </w:t>
            </w:r>
            <w:r>
              <w:t xml:space="preserve">oysters </w:t>
            </w:r>
            <w:r>
              <w:t>of</w:t>
            </w:r>
            <w:r>
              <w:t xml:space="preserve"> a </w:t>
            </w:r>
            <w:r>
              <w:t>specified</w:t>
            </w:r>
            <w:r>
              <w:t xml:space="preserve"> amount and size</w:t>
            </w:r>
            <w:r>
              <w:t xml:space="preserve">, and has </w:t>
            </w:r>
            <w:r>
              <w:t>two</w:t>
            </w:r>
            <w:r>
              <w:t xml:space="preserve"> related previous convictions</w:t>
            </w:r>
            <w:r>
              <w:t xml:space="preserve"> </w:t>
            </w:r>
            <w:r w:rsidRPr="008E59A7">
              <w:t>from a Class B Parks and Wildlife misdemeanor to a Class A Parks and Wildlife Code misdemeanor</w:t>
            </w:r>
            <w:r>
              <w:t>;</w:t>
            </w:r>
            <w:r>
              <w:t xml:space="preserve"> and</w:t>
            </w:r>
          </w:p>
          <w:p w:rsidR="00AD43BC" w:rsidRDefault="00412E25" w:rsidP="00C13B1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includ</w:t>
            </w:r>
            <w:r>
              <w:t>ing</w:t>
            </w:r>
            <w:r>
              <w:t xml:space="preserve"> a violation of a provision or regulation relating to </w:t>
            </w:r>
            <w:r w:rsidRPr="00F92E19">
              <w:t>the harvest of oysters from a closed area</w:t>
            </w:r>
            <w:r>
              <w:t xml:space="preserve"> </w:t>
            </w:r>
            <w:r>
              <w:t>as</w:t>
            </w:r>
            <w:r>
              <w:t xml:space="preserve"> </w:t>
            </w:r>
            <w:r>
              <w:t xml:space="preserve">a violation </w:t>
            </w:r>
            <w:r>
              <w:t>that</w:t>
            </w:r>
            <w:r>
              <w:t>, when committed by such a capta</w:t>
            </w:r>
            <w:r>
              <w:t>in or crew member with two previous related convictions, constitutes that</w:t>
            </w:r>
            <w:r>
              <w:t xml:space="preserve"> Class A Park</w:t>
            </w:r>
            <w:r>
              <w:t>s and Wildlife Code misdemeanor</w:t>
            </w:r>
            <w:r>
              <w:t>.</w:t>
            </w:r>
          </w:p>
          <w:p w:rsidR="008423E4" w:rsidRPr="00835628" w:rsidRDefault="00412E25" w:rsidP="00C13B10">
            <w:pPr>
              <w:pStyle w:val="Header"/>
              <w:jc w:val="both"/>
              <w:rPr>
                <w:b/>
              </w:rPr>
            </w:pPr>
            <w:r>
              <w:t xml:space="preserve">  </w:t>
            </w:r>
            <w:r>
              <w:t xml:space="preserve">  </w:t>
            </w:r>
            <w:r>
              <w:t xml:space="preserve">  </w:t>
            </w:r>
          </w:p>
        </w:tc>
      </w:tr>
      <w:tr w:rsidR="006D1D7D" w:rsidTr="00345119">
        <w:tc>
          <w:tcPr>
            <w:tcW w:w="9576" w:type="dxa"/>
          </w:tcPr>
          <w:p w:rsidR="008423E4" w:rsidRPr="00A8133F" w:rsidRDefault="00412E25" w:rsidP="00C13B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2E25" w:rsidP="00C13B10"/>
          <w:p w:rsidR="008423E4" w:rsidRPr="003624F2" w:rsidRDefault="00412E25" w:rsidP="00C13B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12E25" w:rsidP="00C13B10">
            <w:pPr>
              <w:rPr>
                <w:b/>
              </w:rPr>
            </w:pPr>
          </w:p>
        </w:tc>
      </w:tr>
    </w:tbl>
    <w:p w:rsidR="008423E4" w:rsidRPr="00BE0E75" w:rsidRDefault="00412E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2E2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E25">
      <w:r>
        <w:separator/>
      </w:r>
    </w:p>
  </w:endnote>
  <w:endnote w:type="continuationSeparator" w:id="0">
    <w:p w:rsidR="00000000" w:rsidRDefault="004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D7D" w:rsidTr="009C1E9A">
      <w:trPr>
        <w:cantSplit/>
      </w:trPr>
      <w:tc>
        <w:tcPr>
          <w:tcW w:w="0" w:type="pct"/>
        </w:tcPr>
        <w:p w:rsidR="00137D90" w:rsidRDefault="00412E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2E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2E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2E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2E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D7D" w:rsidTr="009C1E9A">
      <w:trPr>
        <w:cantSplit/>
      </w:trPr>
      <w:tc>
        <w:tcPr>
          <w:tcW w:w="0" w:type="pct"/>
        </w:tcPr>
        <w:p w:rsidR="00EC379B" w:rsidRDefault="00412E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2E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20083</w:t>
          </w:r>
        </w:p>
      </w:tc>
      <w:tc>
        <w:tcPr>
          <w:tcW w:w="2453" w:type="pct"/>
        </w:tcPr>
        <w:p w:rsidR="00EC379B" w:rsidRDefault="00412E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19.74.675</w:t>
          </w:r>
          <w:r>
            <w:fldChar w:fldCharType="end"/>
          </w:r>
        </w:p>
      </w:tc>
    </w:tr>
    <w:tr w:rsidR="006D1D7D" w:rsidTr="009C1E9A">
      <w:trPr>
        <w:cantSplit/>
      </w:trPr>
      <w:tc>
        <w:tcPr>
          <w:tcW w:w="0" w:type="pct"/>
        </w:tcPr>
        <w:p w:rsidR="00EC379B" w:rsidRDefault="00412E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2E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2E25" w:rsidP="006D504F">
          <w:pPr>
            <w:pStyle w:val="Footer"/>
            <w:rPr>
              <w:rStyle w:val="PageNumber"/>
            </w:rPr>
          </w:pPr>
        </w:p>
        <w:p w:rsidR="00EC379B" w:rsidRDefault="00412E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D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2E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12E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2E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E25">
      <w:r>
        <w:separator/>
      </w:r>
    </w:p>
  </w:footnote>
  <w:footnote w:type="continuationSeparator" w:id="0">
    <w:p w:rsidR="00000000" w:rsidRDefault="0041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12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2899"/>
    <w:multiLevelType w:val="hybridMultilevel"/>
    <w:tmpl w:val="46A6C660"/>
    <w:lvl w:ilvl="0" w:tplc="C87CD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4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CB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8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64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C6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4D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CF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C9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7D"/>
    <w:rsid w:val="00412E25"/>
    <w:rsid w:val="006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67764-422A-4618-865B-C0E28E4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7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7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71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7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71A1"/>
    <w:rPr>
      <w:b/>
      <w:bCs/>
    </w:rPr>
  </w:style>
  <w:style w:type="paragraph" w:styleId="Revision">
    <w:name w:val="Revision"/>
    <w:hidden/>
    <w:uiPriority w:val="99"/>
    <w:semiHidden/>
    <w:rsid w:val="00837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2449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HB02321 (Committee Report (Unamended))</vt:lpstr>
    </vt:vector>
  </TitlesOfParts>
  <Company>State of Texas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20083</dc:subject>
  <dc:creator>State of Texas</dc:creator>
  <dc:description>HB 2321 by Morrison-(H)Culture, Recreation &amp; Tourism</dc:description>
  <cp:lastModifiedBy>Laura Ramsay</cp:lastModifiedBy>
  <cp:revision>2</cp:revision>
  <cp:lastPrinted>2019-03-13T14:55:00Z</cp:lastPrinted>
  <dcterms:created xsi:type="dcterms:W3CDTF">2019-04-04T23:51:00Z</dcterms:created>
  <dcterms:modified xsi:type="dcterms:W3CDTF">2019-04-04T23:51:00Z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19.74.675</vt:lpwstr>
  </property>
</Properties>
</file>