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52509" w:rsidTr="00345119">
        <w:tc>
          <w:tcPr>
            <w:tcW w:w="9576" w:type="dxa"/>
            <w:noWrap/>
          </w:tcPr>
          <w:p w:rsidR="008423E4" w:rsidRPr="0022177D" w:rsidRDefault="009236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2361E" w:rsidP="008423E4">
      <w:pPr>
        <w:jc w:val="center"/>
      </w:pPr>
    </w:p>
    <w:p w:rsidR="008423E4" w:rsidRPr="00B31F0E" w:rsidRDefault="0092361E" w:rsidP="008423E4"/>
    <w:p w:rsidR="008423E4" w:rsidRPr="00742794" w:rsidRDefault="009236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2509" w:rsidTr="00345119">
        <w:tc>
          <w:tcPr>
            <w:tcW w:w="9576" w:type="dxa"/>
          </w:tcPr>
          <w:p w:rsidR="008423E4" w:rsidRPr="00861995" w:rsidRDefault="0092361E" w:rsidP="00345119">
            <w:pPr>
              <w:jc w:val="right"/>
            </w:pPr>
            <w:r>
              <w:t>C.S.H.B. 2347</w:t>
            </w:r>
          </w:p>
        </w:tc>
      </w:tr>
      <w:tr w:rsidR="00D52509" w:rsidTr="00345119">
        <w:tc>
          <w:tcPr>
            <w:tcW w:w="9576" w:type="dxa"/>
          </w:tcPr>
          <w:p w:rsidR="008423E4" w:rsidRPr="00861995" w:rsidRDefault="0092361E" w:rsidP="00A0426B">
            <w:pPr>
              <w:jc w:val="right"/>
            </w:pPr>
            <w:r>
              <w:t xml:space="preserve">By: </w:t>
            </w:r>
            <w:r>
              <w:t>Noble</w:t>
            </w:r>
          </w:p>
        </w:tc>
      </w:tr>
      <w:tr w:rsidR="00D52509" w:rsidTr="00345119">
        <w:tc>
          <w:tcPr>
            <w:tcW w:w="9576" w:type="dxa"/>
          </w:tcPr>
          <w:p w:rsidR="008423E4" w:rsidRPr="00861995" w:rsidRDefault="0092361E" w:rsidP="00345119">
            <w:pPr>
              <w:jc w:val="right"/>
            </w:pPr>
            <w:r>
              <w:t>County Affairs</w:t>
            </w:r>
          </w:p>
        </w:tc>
      </w:tr>
      <w:tr w:rsidR="00D52509" w:rsidTr="00345119">
        <w:tc>
          <w:tcPr>
            <w:tcW w:w="9576" w:type="dxa"/>
          </w:tcPr>
          <w:p w:rsidR="008423E4" w:rsidRDefault="0092361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2361E" w:rsidP="008423E4">
      <w:pPr>
        <w:tabs>
          <w:tab w:val="right" w:pos="9360"/>
        </w:tabs>
      </w:pPr>
    </w:p>
    <w:p w:rsidR="008423E4" w:rsidRDefault="0092361E" w:rsidP="008423E4"/>
    <w:p w:rsidR="008423E4" w:rsidRDefault="009236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52509" w:rsidTr="00345119">
        <w:tc>
          <w:tcPr>
            <w:tcW w:w="9576" w:type="dxa"/>
          </w:tcPr>
          <w:p w:rsidR="008423E4" w:rsidRPr="00A8133F" w:rsidRDefault="0092361E" w:rsidP="006E5C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2361E" w:rsidP="006E5C34"/>
          <w:p w:rsidR="008423E4" w:rsidRDefault="0092361E" w:rsidP="006E5C34">
            <w:pPr>
              <w:pStyle w:val="Header"/>
              <w:jc w:val="both"/>
            </w:pPr>
            <w:r>
              <w:t>Reports indicate that m</w:t>
            </w:r>
            <w:r>
              <w:t xml:space="preserve">any pet owners have invested in animal microchip identification technology to assist in locating their pet in </w:t>
            </w:r>
            <w:r>
              <w:t>the unfortunate event the animal is lost or stolen</w:t>
            </w:r>
            <w:r>
              <w:t xml:space="preserve">. </w:t>
            </w:r>
            <w:r>
              <w:t xml:space="preserve">While </w:t>
            </w:r>
            <w:r>
              <w:t>many</w:t>
            </w:r>
            <w:r>
              <w:t xml:space="preserve"> shelters and animal rescue organizations scan animals upon intake,</w:t>
            </w:r>
            <w:r>
              <w:t xml:space="preserve"> it has been noted that</w:t>
            </w:r>
            <w:r>
              <w:t xml:space="preserve"> some</w:t>
            </w:r>
            <w:r>
              <w:t xml:space="preserve"> </w:t>
            </w:r>
            <w:r>
              <w:t>fail to perform such a scan</w:t>
            </w:r>
            <w:r>
              <w:t xml:space="preserve">. </w:t>
            </w:r>
            <w:r>
              <w:t>C.S.</w:t>
            </w:r>
            <w:r>
              <w:t>H.B. 2347 seeks to address this issue by</w:t>
            </w:r>
            <w:r>
              <w:t xml:space="preserve"> requir</w:t>
            </w:r>
            <w:r>
              <w:t>ing</w:t>
            </w:r>
            <w:r>
              <w:t xml:space="preserve"> shelters and </w:t>
            </w:r>
            <w:r>
              <w:t>c</w:t>
            </w:r>
            <w:r>
              <w:t xml:space="preserve">ertain other </w:t>
            </w:r>
            <w:r>
              <w:t xml:space="preserve">animal rescue organizations </w:t>
            </w:r>
            <w:r>
              <w:t xml:space="preserve">to </w:t>
            </w:r>
            <w:r>
              <w:t>scan all animals</w:t>
            </w:r>
            <w:r>
              <w:t xml:space="preserve"> on intake</w:t>
            </w:r>
            <w:r>
              <w:t xml:space="preserve"> </w:t>
            </w:r>
            <w:r>
              <w:t xml:space="preserve">to </w:t>
            </w:r>
            <w:r>
              <w:t>determine whether a microchip is implanted in the animal</w:t>
            </w:r>
            <w:r>
              <w:t>.</w:t>
            </w:r>
          </w:p>
          <w:p w:rsidR="008423E4" w:rsidRPr="00E26B13" w:rsidRDefault="0092361E" w:rsidP="006E5C34">
            <w:pPr>
              <w:rPr>
                <w:b/>
              </w:rPr>
            </w:pPr>
          </w:p>
        </w:tc>
      </w:tr>
      <w:tr w:rsidR="00D52509" w:rsidTr="00345119">
        <w:tc>
          <w:tcPr>
            <w:tcW w:w="9576" w:type="dxa"/>
          </w:tcPr>
          <w:p w:rsidR="0017725B" w:rsidRDefault="0092361E" w:rsidP="006E5C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2361E" w:rsidP="006E5C34">
            <w:pPr>
              <w:rPr>
                <w:b/>
                <w:u w:val="single"/>
              </w:rPr>
            </w:pPr>
          </w:p>
          <w:p w:rsidR="00847395" w:rsidRPr="00847395" w:rsidRDefault="0092361E" w:rsidP="006E5C34">
            <w:pPr>
              <w:jc w:val="both"/>
            </w:pPr>
            <w:r>
              <w:t>It is the committee's opinion that this bill does not expressly create a criminal offense, increa</w:t>
            </w:r>
            <w:r>
              <w:t>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2361E" w:rsidP="006E5C34">
            <w:pPr>
              <w:rPr>
                <w:b/>
                <w:u w:val="single"/>
              </w:rPr>
            </w:pPr>
          </w:p>
        </w:tc>
      </w:tr>
      <w:tr w:rsidR="00D52509" w:rsidTr="00345119">
        <w:tc>
          <w:tcPr>
            <w:tcW w:w="9576" w:type="dxa"/>
          </w:tcPr>
          <w:p w:rsidR="008423E4" w:rsidRPr="00A8133F" w:rsidRDefault="0092361E" w:rsidP="006E5C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2361E" w:rsidP="006E5C34"/>
          <w:p w:rsidR="00847395" w:rsidRDefault="0092361E" w:rsidP="006E5C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92361E" w:rsidP="006E5C34">
            <w:pPr>
              <w:rPr>
                <w:b/>
              </w:rPr>
            </w:pPr>
          </w:p>
        </w:tc>
      </w:tr>
      <w:tr w:rsidR="00D52509" w:rsidTr="00345119">
        <w:tc>
          <w:tcPr>
            <w:tcW w:w="9576" w:type="dxa"/>
          </w:tcPr>
          <w:p w:rsidR="008423E4" w:rsidRDefault="0092361E" w:rsidP="006E5C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6E5C34" w:rsidRPr="00DF1B7B" w:rsidRDefault="0092361E" w:rsidP="006E5C34">
            <w:pPr>
              <w:rPr>
                <w:b/>
              </w:rPr>
            </w:pPr>
          </w:p>
          <w:p w:rsidR="008423E4" w:rsidRPr="00847395" w:rsidRDefault="0092361E" w:rsidP="006E5C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847395">
              <w:t>H.B. 2347 amends the Health and Safety Code to require an animal shelter or releasing agency</w:t>
            </w:r>
            <w:r>
              <w:t>, including an animal rescue organizati</w:t>
            </w:r>
            <w:r>
              <w:t>on,</w:t>
            </w:r>
            <w:r w:rsidRPr="00847395">
              <w:rPr>
                <w:rStyle w:val="CommentReference"/>
                <w:sz w:val="24"/>
                <w:szCs w:val="24"/>
              </w:rPr>
              <w:t xml:space="preserve"> </w:t>
            </w:r>
            <w:r>
              <w:rPr>
                <w:rStyle w:val="CommentReference"/>
                <w:sz w:val="24"/>
                <w:szCs w:val="24"/>
              </w:rPr>
              <w:t>t</w:t>
            </w:r>
            <w:r w:rsidRPr="00847395">
              <w:t>o scan</w:t>
            </w:r>
            <w:r>
              <w:t xml:space="preserve"> </w:t>
            </w:r>
            <w:r>
              <w:t xml:space="preserve">an </w:t>
            </w:r>
            <w:r>
              <w:t xml:space="preserve">animal </w:t>
            </w:r>
            <w:r w:rsidRPr="00847395">
              <w:rPr>
                <w:rStyle w:val="CommentReference"/>
                <w:sz w:val="24"/>
                <w:szCs w:val="24"/>
              </w:rPr>
              <w:t>as soon as practica</w:t>
            </w:r>
            <w:r>
              <w:rPr>
                <w:rStyle w:val="CommentReference"/>
                <w:sz w:val="24"/>
                <w:szCs w:val="24"/>
              </w:rPr>
              <w:t>ble</w:t>
            </w:r>
            <w:r w:rsidRPr="00847395">
              <w:rPr>
                <w:rStyle w:val="CommentReference"/>
                <w:sz w:val="24"/>
                <w:szCs w:val="24"/>
              </w:rPr>
              <w:t xml:space="preserve"> after </w:t>
            </w:r>
            <w:r>
              <w:rPr>
                <w:rStyle w:val="CommentReference"/>
                <w:sz w:val="24"/>
                <w:szCs w:val="24"/>
              </w:rPr>
              <w:t>the</w:t>
            </w:r>
            <w:r w:rsidRPr="00847395">
              <w:rPr>
                <w:rStyle w:val="CommentReference"/>
                <w:sz w:val="24"/>
                <w:szCs w:val="24"/>
              </w:rPr>
              <w:t xml:space="preserve"> ani</w:t>
            </w:r>
            <w:r>
              <w:rPr>
                <w:rStyle w:val="CommentReference"/>
                <w:sz w:val="24"/>
                <w:szCs w:val="24"/>
              </w:rPr>
              <w:t>mal is placed in the custody of</w:t>
            </w:r>
            <w:r w:rsidRPr="00847395">
              <w:rPr>
                <w:rStyle w:val="CommentReference"/>
                <w:sz w:val="24"/>
                <w:szCs w:val="24"/>
              </w:rPr>
              <w:t xml:space="preserve"> the shelter</w:t>
            </w:r>
            <w:r>
              <w:rPr>
                <w:rStyle w:val="CommentReference"/>
                <w:sz w:val="24"/>
                <w:szCs w:val="24"/>
              </w:rPr>
              <w:t>,</w:t>
            </w:r>
            <w:r w:rsidRPr="00847395">
              <w:rPr>
                <w:rStyle w:val="CommentReference"/>
                <w:sz w:val="24"/>
                <w:szCs w:val="24"/>
              </w:rPr>
              <w:t xml:space="preserve"> agency</w:t>
            </w:r>
            <w:r>
              <w:rPr>
                <w:rStyle w:val="CommentReference"/>
                <w:sz w:val="24"/>
                <w:szCs w:val="24"/>
              </w:rPr>
              <w:t>, or organization</w:t>
            </w:r>
            <w:r>
              <w:rPr>
                <w:rStyle w:val="CommentReference"/>
                <w:sz w:val="24"/>
                <w:szCs w:val="24"/>
              </w:rPr>
              <w:t xml:space="preserve"> </w:t>
            </w:r>
            <w:r>
              <w:t>to determine whether a microchip is implanted in the animal.</w:t>
            </w:r>
            <w:r w:rsidRPr="00847395">
              <w:t xml:space="preserve">  </w:t>
            </w:r>
          </w:p>
          <w:p w:rsidR="008423E4" w:rsidRPr="00835628" w:rsidRDefault="0092361E" w:rsidP="006E5C34">
            <w:pPr>
              <w:rPr>
                <w:b/>
              </w:rPr>
            </w:pPr>
          </w:p>
        </w:tc>
      </w:tr>
      <w:tr w:rsidR="00D52509" w:rsidTr="00345119">
        <w:tc>
          <w:tcPr>
            <w:tcW w:w="9576" w:type="dxa"/>
          </w:tcPr>
          <w:p w:rsidR="008423E4" w:rsidRPr="00A8133F" w:rsidRDefault="0092361E" w:rsidP="006E5C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2361E" w:rsidP="006E5C34"/>
          <w:p w:rsidR="008423E4" w:rsidRPr="003624F2" w:rsidRDefault="0092361E" w:rsidP="006E5C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2361E" w:rsidP="006E5C34">
            <w:pPr>
              <w:rPr>
                <w:b/>
              </w:rPr>
            </w:pPr>
          </w:p>
        </w:tc>
      </w:tr>
      <w:tr w:rsidR="00D52509" w:rsidTr="00345119">
        <w:tc>
          <w:tcPr>
            <w:tcW w:w="9576" w:type="dxa"/>
          </w:tcPr>
          <w:p w:rsidR="00591E1A" w:rsidRDefault="0092361E" w:rsidP="006E5C3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</w:t>
            </w:r>
            <w:r>
              <w:rPr>
                <w:b/>
                <w:u w:val="single"/>
              </w:rPr>
              <w:t xml:space="preserve"> SUBSTITUTE</w:t>
            </w:r>
          </w:p>
          <w:p w:rsidR="006E5C34" w:rsidRPr="00591E1A" w:rsidRDefault="0092361E" w:rsidP="006E5C34">
            <w:pPr>
              <w:jc w:val="both"/>
              <w:rPr>
                <w:b/>
                <w:u w:val="single"/>
              </w:rPr>
            </w:pPr>
          </w:p>
          <w:p w:rsidR="00591E1A" w:rsidRDefault="0092361E" w:rsidP="006E5C34">
            <w:pPr>
              <w:jc w:val="both"/>
            </w:pPr>
            <w:r>
              <w:t>While C.S.H.B. 2347 may differ from the original in minor or nonsubstantive ways, the following summarizes the substantial differences between the introduced and committee substitute versions of the bill.</w:t>
            </w:r>
          </w:p>
          <w:p w:rsidR="00591E1A" w:rsidRDefault="0092361E" w:rsidP="006E5C34">
            <w:pPr>
              <w:jc w:val="both"/>
            </w:pPr>
          </w:p>
          <w:p w:rsidR="00591E1A" w:rsidRDefault="0092361E" w:rsidP="006E5C34">
            <w:pPr>
              <w:jc w:val="both"/>
            </w:pPr>
            <w:r>
              <w:t xml:space="preserve">The substitute </w:t>
            </w:r>
            <w:r>
              <w:t>specifies that a relea</w:t>
            </w:r>
            <w:r>
              <w:t xml:space="preserve">sing agency </w:t>
            </w:r>
            <w:r>
              <w:t>includes an animal rescue organization</w:t>
            </w:r>
            <w:r>
              <w:t>.</w:t>
            </w:r>
          </w:p>
          <w:p w:rsidR="00591E1A" w:rsidRPr="00591E1A" w:rsidRDefault="0092361E" w:rsidP="006E5C34">
            <w:pPr>
              <w:jc w:val="both"/>
            </w:pPr>
          </w:p>
        </w:tc>
      </w:tr>
      <w:tr w:rsidR="00D52509" w:rsidTr="00345119">
        <w:tc>
          <w:tcPr>
            <w:tcW w:w="9576" w:type="dxa"/>
          </w:tcPr>
          <w:p w:rsidR="00A0426B" w:rsidRPr="009C1E9A" w:rsidRDefault="0092361E" w:rsidP="006E5C34">
            <w:pPr>
              <w:rPr>
                <w:b/>
                <w:u w:val="single"/>
              </w:rPr>
            </w:pPr>
          </w:p>
        </w:tc>
      </w:tr>
      <w:tr w:rsidR="00D52509" w:rsidTr="00345119">
        <w:tc>
          <w:tcPr>
            <w:tcW w:w="9576" w:type="dxa"/>
          </w:tcPr>
          <w:p w:rsidR="00A0426B" w:rsidRPr="00A0426B" w:rsidRDefault="0092361E" w:rsidP="006E5C34">
            <w:pPr>
              <w:jc w:val="both"/>
            </w:pPr>
          </w:p>
        </w:tc>
      </w:tr>
    </w:tbl>
    <w:p w:rsidR="008423E4" w:rsidRPr="00BE0E75" w:rsidRDefault="009236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2361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361E">
      <w:r>
        <w:separator/>
      </w:r>
    </w:p>
  </w:endnote>
  <w:endnote w:type="continuationSeparator" w:id="0">
    <w:p w:rsidR="00000000" w:rsidRDefault="0092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6F" w:rsidRDefault="00923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2509" w:rsidTr="009C1E9A">
      <w:trPr>
        <w:cantSplit/>
      </w:trPr>
      <w:tc>
        <w:tcPr>
          <w:tcW w:w="0" w:type="pct"/>
        </w:tcPr>
        <w:p w:rsidR="00137D90" w:rsidRDefault="009236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236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236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236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236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2509" w:rsidTr="009C1E9A">
      <w:trPr>
        <w:cantSplit/>
      </w:trPr>
      <w:tc>
        <w:tcPr>
          <w:tcW w:w="0" w:type="pct"/>
        </w:tcPr>
        <w:p w:rsidR="00EC379B" w:rsidRDefault="009236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236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29073</w:t>
          </w:r>
        </w:p>
      </w:tc>
      <w:tc>
        <w:tcPr>
          <w:tcW w:w="2453" w:type="pct"/>
        </w:tcPr>
        <w:p w:rsidR="00EC379B" w:rsidRDefault="009236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19.113.1191</w:t>
          </w:r>
          <w:r>
            <w:fldChar w:fldCharType="end"/>
          </w:r>
        </w:p>
      </w:tc>
    </w:tr>
    <w:tr w:rsidR="00D52509" w:rsidTr="009C1E9A">
      <w:trPr>
        <w:cantSplit/>
      </w:trPr>
      <w:tc>
        <w:tcPr>
          <w:tcW w:w="0" w:type="pct"/>
        </w:tcPr>
        <w:p w:rsidR="00EC379B" w:rsidRDefault="009236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236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16642</w:t>
          </w:r>
        </w:p>
      </w:tc>
      <w:tc>
        <w:tcPr>
          <w:tcW w:w="2453" w:type="pct"/>
        </w:tcPr>
        <w:p w:rsidR="00EC379B" w:rsidRDefault="0092361E" w:rsidP="006D504F">
          <w:pPr>
            <w:pStyle w:val="Footer"/>
            <w:rPr>
              <w:rStyle w:val="PageNumber"/>
            </w:rPr>
          </w:pPr>
        </w:p>
        <w:p w:rsidR="00EC379B" w:rsidRDefault="009236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250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236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236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236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6F" w:rsidRDefault="00923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361E">
      <w:r>
        <w:separator/>
      </w:r>
    </w:p>
  </w:footnote>
  <w:footnote w:type="continuationSeparator" w:id="0">
    <w:p w:rsidR="00000000" w:rsidRDefault="0092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6F" w:rsidRDefault="00923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6F" w:rsidRDefault="00923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6F" w:rsidRDefault="00923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09"/>
    <w:rsid w:val="0092361E"/>
    <w:rsid w:val="00D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9AE47D-E30B-4BDA-A658-F1B2CC65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473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7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73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7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7395"/>
    <w:rPr>
      <w:b/>
      <w:bCs/>
    </w:rPr>
  </w:style>
  <w:style w:type="paragraph" w:styleId="Revision">
    <w:name w:val="Revision"/>
    <w:hidden/>
    <w:uiPriority w:val="99"/>
    <w:semiHidden/>
    <w:rsid w:val="00EC08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1532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HB02347 (Committee Report (Substituted))</vt:lpstr>
    </vt:vector>
  </TitlesOfParts>
  <Company>State of Texas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29073</dc:subject>
  <dc:creator>State of Texas</dc:creator>
  <dc:description>HB 2347 by Noble-(H)County Affairs (Substitute Document Number: 86R 16642)</dc:description>
  <cp:lastModifiedBy>Stacey Nicchio</cp:lastModifiedBy>
  <cp:revision>2</cp:revision>
  <cp:lastPrinted>2003-11-26T17:21:00Z</cp:lastPrinted>
  <dcterms:created xsi:type="dcterms:W3CDTF">2019-04-27T00:10:00Z</dcterms:created>
  <dcterms:modified xsi:type="dcterms:W3CDTF">2019-04-27T00:10:00Z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19.113.1191</vt:lpwstr>
  </property>
</Properties>
</file>