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D5" w:rsidRDefault="00C30A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E331A48CD914CBF9061376EECDB4185"/>
          </w:placeholder>
        </w:sdtPr>
        <w:sdtContent>
          <w:r w:rsidRPr="005C2A78">
            <w:rPr>
              <w:rFonts w:cs="Times New Roman"/>
              <w:b/>
              <w:szCs w:val="24"/>
              <w:u w:val="single"/>
            </w:rPr>
            <w:t>BILL ANALYSIS</w:t>
          </w:r>
        </w:sdtContent>
      </w:sdt>
    </w:p>
    <w:p w:rsidR="00C30AD5" w:rsidRPr="00585C31" w:rsidRDefault="00C30AD5" w:rsidP="000F1DF9">
      <w:pPr>
        <w:spacing w:after="0" w:line="240" w:lineRule="auto"/>
        <w:rPr>
          <w:rFonts w:cs="Times New Roman"/>
          <w:szCs w:val="24"/>
        </w:rPr>
      </w:pPr>
    </w:p>
    <w:p w:rsidR="00C30AD5" w:rsidRPr="00585C31" w:rsidRDefault="00C30A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0AD5" w:rsidTr="000F1DF9">
        <w:tc>
          <w:tcPr>
            <w:tcW w:w="2718" w:type="dxa"/>
          </w:tcPr>
          <w:p w:rsidR="00C30AD5" w:rsidRPr="005C2A78" w:rsidRDefault="00C30AD5" w:rsidP="006D756B">
            <w:pPr>
              <w:rPr>
                <w:rFonts w:cs="Times New Roman"/>
                <w:szCs w:val="24"/>
              </w:rPr>
            </w:pPr>
            <w:sdt>
              <w:sdtPr>
                <w:rPr>
                  <w:rFonts w:cs="Times New Roman"/>
                  <w:szCs w:val="24"/>
                </w:rPr>
                <w:alias w:val="Agency Title"/>
                <w:tag w:val="AgencyTitleContentControl"/>
                <w:id w:val="1920747753"/>
                <w:lock w:val="sdtContentLocked"/>
                <w:placeholder>
                  <w:docPart w:val="E6E02F58EF2D48108FD59D410C10EE92"/>
                </w:placeholder>
              </w:sdtPr>
              <w:sdtEndPr>
                <w:rPr>
                  <w:rFonts w:cstheme="minorBidi"/>
                  <w:szCs w:val="22"/>
                </w:rPr>
              </w:sdtEndPr>
              <w:sdtContent>
                <w:r>
                  <w:rPr>
                    <w:rFonts w:cs="Times New Roman"/>
                    <w:szCs w:val="24"/>
                  </w:rPr>
                  <w:t>Senate Research Center</w:t>
                </w:r>
              </w:sdtContent>
            </w:sdt>
          </w:p>
        </w:tc>
        <w:tc>
          <w:tcPr>
            <w:tcW w:w="6858" w:type="dxa"/>
          </w:tcPr>
          <w:p w:rsidR="00C30AD5" w:rsidRPr="00FF6471" w:rsidRDefault="00C30AD5" w:rsidP="000F1DF9">
            <w:pPr>
              <w:jc w:val="right"/>
              <w:rPr>
                <w:rFonts w:cs="Times New Roman"/>
                <w:szCs w:val="24"/>
              </w:rPr>
            </w:pPr>
            <w:sdt>
              <w:sdtPr>
                <w:rPr>
                  <w:rFonts w:cs="Times New Roman"/>
                  <w:szCs w:val="24"/>
                </w:rPr>
                <w:alias w:val="Bill Number"/>
                <w:tag w:val="BillNumberOne"/>
                <w:id w:val="-410784069"/>
                <w:lock w:val="sdtContentLocked"/>
                <w:placeholder>
                  <w:docPart w:val="4404D5E1DC5640298C0A10546FD58382"/>
                </w:placeholder>
              </w:sdtPr>
              <w:sdtContent>
                <w:r>
                  <w:rPr>
                    <w:rFonts w:cs="Times New Roman"/>
                    <w:szCs w:val="24"/>
                  </w:rPr>
                  <w:t>H.B. 2358</w:t>
                </w:r>
              </w:sdtContent>
            </w:sdt>
          </w:p>
        </w:tc>
      </w:tr>
      <w:tr w:rsidR="00C30AD5" w:rsidTr="000F1DF9">
        <w:sdt>
          <w:sdtPr>
            <w:rPr>
              <w:rFonts w:cs="Times New Roman"/>
              <w:szCs w:val="24"/>
            </w:rPr>
            <w:alias w:val="TLCNumber"/>
            <w:tag w:val="TLCNumber"/>
            <w:id w:val="-542600604"/>
            <w:lock w:val="sdtLocked"/>
            <w:placeholder>
              <w:docPart w:val="BF977A8A7F7E4D70B47AE0A3EA5EE85C"/>
            </w:placeholder>
          </w:sdtPr>
          <w:sdtContent>
            <w:tc>
              <w:tcPr>
                <w:tcW w:w="2718" w:type="dxa"/>
              </w:tcPr>
              <w:p w:rsidR="00C30AD5" w:rsidRPr="000F1DF9" w:rsidRDefault="00C30AD5" w:rsidP="00C65088">
                <w:pPr>
                  <w:rPr>
                    <w:rFonts w:cs="Times New Roman"/>
                    <w:szCs w:val="24"/>
                  </w:rPr>
                </w:pPr>
                <w:r>
                  <w:rPr>
                    <w:rFonts w:cs="Times New Roman"/>
                    <w:szCs w:val="24"/>
                  </w:rPr>
                  <w:t>86R20786 BEF-F</w:t>
                </w:r>
              </w:p>
            </w:tc>
          </w:sdtContent>
        </w:sdt>
        <w:tc>
          <w:tcPr>
            <w:tcW w:w="6858" w:type="dxa"/>
          </w:tcPr>
          <w:p w:rsidR="00C30AD5" w:rsidRPr="005C2A78" w:rsidRDefault="00C30AD5" w:rsidP="006D756B">
            <w:pPr>
              <w:jc w:val="right"/>
              <w:rPr>
                <w:rFonts w:cs="Times New Roman"/>
                <w:szCs w:val="24"/>
              </w:rPr>
            </w:pPr>
            <w:sdt>
              <w:sdtPr>
                <w:rPr>
                  <w:rFonts w:cs="Times New Roman"/>
                  <w:szCs w:val="24"/>
                </w:rPr>
                <w:alias w:val="Author Label"/>
                <w:tag w:val="By"/>
                <w:id w:val="72399597"/>
                <w:lock w:val="sdtLocked"/>
                <w:placeholder>
                  <w:docPart w:val="70C95C5AC0C74CF7AEB7481041F0C7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52BEADDA9F4DD7A8A58588D2528F63"/>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D0F7E0506DEF43B38D27FD4ACE59FBEE"/>
                </w:placeholder>
              </w:sdtPr>
              <w:sdtContent>
                <w:r>
                  <w:rPr>
                    <w:rFonts w:cs="Times New Roman"/>
                    <w:szCs w:val="24"/>
                  </w:rPr>
                  <w:t xml:space="preserve"> (Paxton)</w:t>
                </w:r>
              </w:sdtContent>
            </w:sdt>
          </w:p>
        </w:tc>
      </w:tr>
      <w:tr w:rsidR="00C30AD5" w:rsidTr="000F1DF9">
        <w:tc>
          <w:tcPr>
            <w:tcW w:w="2718" w:type="dxa"/>
          </w:tcPr>
          <w:p w:rsidR="00C30AD5" w:rsidRPr="00BC7495" w:rsidRDefault="00C30AD5" w:rsidP="000F1DF9">
            <w:pPr>
              <w:rPr>
                <w:rFonts w:cs="Times New Roman"/>
                <w:szCs w:val="24"/>
              </w:rPr>
            </w:pPr>
          </w:p>
        </w:tc>
        <w:sdt>
          <w:sdtPr>
            <w:rPr>
              <w:rFonts w:cs="Times New Roman"/>
              <w:szCs w:val="24"/>
            </w:rPr>
            <w:alias w:val="Committee"/>
            <w:tag w:val="Committee"/>
            <w:id w:val="1914272295"/>
            <w:lock w:val="sdtContentLocked"/>
            <w:placeholder>
              <w:docPart w:val="2CA960D714B64D808A018F23D19EF4D0"/>
            </w:placeholder>
          </w:sdtPr>
          <w:sdtContent>
            <w:tc>
              <w:tcPr>
                <w:tcW w:w="6858" w:type="dxa"/>
              </w:tcPr>
              <w:p w:rsidR="00C30AD5" w:rsidRPr="00FF6471" w:rsidRDefault="00C30AD5" w:rsidP="000F1DF9">
                <w:pPr>
                  <w:jc w:val="right"/>
                  <w:rPr>
                    <w:rFonts w:cs="Times New Roman"/>
                    <w:szCs w:val="24"/>
                  </w:rPr>
                </w:pPr>
                <w:r>
                  <w:rPr>
                    <w:rFonts w:cs="Times New Roman"/>
                    <w:szCs w:val="24"/>
                  </w:rPr>
                  <w:t>Finance</w:t>
                </w:r>
              </w:p>
            </w:tc>
          </w:sdtContent>
        </w:sdt>
      </w:tr>
      <w:tr w:rsidR="00C30AD5" w:rsidTr="000F1DF9">
        <w:tc>
          <w:tcPr>
            <w:tcW w:w="2718" w:type="dxa"/>
          </w:tcPr>
          <w:p w:rsidR="00C30AD5" w:rsidRPr="00BC7495" w:rsidRDefault="00C30AD5" w:rsidP="000F1DF9">
            <w:pPr>
              <w:rPr>
                <w:rFonts w:cs="Times New Roman"/>
                <w:szCs w:val="24"/>
              </w:rPr>
            </w:pPr>
          </w:p>
        </w:tc>
        <w:sdt>
          <w:sdtPr>
            <w:rPr>
              <w:rFonts w:cs="Times New Roman"/>
              <w:szCs w:val="24"/>
            </w:rPr>
            <w:alias w:val="Date"/>
            <w:tag w:val="DateContentControl"/>
            <w:id w:val="1178081906"/>
            <w:lock w:val="sdtLocked"/>
            <w:placeholder>
              <w:docPart w:val="9D653D67ABED45E7BDCD78207E94AA49"/>
            </w:placeholder>
            <w:date w:fullDate="2019-05-10T00:00:00Z">
              <w:dateFormat w:val="M/d/yyyy"/>
              <w:lid w:val="en-US"/>
              <w:storeMappedDataAs w:val="dateTime"/>
              <w:calendar w:val="gregorian"/>
            </w:date>
          </w:sdtPr>
          <w:sdtContent>
            <w:tc>
              <w:tcPr>
                <w:tcW w:w="6858" w:type="dxa"/>
              </w:tcPr>
              <w:p w:rsidR="00C30AD5" w:rsidRPr="00FF6471" w:rsidRDefault="00C30AD5" w:rsidP="000F1DF9">
                <w:pPr>
                  <w:jc w:val="right"/>
                  <w:rPr>
                    <w:rFonts w:cs="Times New Roman"/>
                    <w:szCs w:val="24"/>
                  </w:rPr>
                </w:pPr>
                <w:r>
                  <w:rPr>
                    <w:rFonts w:cs="Times New Roman"/>
                    <w:szCs w:val="24"/>
                  </w:rPr>
                  <w:t>5/10/2019</w:t>
                </w:r>
              </w:p>
            </w:tc>
          </w:sdtContent>
        </w:sdt>
      </w:tr>
      <w:tr w:rsidR="00C30AD5" w:rsidTr="000F1DF9">
        <w:tc>
          <w:tcPr>
            <w:tcW w:w="2718" w:type="dxa"/>
          </w:tcPr>
          <w:p w:rsidR="00C30AD5" w:rsidRPr="00BC7495" w:rsidRDefault="00C30AD5" w:rsidP="000F1DF9">
            <w:pPr>
              <w:rPr>
                <w:rFonts w:cs="Times New Roman"/>
                <w:szCs w:val="24"/>
              </w:rPr>
            </w:pPr>
          </w:p>
        </w:tc>
        <w:sdt>
          <w:sdtPr>
            <w:rPr>
              <w:rFonts w:cs="Times New Roman"/>
              <w:szCs w:val="24"/>
            </w:rPr>
            <w:alias w:val="BA Version"/>
            <w:tag w:val="BAVersion"/>
            <w:id w:val="-1685590809"/>
            <w:lock w:val="sdtContentLocked"/>
            <w:placeholder>
              <w:docPart w:val="3E4D0580DC6C475CB1AAB3B4828C24EB"/>
            </w:placeholder>
          </w:sdtPr>
          <w:sdtContent>
            <w:tc>
              <w:tcPr>
                <w:tcW w:w="6858" w:type="dxa"/>
              </w:tcPr>
              <w:p w:rsidR="00C30AD5" w:rsidRPr="00FF6471" w:rsidRDefault="00C30AD5" w:rsidP="000F1DF9">
                <w:pPr>
                  <w:jc w:val="right"/>
                  <w:rPr>
                    <w:rFonts w:cs="Times New Roman"/>
                    <w:szCs w:val="24"/>
                  </w:rPr>
                </w:pPr>
                <w:r>
                  <w:rPr>
                    <w:rFonts w:cs="Times New Roman"/>
                    <w:szCs w:val="24"/>
                  </w:rPr>
                  <w:t>Engrossed</w:t>
                </w:r>
              </w:p>
            </w:tc>
          </w:sdtContent>
        </w:sdt>
      </w:tr>
    </w:tbl>
    <w:p w:rsidR="00C30AD5" w:rsidRPr="00FF6471" w:rsidRDefault="00C30AD5" w:rsidP="000F1DF9">
      <w:pPr>
        <w:spacing w:after="0" w:line="240" w:lineRule="auto"/>
        <w:rPr>
          <w:rFonts w:cs="Times New Roman"/>
          <w:szCs w:val="24"/>
        </w:rPr>
      </w:pPr>
    </w:p>
    <w:p w:rsidR="00C30AD5" w:rsidRPr="00FF6471" w:rsidRDefault="00C30AD5" w:rsidP="000F1DF9">
      <w:pPr>
        <w:spacing w:after="0" w:line="240" w:lineRule="auto"/>
        <w:rPr>
          <w:rFonts w:cs="Times New Roman"/>
          <w:szCs w:val="24"/>
        </w:rPr>
      </w:pPr>
    </w:p>
    <w:p w:rsidR="00C30AD5" w:rsidRPr="00FF6471" w:rsidRDefault="00C30A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C7D1FC9C4C499C8D70CC595FFC223F"/>
        </w:placeholder>
      </w:sdtPr>
      <w:sdtContent>
        <w:p w:rsidR="00C30AD5" w:rsidRDefault="00C30A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8D66A3324B4A1F8DBBD070F2FDA130"/>
        </w:placeholder>
      </w:sdtPr>
      <w:sdtContent>
        <w:p w:rsidR="00C30AD5" w:rsidRDefault="00C30AD5" w:rsidP="002F6ADF">
          <w:pPr>
            <w:pStyle w:val="NormalWeb"/>
            <w:spacing w:before="0" w:beforeAutospacing="0" w:after="0" w:afterAutospacing="0"/>
            <w:jc w:val="both"/>
            <w:divId w:val="2066096712"/>
            <w:rPr>
              <w:rFonts w:eastAsia="Times New Roman"/>
              <w:bCs/>
            </w:rPr>
          </w:pPr>
        </w:p>
        <w:p w:rsidR="00C30AD5" w:rsidRPr="002F6ADF" w:rsidRDefault="00C30AD5" w:rsidP="002F6ADF">
          <w:pPr>
            <w:pStyle w:val="NormalWeb"/>
            <w:spacing w:before="0" w:beforeAutospacing="0" w:after="0" w:afterAutospacing="0"/>
            <w:jc w:val="both"/>
            <w:divId w:val="2066096712"/>
          </w:pPr>
          <w:r w:rsidRPr="002F6ADF">
            <w:t>It has been noted that sellers are currently prohibited from advertising the sale of a product for which the seller will absorb the sales tax as an incentive to buy the product from the seller. C.S.H.B. 2358 seeks to increase consumer purchasing power and potential seller revenue by allowing sellers to pay the taxes on a product they are selling.</w:t>
          </w:r>
        </w:p>
        <w:p w:rsidR="00C30AD5" w:rsidRPr="00D70925" w:rsidRDefault="00C30AD5" w:rsidP="002F6ADF">
          <w:pPr>
            <w:spacing w:after="0" w:line="240" w:lineRule="auto"/>
            <w:jc w:val="both"/>
            <w:rPr>
              <w:rFonts w:eastAsia="Times New Roman" w:cs="Times New Roman"/>
              <w:bCs/>
              <w:szCs w:val="24"/>
            </w:rPr>
          </w:pPr>
        </w:p>
      </w:sdtContent>
    </w:sdt>
    <w:p w:rsidR="00C30AD5" w:rsidRDefault="00C30A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2358 </w:t>
      </w:r>
      <w:bookmarkStart w:id="1" w:name="AmendsCurrentLaw"/>
      <w:bookmarkEnd w:id="1"/>
      <w:r>
        <w:rPr>
          <w:rFonts w:cs="Times New Roman"/>
          <w:szCs w:val="24"/>
        </w:rPr>
        <w:t>amends current law relating to the payment of certain sales and use taxes by a retailer.</w:t>
      </w:r>
    </w:p>
    <w:p w:rsidR="00C30AD5" w:rsidRPr="00BB258B" w:rsidRDefault="00C30AD5" w:rsidP="000F1DF9">
      <w:pPr>
        <w:spacing w:after="0" w:line="240" w:lineRule="auto"/>
        <w:jc w:val="both"/>
        <w:rPr>
          <w:rFonts w:eastAsia="Times New Roman" w:cs="Times New Roman"/>
          <w:szCs w:val="24"/>
        </w:rPr>
      </w:pPr>
    </w:p>
    <w:p w:rsidR="00C30AD5" w:rsidRPr="005C2A78" w:rsidRDefault="00C30AD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267DC7D2BF493A9E449B541D47B29B"/>
          </w:placeholder>
        </w:sdtPr>
        <w:sdtContent>
          <w:r>
            <w:rPr>
              <w:rFonts w:eastAsia="Times New Roman" w:cs="Times New Roman"/>
              <w:b/>
              <w:szCs w:val="24"/>
              <w:u w:val="single"/>
            </w:rPr>
            <w:t>RULEMAKING AUTHORITY</w:t>
          </w:r>
        </w:sdtContent>
      </w:sdt>
    </w:p>
    <w:p w:rsidR="00C30AD5" w:rsidRPr="006529C4" w:rsidRDefault="00C30AD5" w:rsidP="00774EC7">
      <w:pPr>
        <w:spacing w:after="0" w:line="240" w:lineRule="auto"/>
        <w:jc w:val="both"/>
        <w:rPr>
          <w:rFonts w:cs="Times New Roman"/>
          <w:szCs w:val="24"/>
        </w:rPr>
      </w:pPr>
    </w:p>
    <w:p w:rsidR="00C30AD5" w:rsidRPr="006529C4" w:rsidRDefault="00C30AD5" w:rsidP="000B525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0AD5" w:rsidRPr="006529C4" w:rsidRDefault="00C30AD5" w:rsidP="00774EC7">
      <w:pPr>
        <w:spacing w:after="0" w:line="240" w:lineRule="auto"/>
        <w:jc w:val="both"/>
        <w:rPr>
          <w:rFonts w:cs="Times New Roman"/>
          <w:szCs w:val="24"/>
        </w:rPr>
      </w:pPr>
    </w:p>
    <w:p w:rsidR="00C30AD5" w:rsidRPr="005C2A78" w:rsidRDefault="00C30A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4A47C6FEFA43BA93FE5BC388A5D5C4"/>
          </w:placeholder>
        </w:sdtPr>
        <w:sdtContent>
          <w:r>
            <w:rPr>
              <w:rFonts w:eastAsia="Times New Roman" w:cs="Times New Roman"/>
              <w:b/>
              <w:szCs w:val="24"/>
              <w:u w:val="single"/>
            </w:rPr>
            <w:t>SECTION BY SECTION ANALYSIS</w:t>
          </w:r>
        </w:sdtContent>
      </w:sdt>
    </w:p>
    <w:p w:rsidR="00C30AD5" w:rsidRPr="005C2A78" w:rsidRDefault="00C30AD5" w:rsidP="000F1DF9">
      <w:pPr>
        <w:spacing w:after="0" w:line="240" w:lineRule="auto"/>
        <w:jc w:val="both"/>
        <w:rPr>
          <w:rFonts w:eastAsia="Times New Roman" w:cs="Times New Roman"/>
          <w:szCs w:val="24"/>
        </w:rPr>
      </w:pPr>
    </w:p>
    <w:p w:rsidR="00C30AD5" w:rsidRDefault="00C30AD5" w:rsidP="000B525D">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B258B">
        <w:rPr>
          <w:rFonts w:eastAsia="Times New Roman" w:cs="Times New Roman"/>
          <w:szCs w:val="24"/>
        </w:rPr>
        <w:t xml:space="preserve">Section 111.016, Tax Code, by adding Subsection (a-2) </w:t>
      </w:r>
      <w:r>
        <w:rPr>
          <w:rFonts w:eastAsia="Times New Roman" w:cs="Times New Roman"/>
          <w:szCs w:val="24"/>
        </w:rPr>
        <w:t xml:space="preserve">and amending </w:t>
      </w:r>
      <w:r w:rsidRPr="00BB258B">
        <w:rPr>
          <w:rFonts w:eastAsia="Times New Roman" w:cs="Times New Roman"/>
          <w:szCs w:val="24"/>
        </w:rPr>
        <w:t>Subsection (b)</w:t>
      </w:r>
      <w:r>
        <w:rPr>
          <w:rFonts w:eastAsia="Times New Roman" w:cs="Times New Roman"/>
          <w:szCs w:val="24"/>
        </w:rPr>
        <w:t>,</w:t>
      </w:r>
      <w:r w:rsidRPr="00BB258B">
        <w:rPr>
          <w:rFonts w:eastAsia="Times New Roman" w:cs="Times New Roman"/>
          <w:szCs w:val="24"/>
        </w:rPr>
        <w:t xml:space="preserve"> as follows:</w:t>
      </w:r>
      <w:r>
        <w:rPr>
          <w:rFonts w:eastAsia="Times New Roman" w:cs="Times New Roman"/>
          <w:szCs w:val="24"/>
        </w:rPr>
        <w:t xml:space="preserve"> </w:t>
      </w:r>
    </w:p>
    <w:p w:rsidR="00C30AD5" w:rsidRDefault="00C30AD5" w:rsidP="000B525D">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(a-2)  Provides that a</w:t>
      </w:r>
      <w:r w:rsidRPr="00BB258B">
        <w:rPr>
          <w:rFonts w:eastAsia="Times New Roman" w:cs="Times New Roman"/>
          <w:szCs w:val="24"/>
        </w:rPr>
        <w:t xml:space="preserve"> retailer who advertises, holds out, or states that the retailer will pay the tax as provided by Section 151.704(b) and makes a sale of a taxable item:</w:t>
      </w:r>
      <w:r>
        <w:rPr>
          <w:rFonts w:eastAsia="Times New Roman" w:cs="Times New Roman"/>
          <w:szCs w:val="24"/>
        </w:rPr>
        <w:t xml:space="preserve"> </w:t>
      </w:r>
    </w:p>
    <w:p w:rsidR="00C30AD5" w:rsidRPr="00BB258B" w:rsidRDefault="00C30AD5" w:rsidP="000B525D">
      <w:pPr>
        <w:widowControl w:val="0"/>
        <w:autoSpaceDE w:val="0"/>
        <w:autoSpaceDN w:val="0"/>
        <w:adjustRightInd w:val="0"/>
        <w:spacing w:after="0" w:line="240" w:lineRule="auto"/>
        <w:ind w:left="720"/>
        <w:jc w:val="both"/>
        <w:rPr>
          <w:rFonts w:eastAsia="Times New Roman" w:cs="Times New Roman"/>
          <w:szCs w:val="24"/>
        </w:rPr>
      </w:pPr>
    </w:p>
    <w:p w:rsidR="00C30AD5" w:rsidRDefault="00C30AD5" w:rsidP="000B525D">
      <w:pPr>
        <w:widowControl w:val="0"/>
        <w:autoSpaceDE w:val="0"/>
        <w:autoSpaceDN w:val="0"/>
        <w:adjustRightInd w:val="0"/>
        <w:spacing w:after="0" w:line="240" w:lineRule="auto"/>
        <w:ind w:left="2160"/>
        <w:jc w:val="both"/>
        <w:rPr>
          <w:rFonts w:eastAsia="Times New Roman" w:cs="Times New Roman"/>
          <w:szCs w:val="24"/>
        </w:rPr>
      </w:pPr>
      <w:r w:rsidRPr="00BB258B">
        <w:rPr>
          <w:rFonts w:eastAsia="Times New Roman" w:cs="Times New Roman"/>
          <w:szCs w:val="24"/>
        </w:rPr>
        <w:t>(1)  is presumed to have received or collected the amount of the taxes imposed by Chapter 151</w:t>
      </w:r>
      <w:r>
        <w:rPr>
          <w:rFonts w:eastAsia="Times New Roman" w:cs="Times New Roman"/>
          <w:szCs w:val="24"/>
        </w:rPr>
        <w:t xml:space="preserve"> (Limited Sales, Excise, and Use Tax)</w:t>
      </w:r>
      <w:r w:rsidRPr="00BB258B">
        <w:rPr>
          <w:rFonts w:eastAsia="Times New Roman" w:cs="Times New Roman"/>
          <w:szCs w:val="24"/>
        </w:rPr>
        <w:t xml:space="preserve"> on the sale or storage, use, or consumption in this state of the taxable item;</w:t>
      </w:r>
    </w:p>
    <w:p w:rsidR="00C30AD5" w:rsidRPr="00BB258B" w:rsidRDefault="00C30AD5" w:rsidP="000B525D">
      <w:pPr>
        <w:widowControl w:val="0"/>
        <w:autoSpaceDE w:val="0"/>
        <w:autoSpaceDN w:val="0"/>
        <w:adjustRightInd w:val="0"/>
        <w:spacing w:after="0" w:line="240" w:lineRule="auto"/>
        <w:ind w:left="2160"/>
        <w:jc w:val="both"/>
        <w:rPr>
          <w:rFonts w:eastAsia="Times New Roman" w:cs="Times New Roman"/>
          <w:szCs w:val="24"/>
        </w:rPr>
      </w:pPr>
    </w:p>
    <w:p w:rsidR="00C30AD5" w:rsidRDefault="00C30AD5" w:rsidP="000B525D">
      <w:pPr>
        <w:widowControl w:val="0"/>
        <w:autoSpaceDE w:val="0"/>
        <w:autoSpaceDN w:val="0"/>
        <w:adjustRightInd w:val="0"/>
        <w:spacing w:after="0" w:line="240" w:lineRule="auto"/>
        <w:ind w:left="2160"/>
        <w:jc w:val="both"/>
        <w:rPr>
          <w:rFonts w:eastAsia="Times New Roman" w:cs="Times New Roman"/>
          <w:szCs w:val="24"/>
        </w:rPr>
      </w:pPr>
      <w:r w:rsidRPr="00BB258B">
        <w:rPr>
          <w:rFonts w:eastAsia="Times New Roman" w:cs="Times New Roman"/>
          <w:szCs w:val="24"/>
        </w:rPr>
        <w:t>(2)  </w:t>
      </w:r>
      <w:r>
        <w:rPr>
          <w:rFonts w:eastAsia="Times New Roman" w:cs="Times New Roman"/>
          <w:szCs w:val="24"/>
        </w:rPr>
        <w:t>is required to</w:t>
      </w:r>
      <w:r w:rsidRPr="00BB258B">
        <w:rPr>
          <w:rFonts w:eastAsia="Times New Roman" w:cs="Times New Roman"/>
          <w:szCs w:val="24"/>
        </w:rPr>
        <w:t xml:space="preserve"> hold the amount described by Subdivision (1) in trust for the benefit of the state; and</w:t>
      </w:r>
    </w:p>
    <w:p w:rsidR="00C30AD5" w:rsidRPr="00BB258B" w:rsidRDefault="00C30AD5" w:rsidP="000B525D">
      <w:pPr>
        <w:widowControl w:val="0"/>
        <w:autoSpaceDE w:val="0"/>
        <w:autoSpaceDN w:val="0"/>
        <w:adjustRightInd w:val="0"/>
        <w:spacing w:after="0" w:line="240" w:lineRule="auto"/>
        <w:ind w:left="2160"/>
        <w:jc w:val="both"/>
        <w:rPr>
          <w:rFonts w:eastAsia="Times New Roman" w:cs="Times New Roman"/>
          <w:szCs w:val="24"/>
        </w:rPr>
      </w:pPr>
    </w:p>
    <w:p w:rsidR="00C30AD5" w:rsidRDefault="00C30AD5" w:rsidP="000B525D">
      <w:pPr>
        <w:widowControl w:val="0"/>
        <w:autoSpaceDE w:val="0"/>
        <w:autoSpaceDN w:val="0"/>
        <w:adjustRightInd w:val="0"/>
        <w:spacing w:after="0" w:line="240" w:lineRule="auto"/>
        <w:ind w:left="2160"/>
        <w:jc w:val="both"/>
        <w:rPr>
          <w:rFonts w:eastAsia="Times New Roman" w:cs="Times New Roman"/>
          <w:szCs w:val="24"/>
        </w:rPr>
      </w:pPr>
      <w:r w:rsidRPr="00BB258B">
        <w:rPr>
          <w:rFonts w:eastAsia="Times New Roman" w:cs="Times New Roman"/>
          <w:szCs w:val="24"/>
        </w:rPr>
        <w:t>(3)  is liable to the state for the amount described by Subdivision (1) plus any accrued penalties and interest on the amount.</w:t>
      </w:r>
      <w:r>
        <w:rPr>
          <w:rFonts w:eastAsia="Times New Roman" w:cs="Times New Roman"/>
          <w:szCs w:val="24"/>
        </w:rPr>
        <w:t xml:space="preserve"> </w:t>
      </w:r>
    </w:p>
    <w:p w:rsidR="00C30AD5" w:rsidRDefault="00C30AD5" w:rsidP="000B525D">
      <w:pPr>
        <w:widowControl w:val="0"/>
        <w:autoSpaceDE w:val="0"/>
        <w:autoSpaceDN w:val="0"/>
        <w:adjustRightInd w:val="0"/>
        <w:spacing w:after="0" w:line="240" w:lineRule="auto"/>
        <w:ind w:left="2160"/>
        <w:jc w:val="both"/>
        <w:rPr>
          <w:rFonts w:eastAsia="Times New Roman" w:cs="Times New Roman"/>
          <w:szCs w:val="24"/>
        </w:rPr>
      </w:pPr>
    </w:p>
    <w:p w:rsidR="00C30AD5" w:rsidRDefault="00C30AD5" w:rsidP="000B525D">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(b) Provides that, with respect to tax or other money subject to the provision of Subsection (a) (relating to the provision that any person who receives or collects a tax or any money represented to be a tax from another person holds the amount so collected in trust for the benefit of the state for the full amount collected) or (a-2), rather than Subsection (a), an individual who controls or supervises the accounting of tax or money from another person or an individual who controls or supervises the accounting for and paying over of the tax or money and who willfully fails to pay or cause to be paid the tax or money is liable as responsible individual for an amount equal to the tax or money not paid or caused to be paid.  </w:t>
      </w:r>
    </w:p>
    <w:p w:rsidR="00C30AD5" w:rsidRPr="00BB258B" w:rsidRDefault="00C30AD5" w:rsidP="000B525D">
      <w:pPr>
        <w:widowControl w:val="0"/>
        <w:autoSpaceDE w:val="0"/>
        <w:autoSpaceDN w:val="0"/>
        <w:adjustRightInd w:val="0"/>
        <w:spacing w:after="0" w:line="240" w:lineRule="auto"/>
        <w:ind w:left="1440"/>
        <w:jc w:val="both"/>
        <w:rPr>
          <w:rFonts w:eastAsia="Times New Roman" w:cs="Times New Roman"/>
          <w:szCs w:val="24"/>
        </w:rPr>
      </w:pPr>
    </w:p>
    <w:p w:rsidR="00C30AD5" w:rsidRDefault="00C30AD5" w:rsidP="000B525D">
      <w:pPr>
        <w:spacing w:after="0" w:line="240" w:lineRule="auto"/>
        <w:jc w:val="both"/>
        <w:rPr>
          <w:rFonts w:cs="Times New Roman"/>
        </w:rPr>
      </w:pPr>
      <w:r w:rsidRPr="005C2A78">
        <w:rPr>
          <w:rFonts w:eastAsia="Times New Roman" w:cs="Times New Roman"/>
          <w:szCs w:val="24"/>
        </w:rPr>
        <w:t>SECTION 2.</w:t>
      </w:r>
      <w:r>
        <w:rPr>
          <w:rFonts w:eastAsia="Times New Roman" w:cs="Times New Roman"/>
          <w:szCs w:val="24"/>
        </w:rPr>
        <w:t xml:space="preserve"> Amends </w:t>
      </w:r>
      <w:r w:rsidRPr="0040038D">
        <w:rPr>
          <w:rFonts w:cs="Times New Roman"/>
        </w:rPr>
        <w:t>Section 151.704, Tax Code, as follows:</w:t>
      </w:r>
      <w:r>
        <w:rPr>
          <w:rFonts w:cs="Times New Roman"/>
        </w:rPr>
        <w:t xml:space="preserve"> </w:t>
      </w:r>
    </w:p>
    <w:p w:rsidR="00C30AD5" w:rsidRDefault="00C30AD5" w:rsidP="000B525D">
      <w:pPr>
        <w:spacing w:after="0" w:line="240" w:lineRule="auto"/>
        <w:jc w:val="both"/>
        <w:rPr>
          <w:rFonts w:cs="Times New Roman"/>
        </w:rPr>
      </w:pPr>
    </w:p>
    <w:p w:rsidR="00C30AD5" w:rsidRDefault="00C30AD5" w:rsidP="000B525D">
      <w:pPr>
        <w:spacing w:after="0" w:line="240" w:lineRule="auto"/>
        <w:ind w:left="720"/>
        <w:jc w:val="both"/>
        <w:rPr>
          <w:rFonts w:cs="Times New Roman"/>
        </w:rPr>
      </w:pPr>
      <w:r w:rsidRPr="0040038D">
        <w:rPr>
          <w:rFonts w:cs="Times New Roman"/>
        </w:rPr>
        <w:t>Sec. 151.704.  </w:t>
      </w:r>
      <w:r>
        <w:rPr>
          <w:rFonts w:cs="Times New Roman"/>
        </w:rPr>
        <w:t xml:space="preserve">New heading: </w:t>
      </w:r>
      <w:r w:rsidRPr="00BB258B">
        <w:rPr>
          <w:rFonts w:cs="Times New Roman"/>
        </w:rPr>
        <w:t>SALES TAX ABSORPTION; CRIMINAL PENALTY</w:t>
      </w:r>
      <w:r>
        <w:rPr>
          <w:rFonts w:cs="Times New Roman"/>
        </w:rPr>
        <w:t xml:space="preserve">. (a) Provides that, </w:t>
      </w:r>
      <w:r w:rsidRPr="00BB258B">
        <w:rPr>
          <w:rFonts w:cs="Times New Roman"/>
        </w:rPr>
        <w:t>except as provided by Subsections (b) and (c), a</w:t>
      </w:r>
      <w:r w:rsidRPr="0040038D">
        <w:rPr>
          <w:rFonts w:cs="Times New Roman"/>
        </w:rPr>
        <w:t xml:space="preserve"> retailer commits an offense if the retailer directly or indirectly advertises, holds out, or states to a customer or to the public that the </w:t>
      </w:r>
      <w:r w:rsidRPr="00BB258B">
        <w:rPr>
          <w:rFonts w:cs="Times New Roman"/>
        </w:rPr>
        <w:t>tax is not part of the sales price payable by the customer</w:t>
      </w:r>
      <w:r>
        <w:rPr>
          <w:rFonts w:cs="Times New Roman"/>
        </w:rPr>
        <w:t xml:space="preserve">. Deletes existing Subdivisions (1) and (2). </w:t>
      </w:r>
    </w:p>
    <w:p w:rsidR="00C30AD5" w:rsidRDefault="00C30AD5" w:rsidP="000B525D">
      <w:pPr>
        <w:spacing w:after="0" w:line="240" w:lineRule="auto"/>
        <w:ind w:left="720"/>
        <w:jc w:val="both"/>
        <w:rPr>
          <w:rFonts w:cs="Times New Roman"/>
        </w:rPr>
      </w:pPr>
    </w:p>
    <w:p w:rsidR="00C30AD5" w:rsidRPr="00BB258B" w:rsidRDefault="00C30AD5" w:rsidP="000B525D">
      <w:pPr>
        <w:spacing w:line="240" w:lineRule="auto"/>
        <w:ind w:left="1440"/>
        <w:jc w:val="both"/>
        <w:rPr>
          <w:rFonts w:eastAsia="Times New Roman" w:cs="Times New Roman"/>
          <w:szCs w:val="24"/>
        </w:rPr>
      </w:pPr>
      <w:r w:rsidRPr="00BB258B">
        <w:rPr>
          <w:rFonts w:cs="Times New Roman"/>
        </w:rPr>
        <w:t xml:space="preserve">(b) </w:t>
      </w:r>
      <w:r w:rsidRPr="00BB258B">
        <w:rPr>
          <w:rFonts w:eastAsia="Times New Roman" w:cs="Times New Roman"/>
          <w:szCs w:val="24"/>
        </w:rPr>
        <w:t>Authorizes a retailer to directly or indirectly advertise, hold out, or state to a customer or to the public that the retailer will pay the tax for the customer if:</w:t>
      </w:r>
    </w:p>
    <w:p w:rsidR="00C30AD5" w:rsidRPr="00BB258B" w:rsidRDefault="00C30AD5" w:rsidP="000B525D">
      <w:pPr>
        <w:widowControl w:val="0"/>
        <w:autoSpaceDE w:val="0"/>
        <w:autoSpaceDN w:val="0"/>
        <w:adjustRightInd w:val="0"/>
        <w:spacing w:after="0" w:line="240" w:lineRule="auto"/>
        <w:ind w:left="2160"/>
        <w:jc w:val="both"/>
        <w:rPr>
          <w:rFonts w:eastAsia="Times New Roman" w:cs="Times New Roman"/>
          <w:szCs w:val="24"/>
        </w:rPr>
      </w:pPr>
      <w:r w:rsidRPr="00BB258B">
        <w:rPr>
          <w:rFonts w:eastAsia="Times New Roman" w:cs="Times New Roman"/>
          <w:szCs w:val="24"/>
        </w:rPr>
        <w:t xml:space="preserve">(1)  the retailer indicates in the advertisement, holding out, or statement that the retailer is paying the tax for the customer; </w:t>
      </w:r>
    </w:p>
    <w:p w:rsidR="00C30AD5" w:rsidRPr="00BB258B" w:rsidRDefault="00C30AD5" w:rsidP="000B525D">
      <w:pPr>
        <w:widowControl w:val="0"/>
        <w:autoSpaceDE w:val="0"/>
        <w:autoSpaceDN w:val="0"/>
        <w:adjustRightInd w:val="0"/>
        <w:spacing w:after="0" w:line="240" w:lineRule="auto"/>
        <w:ind w:left="2160"/>
        <w:jc w:val="both"/>
        <w:rPr>
          <w:rFonts w:eastAsia="Times New Roman" w:cs="Times New Roman"/>
          <w:szCs w:val="24"/>
        </w:rPr>
      </w:pPr>
    </w:p>
    <w:p w:rsidR="00C30AD5" w:rsidRPr="00BB258B" w:rsidRDefault="00C30AD5" w:rsidP="000B525D">
      <w:pPr>
        <w:widowControl w:val="0"/>
        <w:autoSpaceDE w:val="0"/>
        <w:autoSpaceDN w:val="0"/>
        <w:adjustRightInd w:val="0"/>
        <w:spacing w:after="0" w:line="240" w:lineRule="auto"/>
        <w:ind w:left="2160"/>
        <w:jc w:val="both"/>
        <w:rPr>
          <w:rFonts w:eastAsia="Times New Roman" w:cs="Times New Roman"/>
          <w:szCs w:val="24"/>
        </w:rPr>
      </w:pPr>
      <w:r w:rsidRPr="00BB258B">
        <w:rPr>
          <w:rFonts w:eastAsia="Times New Roman" w:cs="Times New Roman"/>
          <w:szCs w:val="24"/>
        </w:rPr>
        <w:t xml:space="preserve">(2)  the retailer does not indicate or imply in the advertisement, holding out, or statement that the sale is exempt or excluded from taxation; and </w:t>
      </w:r>
    </w:p>
    <w:p w:rsidR="00C30AD5" w:rsidRPr="00BB258B" w:rsidRDefault="00C30AD5" w:rsidP="000B525D">
      <w:pPr>
        <w:widowControl w:val="0"/>
        <w:autoSpaceDE w:val="0"/>
        <w:autoSpaceDN w:val="0"/>
        <w:adjustRightInd w:val="0"/>
        <w:spacing w:after="0" w:line="240" w:lineRule="auto"/>
        <w:ind w:left="2160"/>
        <w:jc w:val="both"/>
        <w:rPr>
          <w:rFonts w:eastAsia="Times New Roman" w:cs="Times New Roman"/>
          <w:szCs w:val="24"/>
        </w:rPr>
      </w:pPr>
    </w:p>
    <w:p w:rsidR="00C30AD5" w:rsidRDefault="00C30AD5" w:rsidP="000B525D">
      <w:pPr>
        <w:widowControl w:val="0"/>
        <w:autoSpaceDE w:val="0"/>
        <w:autoSpaceDN w:val="0"/>
        <w:adjustRightInd w:val="0"/>
        <w:spacing w:after="0" w:line="240" w:lineRule="auto"/>
        <w:ind w:left="2160"/>
        <w:jc w:val="both"/>
        <w:rPr>
          <w:rFonts w:eastAsia="Times New Roman" w:cs="Times New Roman"/>
          <w:szCs w:val="24"/>
        </w:rPr>
      </w:pPr>
      <w:r w:rsidRPr="00BB258B">
        <w:rPr>
          <w:rFonts w:eastAsia="Times New Roman" w:cs="Times New Roman"/>
          <w:szCs w:val="24"/>
        </w:rPr>
        <w:t>(3)  any purchaser's receipt or other statement given to the customer listing the sales price paid or to be paid by the customer separately states the amount of the tax and indicates that the tax will be paid by the retailer.</w:t>
      </w:r>
      <w:r>
        <w:rPr>
          <w:rFonts w:eastAsia="Times New Roman" w:cs="Times New Roman"/>
          <w:szCs w:val="24"/>
        </w:rPr>
        <w:t xml:space="preserve"> </w:t>
      </w:r>
    </w:p>
    <w:p w:rsidR="00C30AD5" w:rsidRDefault="00C30AD5" w:rsidP="000B525D">
      <w:pPr>
        <w:widowControl w:val="0"/>
        <w:autoSpaceDE w:val="0"/>
        <w:autoSpaceDN w:val="0"/>
        <w:adjustRightInd w:val="0"/>
        <w:spacing w:after="0" w:line="240" w:lineRule="auto"/>
        <w:ind w:left="2160"/>
        <w:jc w:val="both"/>
        <w:rPr>
          <w:rFonts w:eastAsia="Times New Roman" w:cs="Times New Roman"/>
          <w:szCs w:val="24"/>
        </w:rPr>
      </w:pPr>
    </w:p>
    <w:p w:rsidR="00C30AD5" w:rsidRDefault="00C30AD5" w:rsidP="000B525D">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(c)-(d) Makes nonsubstantive changes to these subsections. Redesignates existing Subsection (b) as Subsection (c) and existing Subsection (c) as Subsection (d).  </w:t>
      </w:r>
    </w:p>
    <w:p w:rsidR="00C30AD5" w:rsidRPr="005C2A78" w:rsidRDefault="00C30AD5" w:rsidP="000B525D">
      <w:pPr>
        <w:widowControl w:val="0"/>
        <w:autoSpaceDE w:val="0"/>
        <w:autoSpaceDN w:val="0"/>
        <w:adjustRightInd w:val="0"/>
        <w:spacing w:after="0" w:line="240" w:lineRule="auto"/>
        <w:ind w:left="1440"/>
        <w:jc w:val="both"/>
        <w:rPr>
          <w:rFonts w:eastAsia="Times New Roman" w:cs="Times New Roman"/>
          <w:szCs w:val="24"/>
        </w:rPr>
      </w:pPr>
    </w:p>
    <w:p w:rsidR="00C30AD5" w:rsidRDefault="00C30AD5" w:rsidP="000B525D">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t</w:t>
      </w:r>
      <w:r w:rsidRPr="00BB258B">
        <w:rPr>
          <w:rFonts w:eastAsia="Times New Roman" w:cs="Times New Roman"/>
          <w:szCs w:val="24"/>
        </w:rPr>
        <w:t>he changes in law made by this Act do not affect tax liability accruing before the effective date of this A</w:t>
      </w:r>
      <w:r>
        <w:rPr>
          <w:rFonts w:eastAsia="Times New Roman" w:cs="Times New Roman"/>
          <w:szCs w:val="24"/>
        </w:rPr>
        <w:t>ct. Provides t</w:t>
      </w:r>
      <w:r w:rsidRPr="00BB258B">
        <w:rPr>
          <w:rFonts w:eastAsia="Times New Roman" w:cs="Times New Roman"/>
          <w:szCs w:val="24"/>
        </w:rPr>
        <w:t xml:space="preserve">hat liability continues in effect as if this Act had not been enacted, and </w:t>
      </w:r>
      <w:r>
        <w:rPr>
          <w:rFonts w:eastAsia="Times New Roman" w:cs="Times New Roman"/>
          <w:szCs w:val="24"/>
        </w:rPr>
        <w:t xml:space="preserve">that </w:t>
      </w:r>
      <w:r w:rsidRPr="00BB258B">
        <w:rPr>
          <w:rFonts w:eastAsia="Times New Roman" w:cs="Times New Roman"/>
          <w:szCs w:val="24"/>
        </w:rPr>
        <w:t>the former law is continued in effect for the collection of taxes due and for civil and criminal enforcement of the liability for those taxes.</w:t>
      </w:r>
      <w:r>
        <w:rPr>
          <w:rFonts w:eastAsia="Times New Roman" w:cs="Times New Roman"/>
          <w:szCs w:val="24"/>
        </w:rPr>
        <w:t xml:space="preserve"> </w:t>
      </w:r>
    </w:p>
    <w:p w:rsidR="00C30AD5" w:rsidRDefault="00C30AD5" w:rsidP="000B525D">
      <w:pPr>
        <w:spacing w:line="240" w:lineRule="auto"/>
        <w:jc w:val="both"/>
        <w:rPr>
          <w:rFonts w:eastAsia="Times New Roman" w:cs="Times New Roman"/>
          <w:szCs w:val="24"/>
        </w:rPr>
      </w:pPr>
      <w:r>
        <w:rPr>
          <w:rFonts w:eastAsia="Times New Roman" w:cs="Times New Roman"/>
          <w:szCs w:val="24"/>
        </w:rPr>
        <w:t xml:space="preserve">SECTION 4. Makes application of this Act prospective. </w:t>
      </w:r>
    </w:p>
    <w:p w:rsidR="00C30AD5" w:rsidRPr="00BB258B" w:rsidRDefault="00C30AD5" w:rsidP="000B525D">
      <w:pPr>
        <w:spacing w:line="240" w:lineRule="auto"/>
        <w:jc w:val="both"/>
        <w:rPr>
          <w:rFonts w:eastAsia="Times New Roman" w:cs="Times New Roman"/>
          <w:szCs w:val="24"/>
        </w:rPr>
      </w:pPr>
      <w:r>
        <w:rPr>
          <w:rFonts w:eastAsia="Times New Roman" w:cs="Times New Roman"/>
          <w:szCs w:val="24"/>
        </w:rPr>
        <w:t xml:space="preserve">SECTION 5. Effective date: October 1, 2019.  </w:t>
      </w:r>
    </w:p>
    <w:p w:rsidR="00C30AD5" w:rsidRPr="00C8671F" w:rsidRDefault="00C30AD5" w:rsidP="00774EC7">
      <w:pPr>
        <w:spacing w:after="0" w:line="240" w:lineRule="auto"/>
        <w:jc w:val="both"/>
        <w:rPr>
          <w:rFonts w:eastAsia="Times New Roman" w:cs="Times New Roman"/>
          <w:szCs w:val="24"/>
        </w:rPr>
      </w:pPr>
    </w:p>
    <w:sectPr w:rsidR="00C30AD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22" w:rsidRDefault="00AA5922" w:rsidP="000F1DF9">
      <w:pPr>
        <w:spacing w:after="0" w:line="240" w:lineRule="auto"/>
      </w:pPr>
      <w:r>
        <w:separator/>
      </w:r>
    </w:p>
  </w:endnote>
  <w:endnote w:type="continuationSeparator" w:id="0">
    <w:p w:rsidR="00AA5922" w:rsidRDefault="00AA59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59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0AD5">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0AD5">
                <w:rPr>
                  <w:sz w:val="20"/>
                  <w:szCs w:val="20"/>
                </w:rPr>
                <w:t>H.B. 2358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0AD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59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0AD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0AD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22" w:rsidRDefault="00AA5922" w:rsidP="000F1DF9">
      <w:pPr>
        <w:spacing w:after="0" w:line="240" w:lineRule="auto"/>
      </w:pPr>
      <w:r>
        <w:separator/>
      </w:r>
    </w:p>
  </w:footnote>
  <w:footnote w:type="continuationSeparator" w:id="0">
    <w:p w:rsidR="00AA5922" w:rsidRDefault="00AA59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5922"/>
    <w:rsid w:val="00AE3F44"/>
    <w:rsid w:val="00B43543"/>
    <w:rsid w:val="00B53F07"/>
    <w:rsid w:val="00B97023"/>
    <w:rsid w:val="00BC7495"/>
    <w:rsid w:val="00BD0CEE"/>
    <w:rsid w:val="00BE4852"/>
    <w:rsid w:val="00C04606"/>
    <w:rsid w:val="00C10A08"/>
    <w:rsid w:val="00C30AD5"/>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2EC7"/>
  <w15:docId w15:val="{876FCCDE-5C75-4C07-8E7A-7F6DA251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0A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486A" w:rsidP="00FF486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E331A48CD914CBF9061376EECDB4185"/>
        <w:category>
          <w:name w:val="General"/>
          <w:gallery w:val="placeholder"/>
        </w:category>
        <w:types>
          <w:type w:val="bbPlcHdr"/>
        </w:types>
        <w:behaviors>
          <w:behavior w:val="content"/>
        </w:behaviors>
        <w:guid w:val="{BD592084-9E79-4FCC-967A-618D265A384C}"/>
      </w:docPartPr>
      <w:docPartBody>
        <w:p w:rsidR="00000000" w:rsidRDefault="00444A1E"/>
      </w:docPartBody>
    </w:docPart>
    <w:docPart>
      <w:docPartPr>
        <w:name w:val="E6E02F58EF2D48108FD59D410C10EE92"/>
        <w:category>
          <w:name w:val="General"/>
          <w:gallery w:val="placeholder"/>
        </w:category>
        <w:types>
          <w:type w:val="bbPlcHdr"/>
        </w:types>
        <w:behaviors>
          <w:behavior w:val="content"/>
        </w:behaviors>
        <w:guid w:val="{15593F69-B0E7-4BC0-8F25-847E2DEED826}"/>
      </w:docPartPr>
      <w:docPartBody>
        <w:p w:rsidR="00000000" w:rsidRDefault="00444A1E"/>
      </w:docPartBody>
    </w:docPart>
    <w:docPart>
      <w:docPartPr>
        <w:name w:val="4404D5E1DC5640298C0A10546FD58382"/>
        <w:category>
          <w:name w:val="General"/>
          <w:gallery w:val="placeholder"/>
        </w:category>
        <w:types>
          <w:type w:val="bbPlcHdr"/>
        </w:types>
        <w:behaviors>
          <w:behavior w:val="content"/>
        </w:behaviors>
        <w:guid w:val="{C9B84459-7CC8-48D8-A798-ECB58197050E}"/>
      </w:docPartPr>
      <w:docPartBody>
        <w:p w:rsidR="00000000" w:rsidRDefault="00444A1E"/>
      </w:docPartBody>
    </w:docPart>
    <w:docPart>
      <w:docPartPr>
        <w:name w:val="BF977A8A7F7E4D70B47AE0A3EA5EE85C"/>
        <w:category>
          <w:name w:val="General"/>
          <w:gallery w:val="placeholder"/>
        </w:category>
        <w:types>
          <w:type w:val="bbPlcHdr"/>
        </w:types>
        <w:behaviors>
          <w:behavior w:val="content"/>
        </w:behaviors>
        <w:guid w:val="{EE47BDBE-09E9-4353-AF0D-4499701F41A7}"/>
      </w:docPartPr>
      <w:docPartBody>
        <w:p w:rsidR="00000000" w:rsidRDefault="00444A1E"/>
      </w:docPartBody>
    </w:docPart>
    <w:docPart>
      <w:docPartPr>
        <w:name w:val="70C95C5AC0C74CF7AEB7481041F0C772"/>
        <w:category>
          <w:name w:val="General"/>
          <w:gallery w:val="placeholder"/>
        </w:category>
        <w:types>
          <w:type w:val="bbPlcHdr"/>
        </w:types>
        <w:behaviors>
          <w:behavior w:val="content"/>
        </w:behaviors>
        <w:guid w:val="{495F3F8E-A43C-405E-A090-7E3F7A1B53A8}"/>
      </w:docPartPr>
      <w:docPartBody>
        <w:p w:rsidR="00000000" w:rsidRDefault="00444A1E"/>
      </w:docPartBody>
    </w:docPart>
    <w:docPart>
      <w:docPartPr>
        <w:name w:val="F552BEADDA9F4DD7A8A58588D2528F63"/>
        <w:category>
          <w:name w:val="General"/>
          <w:gallery w:val="placeholder"/>
        </w:category>
        <w:types>
          <w:type w:val="bbPlcHdr"/>
        </w:types>
        <w:behaviors>
          <w:behavior w:val="content"/>
        </w:behaviors>
        <w:guid w:val="{9FE2269D-E52E-4919-BE95-258579F75817}"/>
      </w:docPartPr>
      <w:docPartBody>
        <w:p w:rsidR="00000000" w:rsidRDefault="00444A1E"/>
      </w:docPartBody>
    </w:docPart>
    <w:docPart>
      <w:docPartPr>
        <w:name w:val="D0F7E0506DEF43B38D27FD4ACE59FBEE"/>
        <w:category>
          <w:name w:val="General"/>
          <w:gallery w:val="placeholder"/>
        </w:category>
        <w:types>
          <w:type w:val="bbPlcHdr"/>
        </w:types>
        <w:behaviors>
          <w:behavior w:val="content"/>
        </w:behaviors>
        <w:guid w:val="{D9354601-1114-4711-A101-19D1FF291C50}"/>
      </w:docPartPr>
      <w:docPartBody>
        <w:p w:rsidR="00000000" w:rsidRDefault="00444A1E"/>
      </w:docPartBody>
    </w:docPart>
    <w:docPart>
      <w:docPartPr>
        <w:name w:val="2CA960D714B64D808A018F23D19EF4D0"/>
        <w:category>
          <w:name w:val="General"/>
          <w:gallery w:val="placeholder"/>
        </w:category>
        <w:types>
          <w:type w:val="bbPlcHdr"/>
        </w:types>
        <w:behaviors>
          <w:behavior w:val="content"/>
        </w:behaviors>
        <w:guid w:val="{18E8C495-436A-472A-B147-1C24D0186D83}"/>
      </w:docPartPr>
      <w:docPartBody>
        <w:p w:rsidR="00000000" w:rsidRDefault="00444A1E"/>
      </w:docPartBody>
    </w:docPart>
    <w:docPart>
      <w:docPartPr>
        <w:name w:val="9D653D67ABED45E7BDCD78207E94AA49"/>
        <w:category>
          <w:name w:val="General"/>
          <w:gallery w:val="placeholder"/>
        </w:category>
        <w:types>
          <w:type w:val="bbPlcHdr"/>
        </w:types>
        <w:behaviors>
          <w:behavior w:val="content"/>
        </w:behaviors>
        <w:guid w:val="{B58DFFFA-12A6-4677-9FB8-14DEC596DF97}"/>
      </w:docPartPr>
      <w:docPartBody>
        <w:p w:rsidR="00000000" w:rsidRDefault="00FF486A" w:rsidP="00FF486A">
          <w:pPr>
            <w:pStyle w:val="9D653D67ABED45E7BDCD78207E94AA49"/>
          </w:pPr>
          <w:r w:rsidRPr="00A30DD1">
            <w:rPr>
              <w:rStyle w:val="PlaceholderText"/>
            </w:rPr>
            <w:t>Click here to enter a date.</w:t>
          </w:r>
        </w:p>
      </w:docPartBody>
    </w:docPart>
    <w:docPart>
      <w:docPartPr>
        <w:name w:val="3E4D0580DC6C475CB1AAB3B4828C24EB"/>
        <w:category>
          <w:name w:val="General"/>
          <w:gallery w:val="placeholder"/>
        </w:category>
        <w:types>
          <w:type w:val="bbPlcHdr"/>
        </w:types>
        <w:behaviors>
          <w:behavior w:val="content"/>
        </w:behaviors>
        <w:guid w:val="{70326009-ACA5-40C4-BBAE-8AF8E8CA5362}"/>
      </w:docPartPr>
      <w:docPartBody>
        <w:p w:rsidR="00000000" w:rsidRDefault="00444A1E"/>
      </w:docPartBody>
    </w:docPart>
    <w:docPart>
      <w:docPartPr>
        <w:name w:val="C6C7D1FC9C4C499C8D70CC595FFC223F"/>
        <w:category>
          <w:name w:val="General"/>
          <w:gallery w:val="placeholder"/>
        </w:category>
        <w:types>
          <w:type w:val="bbPlcHdr"/>
        </w:types>
        <w:behaviors>
          <w:behavior w:val="content"/>
        </w:behaviors>
        <w:guid w:val="{8019DA03-373B-435D-A200-B88B8ADF7EAD}"/>
      </w:docPartPr>
      <w:docPartBody>
        <w:p w:rsidR="00000000" w:rsidRDefault="00444A1E"/>
      </w:docPartBody>
    </w:docPart>
    <w:docPart>
      <w:docPartPr>
        <w:name w:val="C58D66A3324B4A1F8DBBD070F2FDA130"/>
        <w:category>
          <w:name w:val="General"/>
          <w:gallery w:val="placeholder"/>
        </w:category>
        <w:types>
          <w:type w:val="bbPlcHdr"/>
        </w:types>
        <w:behaviors>
          <w:behavior w:val="content"/>
        </w:behaviors>
        <w:guid w:val="{D81A62CB-857A-4F53-BC62-85310CA5A94F}"/>
      </w:docPartPr>
      <w:docPartBody>
        <w:p w:rsidR="00000000" w:rsidRDefault="00FF486A" w:rsidP="00FF486A">
          <w:pPr>
            <w:pStyle w:val="C58D66A3324B4A1F8DBBD070F2FDA130"/>
          </w:pPr>
          <w:r>
            <w:rPr>
              <w:rFonts w:eastAsia="Times New Roman" w:cs="Times New Roman"/>
              <w:bCs/>
              <w:szCs w:val="24"/>
            </w:rPr>
            <w:t xml:space="preserve"> </w:t>
          </w:r>
        </w:p>
      </w:docPartBody>
    </w:docPart>
    <w:docPart>
      <w:docPartPr>
        <w:name w:val="C7267DC7D2BF493A9E449B541D47B29B"/>
        <w:category>
          <w:name w:val="General"/>
          <w:gallery w:val="placeholder"/>
        </w:category>
        <w:types>
          <w:type w:val="bbPlcHdr"/>
        </w:types>
        <w:behaviors>
          <w:behavior w:val="content"/>
        </w:behaviors>
        <w:guid w:val="{C5105621-5C44-44C8-84DA-FF8F7D5E21D7}"/>
      </w:docPartPr>
      <w:docPartBody>
        <w:p w:rsidR="00000000" w:rsidRDefault="00444A1E"/>
      </w:docPartBody>
    </w:docPart>
    <w:docPart>
      <w:docPartPr>
        <w:name w:val="4F4A47C6FEFA43BA93FE5BC388A5D5C4"/>
        <w:category>
          <w:name w:val="General"/>
          <w:gallery w:val="placeholder"/>
        </w:category>
        <w:types>
          <w:type w:val="bbPlcHdr"/>
        </w:types>
        <w:behaviors>
          <w:behavior w:val="content"/>
        </w:behaviors>
        <w:guid w:val="{5C92CA8A-1E62-4EA2-9BFB-7CB1690A1860}"/>
      </w:docPartPr>
      <w:docPartBody>
        <w:p w:rsidR="00000000" w:rsidRDefault="00444A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4A1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86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F486A"/>
    <w:rPr>
      <w:rFonts w:ascii="Times New Roman" w:hAnsi="Times New Roman"/>
      <w:sz w:val="24"/>
    </w:rPr>
  </w:style>
  <w:style w:type="paragraph" w:customStyle="1" w:styleId="487D89B4F8B34DB4967D41FE18F7F88D9">
    <w:name w:val="487D89B4F8B34DB4967D41FE18F7F88D9"/>
    <w:rsid w:val="00FF486A"/>
    <w:rPr>
      <w:rFonts w:ascii="Times New Roman" w:hAnsi="Times New Roman"/>
      <w:sz w:val="24"/>
    </w:rPr>
  </w:style>
  <w:style w:type="paragraph" w:customStyle="1" w:styleId="AE2570ED5D764CD7AF9686706F550F4622">
    <w:name w:val="AE2570ED5D764CD7AF9686706F550F4622"/>
    <w:rsid w:val="00FF486A"/>
    <w:pPr>
      <w:tabs>
        <w:tab w:val="center" w:pos="4680"/>
        <w:tab w:val="right" w:pos="9360"/>
      </w:tabs>
      <w:spacing w:after="0" w:line="240" w:lineRule="auto"/>
    </w:pPr>
    <w:rPr>
      <w:rFonts w:ascii="Times New Roman" w:hAnsi="Times New Roman"/>
      <w:sz w:val="24"/>
    </w:rPr>
  </w:style>
  <w:style w:type="paragraph" w:customStyle="1" w:styleId="9D653D67ABED45E7BDCD78207E94AA49">
    <w:name w:val="9D653D67ABED45E7BDCD78207E94AA49"/>
    <w:rsid w:val="00FF486A"/>
    <w:pPr>
      <w:spacing w:after="160" w:line="259" w:lineRule="auto"/>
    </w:pPr>
  </w:style>
  <w:style w:type="paragraph" w:customStyle="1" w:styleId="C58D66A3324B4A1F8DBBD070F2FDA130">
    <w:name w:val="C58D66A3324B4A1F8DBBD070F2FDA130"/>
    <w:rsid w:val="00FF48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FFD8D7-4A49-436D-A722-A34C65A4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602</Words>
  <Characters>3438</Characters>
  <Application>Microsoft Office Word</Application>
  <DocSecurity>0</DocSecurity>
  <Lines>28</Lines>
  <Paragraphs>8</Paragraphs>
  <ScaleCrop>false</ScaleCrop>
  <Company>Texas Legislative Council</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2019-05-10T14:05:00Z</cp:lastPrinted>
  <dcterms:created xsi:type="dcterms:W3CDTF">2015-05-29T14:24:00Z</dcterms:created>
  <dcterms:modified xsi:type="dcterms:W3CDTF">2019-05-10T14:05:00Z</dcterms:modified>
</cp:coreProperties>
</file>

<file path=docProps/custom.xml><?xml version="1.0" encoding="utf-8"?>
<op:Properties xmlns:vt="http://schemas.openxmlformats.org/officeDocument/2006/docPropsVTypes" xmlns:op="http://schemas.openxmlformats.org/officeDocument/2006/custom-properties"/>
</file>