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4DD" w:rsidRDefault="003D24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AA8C72A331411E8821F5A16532185B"/>
          </w:placeholder>
        </w:sdtPr>
        <w:sdtContent>
          <w:r w:rsidRPr="005C2A78">
            <w:rPr>
              <w:rFonts w:cs="Times New Roman"/>
              <w:b/>
              <w:szCs w:val="24"/>
              <w:u w:val="single"/>
            </w:rPr>
            <w:t>BILL ANALYSIS</w:t>
          </w:r>
        </w:sdtContent>
      </w:sdt>
    </w:p>
    <w:p w:rsidR="003D24DD" w:rsidRPr="00585C31" w:rsidRDefault="003D24DD" w:rsidP="000F1DF9">
      <w:pPr>
        <w:spacing w:after="0" w:line="240" w:lineRule="auto"/>
        <w:rPr>
          <w:rFonts w:cs="Times New Roman"/>
          <w:szCs w:val="24"/>
        </w:rPr>
      </w:pPr>
    </w:p>
    <w:p w:rsidR="003D24DD" w:rsidRPr="00585C31" w:rsidRDefault="003D24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24DD" w:rsidTr="000F1DF9">
        <w:tc>
          <w:tcPr>
            <w:tcW w:w="2718" w:type="dxa"/>
          </w:tcPr>
          <w:p w:rsidR="003D24DD" w:rsidRPr="005C2A78" w:rsidRDefault="003D24DD" w:rsidP="006D756B">
            <w:pPr>
              <w:rPr>
                <w:rFonts w:cs="Times New Roman"/>
                <w:szCs w:val="24"/>
              </w:rPr>
            </w:pPr>
            <w:sdt>
              <w:sdtPr>
                <w:rPr>
                  <w:rFonts w:cs="Times New Roman"/>
                  <w:szCs w:val="24"/>
                </w:rPr>
                <w:alias w:val="Agency Title"/>
                <w:tag w:val="AgencyTitleContentControl"/>
                <w:id w:val="1920747753"/>
                <w:lock w:val="sdtContentLocked"/>
                <w:placeholder>
                  <w:docPart w:val="662B2DB354CA4EC2A1B183984EBEB358"/>
                </w:placeholder>
              </w:sdtPr>
              <w:sdtEndPr>
                <w:rPr>
                  <w:rFonts w:cstheme="minorBidi"/>
                  <w:szCs w:val="22"/>
                </w:rPr>
              </w:sdtEndPr>
              <w:sdtContent>
                <w:r>
                  <w:rPr>
                    <w:rFonts w:cs="Times New Roman"/>
                    <w:szCs w:val="24"/>
                  </w:rPr>
                  <w:t>Senate Research Center</w:t>
                </w:r>
              </w:sdtContent>
            </w:sdt>
          </w:p>
        </w:tc>
        <w:tc>
          <w:tcPr>
            <w:tcW w:w="6858" w:type="dxa"/>
          </w:tcPr>
          <w:p w:rsidR="003D24DD" w:rsidRPr="00FF6471" w:rsidRDefault="003D24DD" w:rsidP="000F1DF9">
            <w:pPr>
              <w:jc w:val="right"/>
              <w:rPr>
                <w:rFonts w:cs="Times New Roman"/>
                <w:szCs w:val="24"/>
              </w:rPr>
            </w:pPr>
            <w:sdt>
              <w:sdtPr>
                <w:rPr>
                  <w:rFonts w:cs="Times New Roman"/>
                  <w:szCs w:val="24"/>
                </w:rPr>
                <w:alias w:val="Bill Number"/>
                <w:tag w:val="BillNumberOne"/>
                <w:id w:val="-410784069"/>
                <w:lock w:val="sdtContentLocked"/>
                <w:placeholder>
                  <w:docPart w:val="5C28203BA1104DF7A283CC927D5A069A"/>
                </w:placeholder>
              </w:sdtPr>
              <w:sdtContent>
                <w:r>
                  <w:rPr>
                    <w:rFonts w:cs="Times New Roman"/>
                    <w:szCs w:val="24"/>
                  </w:rPr>
                  <w:t>H.B. 2410</w:t>
                </w:r>
              </w:sdtContent>
            </w:sdt>
          </w:p>
        </w:tc>
      </w:tr>
      <w:tr w:rsidR="003D24DD" w:rsidTr="000F1DF9">
        <w:sdt>
          <w:sdtPr>
            <w:rPr>
              <w:rFonts w:cs="Times New Roman"/>
              <w:szCs w:val="24"/>
            </w:rPr>
            <w:alias w:val="TLCNumber"/>
            <w:tag w:val="TLCNumber"/>
            <w:id w:val="-542600604"/>
            <w:lock w:val="sdtLocked"/>
            <w:placeholder>
              <w:docPart w:val="A6D5FA2AD42745E584F49A7718F7F53B"/>
            </w:placeholder>
          </w:sdtPr>
          <w:sdtContent>
            <w:tc>
              <w:tcPr>
                <w:tcW w:w="2718" w:type="dxa"/>
              </w:tcPr>
              <w:p w:rsidR="003D24DD" w:rsidRPr="000F1DF9" w:rsidRDefault="003D24DD" w:rsidP="00C65088">
                <w:pPr>
                  <w:rPr>
                    <w:rFonts w:cs="Times New Roman"/>
                    <w:szCs w:val="24"/>
                  </w:rPr>
                </w:pPr>
                <w:r>
                  <w:rPr>
                    <w:rFonts w:cs="Times New Roman"/>
                    <w:szCs w:val="24"/>
                  </w:rPr>
                  <w:t>86R25836 SOS-F</w:t>
                </w:r>
              </w:p>
            </w:tc>
          </w:sdtContent>
        </w:sdt>
        <w:tc>
          <w:tcPr>
            <w:tcW w:w="6858" w:type="dxa"/>
          </w:tcPr>
          <w:p w:rsidR="003D24DD" w:rsidRPr="005C2A78" w:rsidRDefault="003D24DD" w:rsidP="006D756B">
            <w:pPr>
              <w:jc w:val="right"/>
              <w:rPr>
                <w:rFonts w:cs="Times New Roman"/>
                <w:szCs w:val="24"/>
              </w:rPr>
            </w:pPr>
            <w:sdt>
              <w:sdtPr>
                <w:rPr>
                  <w:rFonts w:cs="Times New Roman"/>
                  <w:szCs w:val="24"/>
                </w:rPr>
                <w:alias w:val="Author Label"/>
                <w:tag w:val="By"/>
                <w:id w:val="72399597"/>
                <w:lock w:val="sdtLocked"/>
                <w:placeholder>
                  <w:docPart w:val="DE4B65045A1D428EA33F3C8BE2B32D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00C53081AB43818887555762E6667C"/>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E982C2301F6E4E4DA24B9787A70EDE2B"/>
                </w:placeholder>
              </w:sdtPr>
              <w:sdtContent>
                <w:r>
                  <w:rPr>
                    <w:rFonts w:cs="Times New Roman"/>
                    <w:szCs w:val="24"/>
                  </w:rPr>
                  <w:t xml:space="preserve"> (Perry)</w:t>
                </w:r>
              </w:sdtContent>
            </w:sdt>
          </w:p>
        </w:tc>
      </w:tr>
      <w:tr w:rsidR="003D24DD" w:rsidTr="000F1DF9">
        <w:tc>
          <w:tcPr>
            <w:tcW w:w="2718" w:type="dxa"/>
          </w:tcPr>
          <w:p w:rsidR="003D24DD" w:rsidRPr="00BC7495" w:rsidRDefault="003D24DD" w:rsidP="000F1DF9">
            <w:pPr>
              <w:rPr>
                <w:rFonts w:cs="Times New Roman"/>
                <w:szCs w:val="24"/>
              </w:rPr>
            </w:pPr>
          </w:p>
        </w:tc>
        <w:sdt>
          <w:sdtPr>
            <w:rPr>
              <w:rFonts w:cs="Times New Roman"/>
              <w:szCs w:val="24"/>
            </w:rPr>
            <w:alias w:val="Committee"/>
            <w:tag w:val="Committee"/>
            <w:id w:val="1914272295"/>
            <w:lock w:val="sdtContentLocked"/>
            <w:placeholder>
              <w:docPart w:val="4BF3418AC9B14B768446C2ECFE666DBE"/>
            </w:placeholder>
          </w:sdtPr>
          <w:sdtContent>
            <w:tc>
              <w:tcPr>
                <w:tcW w:w="6858" w:type="dxa"/>
              </w:tcPr>
              <w:p w:rsidR="003D24DD" w:rsidRPr="00FF6471" w:rsidRDefault="003D24DD" w:rsidP="000F1DF9">
                <w:pPr>
                  <w:jc w:val="right"/>
                  <w:rPr>
                    <w:rFonts w:cs="Times New Roman"/>
                    <w:szCs w:val="24"/>
                  </w:rPr>
                </w:pPr>
                <w:r>
                  <w:rPr>
                    <w:rFonts w:cs="Times New Roman"/>
                    <w:szCs w:val="24"/>
                  </w:rPr>
                  <w:t>Health &amp; Human Services</w:t>
                </w:r>
              </w:p>
            </w:tc>
          </w:sdtContent>
        </w:sdt>
      </w:tr>
      <w:tr w:rsidR="003D24DD" w:rsidTr="000F1DF9">
        <w:tc>
          <w:tcPr>
            <w:tcW w:w="2718" w:type="dxa"/>
          </w:tcPr>
          <w:p w:rsidR="003D24DD" w:rsidRPr="00BC7495" w:rsidRDefault="003D24DD" w:rsidP="000F1DF9">
            <w:pPr>
              <w:rPr>
                <w:rFonts w:cs="Times New Roman"/>
                <w:szCs w:val="24"/>
              </w:rPr>
            </w:pPr>
          </w:p>
        </w:tc>
        <w:sdt>
          <w:sdtPr>
            <w:rPr>
              <w:rFonts w:cs="Times New Roman"/>
              <w:szCs w:val="24"/>
            </w:rPr>
            <w:alias w:val="Date"/>
            <w:tag w:val="DateContentControl"/>
            <w:id w:val="1178081906"/>
            <w:lock w:val="sdtLocked"/>
            <w:placeholder>
              <w:docPart w:val="963A9858192E4148B76F580B207A121C"/>
            </w:placeholder>
            <w:date w:fullDate="2019-05-14T00:00:00Z">
              <w:dateFormat w:val="M/d/yyyy"/>
              <w:lid w:val="en-US"/>
              <w:storeMappedDataAs w:val="dateTime"/>
              <w:calendar w:val="gregorian"/>
            </w:date>
          </w:sdtPr>
          <w:sdtContent>
            <w:tc>
              <w:tcPr>
                <w:tcW w:w="6858" w:type="dxa"/>
              </w:tcPr>
              <w:p w:rsidR="003D24DD" w:rsidRPr="00FF6471" w:rsidRDefault="003D24DD" w:rsidP="000F1DF9">
                <w:pPr>
                  <w:jc w:val="right"/>
                  <w:rPr>
                    <w:rFonts w:cs="Times New Roman"/>
                    <w:szCs w:val="24"/>
                  </w:rPr>
                </w:pPr>
                <w:r>
                  <w:rPr>
                    <w:rFonts w:cs="Times New Roman"/>
                    <w:szCs w:val="24"/>
                  </w:rPr>
                  <w:t>5/14/2019</w:t>
                </w:r>
              </w:p>
            </w:tc>
          </w:sdtContent>
        </w:sdt>
      </w:tr>
      <w:tr w:rsidR="003D24DD" w:rsidTr="000F1DF9">
        <w:tc>
          <w:tcPr>
            <w:tcW w:w="2718" w:type="dxa"/>
          </w:tcPr>
          <w:p w:rsidR="003D24DD" w:rsidRPr="00BC7495" w:rsidRDefault="003D24DD" w:rsidP="000F1DF9">
            <w:pPr>
              <w:rPr>
                <w:rFonts w:cs="Times New Roman"/>
                <w:szCs w:val="24"/>
              </w:rPr>
            </w:pPr>
          </w:p>
        </w:tc>
        <w:sdt>
          <w:sdtPr>
            <w:rPr>
              <w:rFonts w:cs="Times New Roman"/>
              <w:szCs w:val="24"/>
            </w:rPr>
            <w:alias w:val="BA Version"/>
            <w:tag w:val="BAVersion"/>
            <w:id w:val="-1685590809"/>
            <w:lock w:val="sdtContentLocked"/>
            <w:placeholder>
              <w:docPart w:val="8A4E58F7DA3846D5A088CEB94CA13D69"/>
            </w:placeholder>
          </w:sdtPr>
          <w:sdtContent>
            <w:tc>
              <w:tcPr>
                <w:tcW w:w="6858" w:type="dxa"/>
              </w:tcPr>
              <w:p w:rsidR="003D24DD" w:rsidRPr="00FF6471" w:rsidRDefault="003D24DD" w:rsidP="000F1DF9">
                <w:pPr>
                  <w:jc w:val="right"/>
                  <w:rPr>
                    <w:rFonts w:cs="Times New Roman"/>
                    <w:szCs w:val="24"/>
                  </w:rPr>
                </w:pPr>
                <w:r>
                  <w:rPr>
                    <w:rFonts w:cs="Times New Roman"/>
                    <w:szCs w:val="24"/>
                  </w:rPr>
                  <w:t>Engrossed</w:t>
                </w:r>
              </w:p>
            </w:tc>
          </w:sdtContent>
        </w:sdt>
      </w:tr>
    </w:tbl>
    <w:p w:rsidR="003D24DD" w:rsidRPr="00FF6471" w:rsidRDefault="003D24DD" w:rsidP="000F1DF9">
      <w:pPr>
        <w:spacing w:after="0" w:line="240" w:lineRule="auto"/>
        <w:rPr>
          <w:rFonts w:cs="Times New Roman"/>
          <w:szCs w:val="24"/>
        </w:rPr>
      </w:pPr>
    </w:p>
    <w:p w:rsidR="003D24DD" w:rsidRPr="00FF6471" w:rsidRDefault="003D24DD" w:rsidP="000F1DF9">
      <w:pPr>
        <w:spacing w:after="0" w:line="240" w:lineRule="auto"/>
        <w:rPr>
          <w:rFonts w:cs="Times New Roman"/>
          <w:szCs w:val="24"/>
        </w:rPr>
      </w:pPr>
    </w:p>
    <w:p w:rsidR="003D24DD" w:rsidRPr="00FF6471" w:rsidRDefault="003D24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0910C25A67479CA18EACE1C5812D3F"/>
        </w:placeholder>
      </w:sdtPr>
      <w:sdtContent>
        <w:p w:rsidR="003D24DD" w:rsidRDefault="003D24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9C425B56084357831B1241D091C4B7"/>
        </w:placeholder>
      </w:sdtPr>
      <w:sdtContent>
        <w:p w:rsidR="003D24DD" w:rsidRDefault="003D24DD" w:rsidP="00A86E0C">
          <w:pPr>
            <w:pStyle w:val="NormalWeb"/>
            <w:spacing w:before="0" w:beforeAutospacing="0" w:after="0" w:afterAutospacing="0"/>
            <w:jc w:val="both"/>
            <w:divId w:val="777065418"/>
            <w:rPr>
              <w:rFonts w:eastAsia="Times New Roman"/>
              <w:bCs/>
            </w:rPr>
          </w:pPr>
        </w:p>
        <w:p w:rsidR="003D24DD" w:rsidRDefault="003D24DD" w:rsidP="00A86E0C">
          <w:pPr>
            <w:pStyle w:val="NormalWeb"/>
            <w:spacing w:before="0" w:beforeAutospacing="0" w:after="0" w:afterAutospacing="0"/>
            <w:jc w:val="both"/>
            <w:divId w:val="777065418"/>
            <w:rPr>
              <w:color w:val="000000"/>
            </w:rPr>
          </w:pPr>
          <w:r w:rsidRPr="00B6487A">
            <w:rPr>
              <w:color w:val="000000"/>
            </w:rPr>
            <w:t>Nurses currently are allowed to seek protection under peer review regulations if the nurse believes that he or she is being required to take or refrain from taking certain actions regarding a patient that the nurse believes are in violation of the nursing standard of care under the Nursing Practice Act. Nurses</w:t>
          </w:r>
          <w:r>
            <w:rPr>
              <w:color w:val="000000"/>
            </w:rPr>
            <w:t>,</w:t>
          </w:r>
          <w:r w:rsidRPr="00B6487A">
            <w:rPr>
              <w:color w:val="000000"/>
            </w:rPr>
            <w:t xml:space="preserve"> in order to be protected, must fill out a certain form noting the details of the request and how they believe it violates their duty to the patient. Due to immediate patient care needs, nurses may not be in a position to stop providing care in order to fill out the form. </w:t>
          </w:r>
        </w:p>
        <w:p w:rsidR="003D24DD" w:rsidRPr="00B6487A" w:rsidRDefault="003D24DD" w:rsidP="00A86E0C">
          <w:pPr>
            <w:pStyle w:val="NormalWeb"/>
            <w:spacing w:before="0" w:beforeAutospacing="0" w:after="0" w:afterAutospacing="0"/>
            <w:jc w:val="both"/>
            <w:divId w:val="777065418"/>
            <w:rPr>
              <w:color w:val="000000"/>
            </w:rPr>
          </w:pPr>
        </w:p>
        <w:p w:rsidR="003D24DD" w:rsidRPr="00B6487A" w:rsidRDefault="003D24DD" w:rsidP="00A86E0C">
          <w:pPr>
            <w:pStyle w:val="NormalWeb"/>
            <w:spacing w:before="0" w:beforeAutospacing="0" w:after="0" w:afterAutospacing="0"/>
            <w:jc w:val="both"/>
            <w:divId w:val="777065418"/>
            <w:rPr>
              <w:rFonts w:ascii="Courier New" w:hAnsi="Courier New" w:cs="Courier New"/>
              <w:color w:val="000000"/>
            </w:rPr>
          </w:pPr>
          <w:r w:rsidRPr="00B6487A">
            <w:rPr>
              <w:color w:val="000000"/>
            </w:rPr>
            <w:t>H.B. 2410 allows a nurse who is unable to complete the form because of those patient needs to request a determination by orally notifying the nurse's superviso</w:t>
          </w:r>
          <w:r>
            <w:rPr>
              <w:color w:val="000000"/>
            </w:rPr>
            <w:t>r.</w:t>
          </w:r>
        </w:p>
        <w:p w:rsidR="003D24DD" w:rsidRPr="00D70925" w:rsidRDefault="003D24DD" w:rsidP="00A86E0C">
          <w:pPr>
            <w:spacing w:after="0" w:line="240" w:lineRule="auto"/>
            <w:jc w:val="both"/>
            <w:rPr>
              <w:rFonts w:eastAsia="Times New Roman" w:cs="Times New Roman"/>
              <w:bCs/>
              <w:szCs w:val="24"/>
            </w:rPr>
          </w:pPr>
        </w:p>
      </w:sdtContent>
    </w:sdt>
    <w:p w:rsidR="003D24DD" w:rsidRDefault="003D24DD" w:rsidP="00DA17C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2410 </w:t>
      </w:r>
      <w:bookmarkStart w:id="1" w:name="AmendsCurrentLaw"/>
      <w:bookmarkEnd w:id="1"/>
      <w:r>
        <w:rPr>
          <w:rFonts w:cs="Times New Roman"/>
          <w:szCs w:val="24"/>
        </w:rPr>
        <w:t>amends current law relating to a request for a nursing peer review committee determination.</w:t>
      </w:r>
    </w:p>
    <w:p w:rsidR="003D24DD" w:rsidRPr="00B6487A" w:rsidRDefault="003D24DD" w:rsidP="00DA17CD">
      <w:pPr>
        <w:spacing w:after="0" w:line="240" w:lineRule="auto"/>
        <w:jc w:val="both"/>
        <w:rPr>
          <w:rFonts w:eastAsia="Times New Roman" w:cs="Times New Roman"/>
          <w:szCs w:val="24"/>
        </w:rPr>
      </w:pPr>
    </w:p>
    <w:p w:rsidR="003D24DD" w:rsidRPr="005C2A78" w:rsidRDefault="003D24DD" w:rsidP="00DA17C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8058088862404DB4805062705C01B2"/>
          </w:placeholder>
        </w:sdtPr>
        <w:sdtContent>
          <w:r>
            <w:rPr>
              <w:rFonts w:eastAsia="Times New Roman" w:cs="Times New Roman"/>
              <w:b/>
              <w:szCs w:val="24"/>
              <w:u w:val="single"/>
            </w:rPr>
            <w:t>RULEMAKING AUTHORITY</w:t>
          </w:r>
        </w:sdtContent>
      </w:sdt>
    </w:p>
    <w:p w:rsidR="003D24DD" w:rsidRPr="006529C4" w:rsidRDefault="003D24DD" w:rsidP="00DA17CD">
      <w:pPr>
        <w:spacing w:after="0" w:line="240" w:lineRule="auto"/>
        <w:jc w:val="both"/>
        <w:rPr>
          <w:rFonts w:cs="Times New Roman"/>
          <w:szCs w:val="24"/>
        </w:rPr>
      </w:pPr>
    </w:p>
    <w:p w:rsidR="003D24DD" w:rsidRPr="006529C4" w:rsidRDefault="003D24DD" w:rsidP="00DA17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24DD" w:rsidRPr="006529C4" w:rsidRDefault="003D24DD" w:rsidP="00DA17CD">
      <w:pPr>
        <w:spacing w:after="0" w:line="240" w:lineRule="auto"/>
        <w:jc w:val="both"/>
        <w:rPr>
          <w:rFonts w:cs="Times New Roman"/>
          <w:szCs w:val="24"/>
        </w:rPr>
      </w:pPr>
    </w:p>
    <w:p w:rsidR="003D24DD" w:rsidRPr="005C2A78" w:rsidRDefault="003D24DD" w:rsidP="00DA17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0DA363852E48D6AED247E055BE4124"/>
          </w:placeholder>
        </w:sdtPr>
        <w:sdtContent>
          <w:r>
            <w:rPr>
              <w:rFonts w:eastAsia="Times New Roman" w:cs="Times New Roman"/>
              <w:b/>
              <w:szCs w:val="24"/>
              <w:u w:val="single"/>
            </w:rPr>
            <w:t>SECTION BY SECTION ANALYSIS</w:t>
          </w:r>
        </w:sdtContent>
      </w:sdt>
    </w:p>
    <w:p w:rsidR="003D24DD" w:rsidRPr="005C2A78" w:rsidRDefault="003D24DD" w:rsidP="00DA17CD">
      <w:pPr>
        <w:spacing w:after="0" w:line="240" w:lineRule="auto"/>
        <w:jc w:val="both"/>
        <w:rPr>
          <w:rFonts w:eastAsia="Times New Roman" w:cs="Times New Roman"/>
          <w:szCs w:val="24"/>
        </w:rPr>
      </w:pPr>
    </w:p>
    <w:p w:rsidR="003D24DD" w:rsidRDefault="003D24DD" w:rsidP="00DA17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303.005, Occupations Code, by amending Subsections (b) and (d) and adding Subsections (b-1) and (b-2), as follows:</w:t>
      </w:r>
    </w:p>
    <w:p w:rsidR="003D24DD" w:rsidRDefault="003D24DD" w:rsidP="006D675E">
      <w:pPr>
        <w:pStyle w:val="NoSpacing"/>
        <w:jc w:val="both"/>
      </w:pPr>
    </w:p>
    <w:p w:rsidR="003D24DD" w:rsidRDefault="003D24DD" w:rsidP="00DA17CD">
      <w:pPr>
        <w:pStyle w:val="NoSpacing"/>
        <w:ind w:left="720"/>
        <w:jc w:val="both"/>
      </w:pPr>
      <w:r>
        <w:t>(</w:t>
      </w:r>
      <w:r w:rsidRPr="00B6487A">
        <w:t>b) Authorizes a nurse, except as provided by Subsection (b-1), if a person who is required to establish a nursing peer review committee under Section 303.0015 (Required Establishment of Nursing Peer Review Committee) requests the nurse to engage in conduct that the nurse believes violates a nurse's duty to a patient, to request, on a form developed by the Texas Board of Nursing (BON), or on another form that meets standards developed by BON, rather than on a form developed or approved by BON, a determination by a nursing peer review committee under this chapter</w:t>
      </w:r>
      <w:r>
        <w:t xml:space="preserve"> (Nursing Peer Review)</w:t>
      </w:r>
      <w:r w:rsidRPr="00B6487A">
        <w:t xml:space="preserve"> of whether the conduct violates a nurse's duty to a patient.</w:t>
      </w:r>
    </w:p>
    <w:p w:rsidR="003D24DD" w:rsidRPr="00B6487A" w:rsidRDefault="003D24DD" w:rsidP="00DA17CD">
      <w:pPr>
        <w:pStyle w:val="NoSpacing"/>
        <w:ind w:left="720"/>
        <w:jc w:val="both"/>
      </w:pPr>
    </w:p>
    <w:p w:rsidR="003D24DD" w:rsidRDefault="003D24DD" w:rsidP="00DA17CD">
      <w:pPr>
        <w:pStyle w:val="NoSpacing"/>
        <w:ind w:left="720"/>
        <w:jc w:val="both"/>
      </w:pPr>
      <w:r w:rsidRPr="00B6487A">
        <w:t>(b-1) Authorizes a nurse, if the nurse is unable to complete a form required by Subsection (b) due to immediate patient care needs, to request a nursing peer review committee determination by orally notifying the nurse's supervisor of the request. Requires the nurse's supervisor, after receiving oral notification of a request, to record certain information in writing.</w:t>
      </w:r>
    </w:p>
    <w:p w:rsidR="003D24DD" w:rsidRPr="00B6487A" w:rsidRDefault="003D24DD" w:rsidP="00DA17CD">
      <w:pPr>
        <w:pStyle w:val="NoSpacing"/>
        <w:ind w:left="720"/>
        <w:jc w:val="both"/>
      </w:pPr>
    </w:p>
    <w:p w:rsidR="003D24DD" w:rsidRDefault="003D24DD" w:rsidP="00DA17CD">
      <w:pPr>
        <w:pStyle w:val="NoSpacing"/>
        <w:ind w:left="720"/>
        <w:jc w:val="both"/>
      </w:pPr>
      <w:r w:rsidRPr="00B6487A">
        <w:t>(b-2) Requires the written records prepared under Subsection (b-1), to be a valid request for a nursing peer review committee determination, to be signed and attested to by the requesting nurse and the nurse's supervisor who prepared the written record.</w:t>
      </w:r>
    </w:p>
    <w:p w:rsidR="003D24DD" w:rsidRDefault="003D24DD" w:rsidP="00DA17CD">
      <w:pPr>
        <w:pStyle w:val="NoSpacing"/>
        <w:ind w:left="720"/>
        <w:jc w:val="both"/>
      </w:pPr>
    </w:p>
    <w:p w:rsidR="003D24DD" w:rsidRPr="00B6487A" w:rsidRDefault="003D24DD" w:rsidP="00DA17CD">
      <w:pPr>
        <w:pStyle w:val="NoSpacing"/>
        <w:ind w:left="720"/>
        <w:jc w:val="both"/>
      </w:pPr>
      <w:r>
        <w:t>(d) Provides that if a nurse requests a peer review determination under Subsection (b) or (b-1), rather than Subsection (b), and refuses to engage in the requested conduct pending the peer reveiw, the determination of the peer review committee is required to be considered in any decision by the nurse's employer to discipline the nurse for the refusal to engage in the requested conduct, but provides that the determination is not binding under certain conditions.</w:t>
      </w:r>
    </w:p>
    <w:p w:rsidR="003D24DD" w:rsidRPr="005C2A78" w:rsidRDefault="003D24DD" w:rsidP="00DA17CD">
      <w:pPr>
        <w:spacing w:after="0" w:line="240" w:lineRule="auto"/>
        <w:jc w:val="both"/>
        <w:rPr>
          <w:rFonts w:eastAsia="Times New Roman" w:cs="Times New Roman"/>
          <w:szCs w:val="24"/>
        </w:rPr>
      </w:pPr>
    </w:p>
    <w:p w:rsidR="003D24DD" w:rsidRPr="005C2A78" w:rsidRDefault="003D24DD" w:rsidP="00DA17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D24DD" w:rsidRPr="005C2A78" w:rsidRDefault="003D24DD" w:rsidP="00DA17CD">
      <w:pPr>
        <w:spacing w:after="0" w:line="240" w:lineRule="auto"/>
        <w:jc w:val="both"/>
        <w:rPr>
          <w:rFonts w:eastAsia="Times New Roman" w:cs="Times New Roman"/>
          <w:szCs w:val="24"/>
        </w:rPr>
      </w:pPr>
    </w:p>
    <w:p w:rsidR="003D24DD" w:rsidRPr="00C8671F" w:rsidRDefault="003D24DD" w:rsidP="00DA17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D24D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C1" w:rsidRDefault="005175C1" w:rsidP="000F1DF9">
      <w:pPr>
        <w:spacing w:after="0" w:line="240" w:lineRule="auto"/>
      </w:pPr>
      <w:r>
        <w:separator/>
      </w:r>
    </w:p>
  </w:endnote>
  <w:endnote w:type="continuationSeparator" w:id="0">
    <w:p w:rsidR="005175C1" w:rsidRDefault="005175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75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24D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24DD">
                <w:rPr>
                  <w:sz w:val="20"/>
                  <w:szCs w:val="20"/>
                </w:rPr>
                <w:t>H.B. 2410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24D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75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24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24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C1" w:rsidRDefault="005175C1" w:rsidP="000F1DF9">
      <w:pPr>
        <w:spacing w:after="0" w:line="240" w:lineRule="auto"/>
      </w:pPr>
      <w:r>
        <w:separator/>
      </w:r>
    </w:p>
  </w:footnote>
  <w:footnote w:type="continuationSeparator" w:id="0">
    <w:p w:rsidR="005175C1" w:rsidRDefault="005175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24DD"/>
    <w:rsid w:val="003D3676"/>
    <w:rsid w:val="00404760"/>
    <w:rsid w:val="0045110C"/>
    <w:rsid w:val="00503AD0"/>
    <w:rsid w:val="005175C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6B219"/>
  <w15:docId w15:val="{F56F168D-EA04-4698-8CBA-9EDA000A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24DD"/>
    <w:pPr>
      <w:spacing w:before="100" w:beforeAutospacing="1" w:after="100" w:afterAutospacing="1" w:line="240" w:lineRule="auto"/>
    </w:pPr>
    <w:rPr>
      <w:rFonts w:cs="Times New Roman"/>
      <w:szCs w:val="24"/>
    </w:rPr>
  </w:style>
  <w:style w:type="paragraph" w:styleId="NoSpacing">
    <w:name w:val="No Spacing"/>
    <w:uiPriority w:val="1"/>
    <w:qFormat/>
    <w:rsid w:val="003D24D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1936" w:rsidP="000F19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AA8C72A331411E8821F5A16532185B"/>
        <w:category>
          <w:name w:val="General"/>
          <w:gallery w:val="placeholder"/>
        </w:category>
        <w:types>
          <w:type w:val="bbPlcHdr"/>
        </w:types>
        <w:behaviors>
          <w:behavior w:val="content"/>
        </w:behaviors>
        <w:guid w:val="{67FEF4CA-8B90-4D9D-9C47-E3716D52BEEB}"/>
      </w:docPartPr>
      <w:docPartBody>
        <w:p w:rsidR="00000000" w:rsidRDefault="00554124"/>
      </w:docPartBody>
    </w:docPart>
    <w:docPart>
      <w:docPartPr>
        <w:name w:val="662B2DB354CA4EC2A1B183984EBEB358"/>
        <w:category>
          <w:name w:val="General"/>
          <w:gallery w:val="placeholder"/>
        </w:category>
        <w:types>
          <w:type w:val="bbPlcHdr"/>
        </w:types>
        <w:behaviors>
          <w:behavior w:val="content"/>
        </w:behaviors>
        <w:guid w:val="{06511EA3-19D1-44FE-9D00-99ADD23E7676}"/>
      </w:docPartPr>
      <w:docPartBody>
        <w:p w:rsidR="00000000" w:rsidRDefault="00554124"/>
      </w:docPartBody>
    </w:docPart>
    <w:docPart>
      <w:docPartPr>
        <w:name w:val="5C28203BA1104DF7A283CC927D5A069A"/>
        <w:category>
          <w:name w:val="General"/>
          <w:gallery w:val="placeholder"/>
        </w:category>
        <w:types>
          <w:type w:val="bbPlcHdr"/>
        </w:types>
        <w:behaviors>
          <w:behavior w:val="content"/>
        </w:behaviors>
        <w:guid w:val="{5BEE2DAA-193D-4551-A273-2726F7E2DFDA}"/>
      </w:docPartPr>
      <w:docPartBody>
        <w:p w:rsidR="00000000" w:rsidRDefault="00554124"/>
      </w:docPartBody>
    </w:docPart>
    <w:docPart>
      <w:docPartPr>
        <w:name w:val="A6D5FA2AD42745E584F49A7718F7F53B"/>
        <w:category>
          <w:name w:val="General"/>
          <w:gallery w:val="placeholder"/>
        </w:category>
        <w:types>
          <w:type w:val="bbPlcHdr"/>
        </w:types>
        <w:behaviors>
          <w:behavior w:val="content"/>
        </w:behaviors>
        <w:guid w:val="{B3AACCAA-F0C6-4886-B1A2-547226186FF4}"/>
      </w:docPartPr>
      <w:docPartBody>
        <w:p w:rsidR="00000000" w:rsidRDefault="00554124"/>
      </w:docPartBody>
    </w:docPart>
    <w:docPart>
      <w:docPartPr>
        <w:name w:val="DE4B65045A1D428EA33F3C8BE2B32D9B"/>
        <w:category>
          <w:name w:val="General"/>
          <w:gallery w:val="placeholder"/>
        </w:category>
        <w:types>
          <w:type w:val="bbPlcHdr"/>
        </w:types>
        <w:behaviors>
          <w:behavior w:val="content"/>
        </w:behaviors>
        <w:guid w:val="{77415FA1-8333-40C7-BB16-88059D6FC4B2}"/>
      </w:docPartPr>
      <w:docPartBody>
        <w:p w:rsidR="00000000" w:rsidRDefault="00554124"/>
      </w:docPartBody>
    </w:docPart>
    <w:docPart>
      <w:docPartPr>
        <w:name w:val="C900C53081AB43818887555762E6667C"/>
        <w:category>
          <w:name w:val="General"/>
          <w:gallery w:val="placeholder"/>
        </w:category>
        <w:types>
          <w:type w:val="bbPlcHdr"/>
        </w:types>
        <w:behaviors>
          <w:behavior w:val="content"/>
        </w:behaviors>
        <w:guid w:val="{C11B816F-3AED-481A-9A1A-03751FAC46EC}"/>
      </w:docPartPr>
      <w:docPartBody>
        <w:p w:rsidR="00000000" w:rsidRDefault="00554124"/>
      </w:docPartBody>
    </w:docPart>
    <w:docPart>
      <w:docPartPr>
        <w:name w:val="E982C2301F6E4E4DA24B9787A70EDE2B"/>
        <w:category>
          <w:name w:val="General"/>
          <w:gallery w:val="placeholder"/>
        </w:category>
        <w:types>
          <w:type w:val="bbPlcHdr"/>
        </w:types>
        <w:behaviors>
          <w:behavior w:val="content"/>
        </w:behaviors>
        <w:guid w:val="{E2DE0CF3-BDA9-4D83-8E9A-935B279F13AC}"/>
      </w:docPartPr>
      <w:docPartBody>
        <w:p w:rsidR="00000000" w:rsidRDefault="00554124"/>
      </w:docPartBody>
    </w:docPart>
    <w:docPart>
      <w:docPartPr>
        <w:name w:val="4BF3418AC9B14B768446C2ECFE666DBE"/>
        <w:category>
          <w:name w:val="General"/>
          <w:gallery w:val="placeholder"/>
        </w:category>
        <w:types>
          <w:type w:val="bbPlcHdr"/>
        </w:types>
        <w:behaviors>
          <w:behavior w:val="content"/>
        </w:behaviors>
        <w:guid w:val="{05F685A6-483C-4D2C-A25A-1AC79AE1EF51}"/>
      </w:docPartPr>
      <w:docPartBody>
        <w:p w:rsidR="00000000" w:rsidRDefault="00554124"/>
      </w:docPartBody>
    </w:docPart>
    <w:docPart>
      <w:docPartPr>
        <w:name w:val="963A9858192E4148B76F580B207A121C"/>
        <w:category>
          <w:name w:val="General"/>
          <w:gallery w:val="placeholder"/>
        </w:category>
        <w:types>
          <w:type w:val="bbPlcHdr"/>
        </w:types>
        <w:behaviors>
          <w:behavior w:val="content"/>
        </w:behaviors>
        <w:guid w:val="{E9614ADD-3CCB-4C76-8AD5-A0433B789822}"/>
      </w:docPartPr>
      <w:docPartBody>
        <w:p w:rsidR="00000000" w:rsidRDefault="000F1936" w:rsidP="000F1936">
          <w:pPr>
            <w:pStyle w:val="963A9858192E4148B76F580B207A121C"/>
          </w:pPr>
          <w:r w:rsidRPr="00A30DD1">
            <w:rPr>
              <w:rStyle w:val="PlaceholderText"/>
            </w:rPr>
            <w:t>Click here to enter a date.</w:t>
          </w:r>
        </w:p>
      </w:docPartBody>
    </w:docPart>
    <w:docPart>
      <w:docPartPr>
        <w:name w:val="8A4E58F7DA3846D5A088CEB94CA13D69"/>
        <w:category>
          <w:name w:val="General"/>
          <w:gallery w:val="placeholder"/>
        </w:category>
        <w:types>
          <w:type w:val="bbPlcHdr"/>
        </w:types>
        <w:behaviors>
          <w:behavior w:val="content"/>
        </w:behaviors>
        <w:guid w:val="{7F3F6221-D330-4C84-94F5-314571A974C8}"/>
      </w:docPartPr>
      <w:docPartBody>
        <w:p w:rsidR="00000000" w:rsidRDefault="00554124"/>
      </w:docPartBody>
    </w:docPart>
    <w:docPart>
      <w:docPartPr>
        <w:name w:val="E30910C25A67479CA18EACE1C5812D3F"/>
        <w:category>
          <w:name w:val="General"/>
          <w:gallery w:val="placeholder"/>
        </w:category>
        <w:types>
          <w:type w:val="bbPlcHdr"/>
        </w:types>
        <w:behaviors>
          <w:behavior w:val="content"/>
        </w:behaviors>
        <w:guid w:val="{95B21F21-99DA-4353-9EEE-6667E314669B}"/>
      </w:docPartPr>
      <w:docPartBody>
        <w:p w:rsidR="00000000" w:rsidRDefault="00554124"/>
      </w:docPartBody>
    </w:docPart>
    <w:docPart>
      <w:docPartPr>
        <w:name w:val="799C425B56084357831B1241D091C4B7"/>
        <w:category>
          <w:name w:val="General"/>
          <w:gallery w:val="placeholder"/>
        </w:category>
        <w:types>
          <w:type w:val="bbPlcHdr"/>
        </w:types>
        <w:behaviors>
          <w:behavior w:val="content"/>
        </w:behaviors>
        <w:guid w:val="{6199E794-290E-4D56-9FA2-11ACC5356209}"/>
      </w:docPartPr>
      <w:docPartBody>
        <w:p w:rsidR="00000000" w:rsidRDefault="000F1936" w:rsidP="000F1936">
          <w:pPr>
            <w:pStyle w:val="799C425B56084357831B1241D091C4B7"/>
          </w:pPr>
          <w:r>
            <w:rPr>
              <w:rFonts w:eastAsia="Times New Roman" w:cs="Times New Roman"/>
              <w:bCs/>
              <w:szCs w:val="24"/>
            </w:rPr>
            <w:t xml:space="preserve"> </w:t>
          </w:r>
        </w:p>
      </w:docPartBody>
    </w:docPart>
    <w:docPart>
      <w:docPartPr>
        <w:name w:val="5D8058088862404DB4805062705C01B2"/>
        <w:category>
          <w:name w:val="General"/>
          <w:gallery w:val="placeholder"/>
        </w:category>
        <w:types>
          <w:type w:val="bbPlcHdr"/>
        </w:types>
        <w:behaviors>
          <w:behavior w:val="content"/>
        </w:behaviors>
        <w:guid w:val="{DC1F4910-6F8F-431B-BEAE-519FFA444768}"/>
      </w:docPartPr>
      <w:docPartBody>
        <w:p w:rsidR="00000000" w:rsidRDefault="00554124"/>
      </w:docPartBody>
    </w:docPart>
    <w:docPart>
      <w:docPartPr>
        <w:name w:val="BD0DA363852E48D6AED247E055BE4124"/>
        <w:category>
          <w:name w:val="General"/>
          <w:gallery w:val="placeholder"/>
        </w:category>
        <w:types>
          <w:type w:val="bbPlcHdr"/>
        </w:types>
        <w:behaviors>
          <w:behavior w:val="content"/>
        </w:behaviors>
        <w:guid w:val="{A010E115-8B0E-4157-A6A1-F32879601692}"/>
      </w:docPartPr>
      <w:docPartBody>
        <w:p w:rsidR="00000000" w:rsidRDefault="00554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1936"/>
    <w:rsid w:val="0011267B"/>
    <w:rsid w:val="001135F3"/>
    <w:rsid w:val="001C5F26"/>
    <w:rsid w:val="00280096"/>
    <w:rsid w:val="00290C4E"/>
    <w:rsid w:val="002A4665"/>
    <w:rsid w:val="002A5E86"/>
    <w:rsid w:val="002F07B9"/>
    <w:rsid w:val="0032359E"/>
    <w:rsid w:val="00330290"/>
    <w:rsid w:val="004816E8"/>
    <w:rsid w:val="00493D6D"/>
    <w:rsid w:val="0055412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9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1936"/>
    <w:rPr>
      <w:rFonts w:ascii="Times New Roman" w:hAnsi="Times New Roman"/>
      <w:sz w:val="24"/>
    </w:rPr>
  </w:style>
  <w:style w:type="paragraph" w:customStyle="1" w:styleId="487D89B4F8B34DB4967D41FE18F7F88D9">
    <w:name w:val="487D89B4F8B34DB4967D41FE18F7F88D9"/>
    <w:rsid w:val="000F1936"/>
    <w:rPr>
      <w:rFonts w:ascii="Times New Roman" w:hAnsi="Times New Roman"/>
      <w:sz w:val="24"/>
    </w:rPr>
  </w:style>
  <w:style w:type="paragraph" w:customStyle="1" w:styleId="AE2570ED5D764CD7AF9686706F550F4622">
    <w:name w:val="AE2570ED5D764CD7AF9686706F550F4622"/>
    <w:rsid w:val="000F1936"/>
    <w:pPr>
      <w:tabs>
        <w:tab w:val="center" w:pos="4680"/>
        <w:tab w:val="right" w:pos="9360"/>
      </w:tabs>
      <w:spacing w:after="0" w:line="240" w:lineRule="auto"/>
    </w:pPr>
    <w:rPr>
      <w:rFonts w:ascii="Times New Roman" w:hAnsi="Times New Roman"/>
      <w:sz w:val="24"/>
    </w:rPr>
  </w:style>
  <w:style w:type="paragraph" w:customStyle="1" w:styleId="963A9858192E4148B76F580B207A121C">
    <w:name w:val="963A9858192E4148B76F580B207A121C"/>
    <w:rsid w:val="000F1936"/>
    <w:pPr>
      <w:spacing w:after="160" w:line="259" w:lineRule="auto"/>
    </w:pPr>
  </w:style>
  <w:style w:type="paragraph" w:customStyle="1" w:styleId="799C425B56084357831B1241D091C4B7">
    <w:name w:val="799C425B56084357831B1241D091C4B7"/>
    <w:rsid w:val="000F19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21459D-D380-4BEE-A7F2-F989B97A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480</Words>
  <Characters>2737</Characters>
  <Application>Microsoft Office Word</Application>
  <DocSecurity>0</DocSecurity>
  <Lines>22</Lines>
  <Paragraphs>6</Paragraphs>
  <ScaleCrop>false</ScaleCrop>
  <Company>Texas Legislative Council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2019-05-14T16:57:00Z</cp:lastPrinted>
  <dcterms:created xsi:type="dcterms:W3CDTF">2015-05-29T14:24:00Z</dcterms:created>
  <dcterms:modified xsi:type="dcterms:W3CDTF">2019-05-14T16:58:00Z</dcterms:modified>
</cp:coreProperties>
</file>

<file path=docProps/custom.xml><?xml version="1.0" encoding="utf-8"?>
<op:Properties xmlns:vt="http://schemas.openxmlformats.org/officeDocument/2006/docPropsVTypes" xmlns:op="http://schemas.openxmlformats.org/officeDocument/2006/custom-properties"/>
</file>