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D6C03" w:rsidTr="005D153A">
        <w:tc>
          <w:tcPr>
            <w:tcW w:w="9576" w:type="dxa"/>
            <w:noWrap/>
          </w:tcPr>
          <w:p w:rsidR="008423E4" w:rsidRPr="0022177D" w:rsidRDefault="00CE0D6F" w:rsidP="005D153A">
            <w:pPr>
              <w:pStyle w:val="Heading1"/>
            </w:pPr>
            <w:bookmarkStart w:id="0" w:name="_GoBack"/>
            <w:bookmarkEnd w:id="0"/>
            <w:r w:rsidRPr="00631897">
              <w:t>BILL ANALYSIS</w:t>
            </w:r>
          </w:p>
        </w:tc>
      </w:tr>
    </w:tbl>
    <w:p w:rsidR="008423E4" w:rsidRPr="0022177D" w:rsidRDefault="00CE0D6F" w:rsidP="008423E4">
      <w:pPr>
        <w:jc w:val="center"/>
      </w:pPr>
    </w:p>
    <w:p w:rsidR="008423E4" w:rsidRPr="00B31F0E" w:rsidRDefault="00CE0D6F" w:rsidP="008423E4"/>
    <w:p w:rsidR="008423E4" w:rsidRPr="00742794" w:rsidRDefault="00CE0D6F" w:rsidP="008423E4">
      <w:pPr>
        <w:tabs>
          <w:tab w:val="right" w:pos="9360"/>
        </w:tabs>
      </w:pPr>
    </w:p>
    <w:tbl>
      <w:tblPr>
        <w:tblW w:w="0" w:type="auto"/>
        <w:tblLayout w:type="fixed"/>
        <w:tblLook w:val="01E0" w:firstRow="1" w:lastRow="1" w:firstColumn="1" w:lastColumn="1" w:noHBand="0" w:noVBand="0"/>
      </w:tblPr>
      <w:tblGrid>
        <w:gridCol w:w="9576"/>
      </w:tblGrid>
      <w:tr w:rsidR="004D6C03" w:rsidTr="005D153A">
        <w:tc>
          <w:tcPr>
            <w:tcW w:w="9576" w:type="dxa"/>
          </w:tcPr>
          <w:p w:rsidR="008423E4" w:rsidRPr="00861995" w:rsidRDefault="00CE0D6F" w:rsidP="005D153A">
            <w:pPr>
              <w:jc w:val="right"/>
            </w:pPr>
            <w:r>
              <w:t>C.S.H.B. 2453</w:t>
            </w:r>
          </w:p>
        </w:tc>
      </w:tr>
      <w:tr w:rsidR="004D6C03" w:rsidTr="005D153A">
        <w:tc>
          <w:tcPr>
            <w:tcW w:w="9576" w:type="dxa"/>
          </w:tcPr>
          <w:p w:rsidR="008423E4" w:rsidRPr="00861995" w:rsidRDefault="00CE0D6F" w:rsidP="00953263">
            <w:pPr>
              <w:jc w:val="right"/>
            </w:pPr>
            <w:r>
              <w:t xml:space="preserve">By: </w:t>
            </w:r>
            <w:r>
              <w:t>Davis, Sarah</w:t>
            </w:r>
          </w:p>
        </w:tc>
      </w:tr>
      <w:tr w:rsidR="004D6C03" w:rsidTr="005D153A">
        <w:tc>
          <w:tcPr>
            <w:tcW w:w="9576" w:type="dxa"/>
          </w:tcPr>
          <w:p w:rsidR="008423E4" w:rsidRPr="00861995" w:rsidRDefault="00CE0D6F" w:rsidP="005D153A">
            <w:pPr>
              <w:jc w:val="right"/>
            </w:pPr>
            <w:r>
              <w:t>Human Services</w:t>
            </w:r>
          </w:p>
        </w:tc>
      </w:tr>
      <w:tr w:rsidR="004D6C03" w:rsidTr="005D153A">
        <w:tc>
          <w:tcPr>
            <w:tcW w:w="9576" w:type="dxa"/>
          </w:tcPr>
          <w:p w:rsidR="008423E4" w:rsidRDefault="00CE0D6F" w:rsidP="005D153A">
            <w:pPr>
              <w:jc w:val="right"/>
            </w:pPr>
            <w:r>
              <w:t>Committee Report (Substituted)</w:t>
            </w:r>
          </w:p>
        </w:tc>
      </w:tr>
    </w:tbl>
    <w:p w:rsidR="008423E4" w:rsidRDefault="00CE0D6F" w:rsidP="008423E4">
      <w:pPr>
        <w:tabs>
          <w:tab w:val="right" w:pos="9360"/>
        </w:tabs>
      </w:pPr>
    </w:p>
    <w:p w:rsidR="008423E4" w:rsidRDefault="00CE0D6F" w:rsidP="008423E4"/>
    <w:p w:rsidR="008423E4" w:rsidRDefault="00CE0D6F" w:rsidP="008423E4"/>
    <w:tbl>
      <w:tblPr>
        <w:tblW w:w="0" w:type="auto"/>
        <w:tblCellMar>
          <w:left w:w="115" w:type="dxa"/>
          <w:right w:w="115" w:type="dxa"/>
        </w:tblCellMar>
        <w:tblLook w:val="01E0" w:firstRow="1" w:lastRow="1" w:firstColumn="1" w:lastColumn="1" w:noHBand="0" w:noVBand="0"/>
      </w:tblPr>
      <w:tblGrid>
        <w:gridCol w:w="9576"/>
      </w:tblGrid>
      <w:tr w:rsidR="004D6C03" w:rsidTr="005D153A">
        <w:tc>
          <w:tcPr>
            <w:tcW w:w="9576" w:type="dxa"/>
          </w:tcPr>
          <w:p w:rsidR="008423E4" w:rsidRPr="00A8133F" w:rsidRDefault="00CE0D6F" w:rsidP="00384DCA">
            <w:pPr>
              <w:rPr>
                <w:b/>
              </w:rPr>
            </w:pPr>
            <w:r w:rsidRPr="009C1E9A">
              <w:rPr>
                <w:b/>
                <w:u w:val="single"/>
              </w:rPr>
              <w:t>BACKGROUND AND PURPOSE</w:t>
            </w:r>
            <w:r>
              <w:rPr>
                <w:b/>
              </w:rPr>
              <w:t xml:space="preserve"> </w:t>
            </w:r>
          </w:p>
          <w:p w:rsidR="008423E4" w:rsidRDefault="00CE0D6F" w:rsidP="00384DCA"/>
          <w:p w:rsidR="008423E4" w:rsidRDefault="00CE0D6F" w:rsidP="00384DCA">
            <w:pPr>
              <w:pStyle w:val="Header"/>
              <w:jc w:val="both"/>
            </w:pPr>
            <w:r>
              <w:t>It has been suggested that the allegations of mismanagement surrounding the state's Medicaid managed care system and contractual</w:t>
            </w:r>
            <w:r>
              <w:t xml:space="preserve"> violations by select managed care organizations have highlighted several deficiencies in the program. Examples of these deficiencies that have been pointed to include denials of health</w:t>
            </w:r>
            <w:r>
              <w:t xml:space="preserve"> </w:t>
            </w:r>
            <w:r>
              <w:t>care, an insufficient appeals process, noncompliance with various cont</w:t>
            </w:r>
            <w:r>
              <w:t xml:space="preserve">ractual obligations, and undocumented or unjustified reductions in sanctions imposed on managed care organizations by the Health and Human Services Commission. </w:t>
            </w:r>
            <w:r>
              <w:t>C.S.H.B. 2453</w:t>
            </w:r>
            <w:r>
              <w:t xml:space="preserve"> seeks to target examples of mismanagement and abuse in the managed care system and</w:t>
            </w:r>
            <w:r>
              <w:t xml:space="preserve"> </w:t>
            </w:r>
            <w:r>
              <w:t xml:space="preserve">to </w:t>
            </w:r>
            <w:r>
              <w:t>address several issues in managed care by strengthening and updating provisions relating to contract oversight, network adequacy, prior authorizations and appeals processes, utilization review, and care coordination.</w:t>
            </w:r>
          </w:p>
          <w:p w:rsidR="008423E4" w:rsidRPr="00E26B13" w:rsidRDefault="00CE0D6F" w:rsidP="00384DCA">
            <w:pPr>
              <w:rPr>
                <w:b/>
              </w:rPr>
            </w:pPr>
          </w:p>
        </w:tc>
      </w:tr>
      <w:tr w:rsidR="004D6C03" w:rsidTr="005D153A">
        <w:tc>
          <w:tcPr>
            <w:tcW w:w="9576" w:type="dxa"/>
          </w:tcPr>
          <w:p w:rsidR="0017725B" w:rsidRDefault="00CE0D6F" w:rsidP="00384DCA">
            <w:pPr>
              <w:rPr>
                <w:b/>
                <w:u w:val="single"/>
              </w:rPr>
            </w:pPr>
            <w:r>
              <w:rPr>
                <w:b/>
                <w:u w:val="single"/>
              </w:rPr>
              <w:t>CRIMINAL JUSTICE IMPACT</w:t>
            </w:r>
          </w:p>
          <w:p w:rsidR="0017725B" w:rsidRDefault="00CE0D6F" w:rsidP="00384DCA">
            <w:pPr>
              <w:rPr>
                <w:b/>
                <w:u w:val="single"/>
              </w:rPr>
            </w:pPr>
          </w:p>
          <w:p w:rsidR="00E2678C" w:rsidRPr="00E2678C" w:rsidRDefault="00CE0D6F" w:rsidP="00384DCA">
            <w:pPr>
              <w:jc w:val="both"/>
            </w:pPr>
            <w:r>
              <w:t>It is th</w:t>
            </w:r>
            <w:r>
              <w:t>e committee's opinion that this bill does not expressly create a criminal offense, increase the punishment for an existing criminal offense or category of offenses, or change the eligibility of a person for community supervision, parole, or mandatory super</w:t>
            </w:r>
            <w:r>
              <w:t>vision.</w:t>
            </w:r>
          </w:p>
          <w:p w:rsidR="0017725B" w:rsidRPr="0017725B" w:rsidRDefault="00CE0D6F" w:rsidP="00384DCA">
            <w:pPr>
              <w:rPr>
                <w:b/>
                <w:u w:val="single"/>
              </w:rPr>
            </w:pPr>
          </w:p>
        </w:tc>
      </w:tr>
      <w:tr w:rsidR="004D6C03" w:rsidTr="005D153A">
        <w:tc>
          <w:tcPr>
            <w:tcW w:w="9576" w:type="dxa"/>
          </w:tcPr>
          <w:p w:rsidR="008423E4" w:rsidRPr="00A8133F" w:rsidRDefault="00CE0D6F" w:rsidP="00384DCA">
            <w:pPr>
              <w:rPr>
                <w:b/>
              </w:rPr>
            </w:pPr>
            <w:r w:rsidRPr="009C1E9A">
              <w:rPr>
                <w:b/>
                <w:u w:val="single"/>
              </w:rPr>
              <w:t>RULEMAKING AUTHORITY</w:t>
            </w:r>
            <w:r>
              <w:rPr>
                <w:b/>
              </w:rPr>
              <w:t xml:space="preserve"> </w:t>
            </w:r>
          </w:p>
          <w:p w:rsidR="008423E4" w:rsidRDefault="00CE0D6F" w:rsidP="00384DCA"/>
          <w:p w:rsidR="00E2678C" w:rsidRDefault="00CE0D6F" w:rsidP="00384DCA">
            <w:pPr>
              <w:pStyle w:val="Header"/>
              <w:tabs>
                <w:tab w:val="clear" w:pos="4320"/>
                <w:tab w:val="clear" w:pos="8640"/>
              </w:tabs>
              <w:jc w:val="both"/>
            </w:pPr>
            <w:r>
              <w:t>It is the committee's opinion that rulemaking authority is expressly granted to the executive commissioner of the Health and Human Services Commission in SECTION</w:t>
            </w:r>
            <w:r>
              <w:t>S 2</w:t>
            </w:r>
            <w:r>
              <w:t xml:space="preserve">, </w:t>
            </w:r>
            <w:r>
              <w:t>6</w:t>
            </w:r>
            <w:r>
              <w:t>, 9,</w:t>
            </w:r>
            <w:r>
              <w:t xml:space="preserve"> </w:t>
            </w:r>
            <w:r>
              <w:t>16</w:t>
            </w:r>
            <w:r>
              <w:t>, and 27</w:t>
            </w:r>
            <w:r>
              <w:t xml:space="preserve"> of this bill.</w:t>
            </w:r>
          </w:p>
          <w:p w:rsidR="008423E4" w:rsidRPr="00E21FDC" w:rsidRDefault="00CE0D6F" w:rsidP="00384DCA">
            <w:pPr>
              <w:rPr>
                <w:b/>
              </w:rPr>
            </w:pPr>
          </w:p>
        </w:tc>
      </w:tr>
      <w:tr w:rsidR="004D6C03" w:rsidTr="005D153A">
        <w:tc>
          <w:tcPr>
            <w:tcW w:w="9576" w:type="dxa"/>
          </w:tcPr>
          <w:p w:rsidR="008423E4" w:rsidRPr="00A8133F" w:rsidRDefault="00CE0D6F" w:rsidP="00384DCA">
            <w:pPr>
              <w:rPr>
                <w:b/>
              </w:rPr>
            </w:pPr>
            <w:r w:rsidRPr="009C1E9A">
              <w:rPr>
                <w:b/>
                <w:u w:val="single"/>
              </w:rPr>
              <w:t>ANALYSIS</w:t>
            </w:r>
            <w:r>
              <w:rPr>
                <w:b/>
              </w:rPr>
              <w:t xml:space="preserve"> </w:t>
            </w:r>
          </w:p>
          <w:p w:rsidR="008423E4" w:rsidRDefault="00CE0D6F" w:rsidP="00384DCA"/>
          <w:p w:rsidR="008423E4" w:rsidRDefault="00CE0D6F" w:rsidP="00384DCA">
            <w:pPr>
              <w:pStyle w:val="Header"/>
              <w:tabs>
                <w:tab w:val="clear" w:pos="4320"/>
                <w:tab w:val="clear" w:pos="8640"/>
              </w:tabs>
              <w:jc w:val="both"/>
            </w:pPr>
            <w:r>
              <w:t>C.S.H.B. 2453</w:t>
            </w:r>
            <w:r>
              <w:t xml:space="preserve"> amends the Government Code to establish the office of </w:t>
            </w:r>
            <w:r w:rsidRPr="00045E09">
              <w:t xml:space="preserve">ombudsman for Medicaid providers within the </w:t>
            </w:r>
            <w:r>
              <w:t>Health and Human Services C</w:t>
            </w:r>
            <w:r w:rsidRPr="00045E09">
              <w:t>ommission's</w:t>
            </w:r>
            <w:r>
              <w:t xml:space="preserve"> (HHSC)</w:t>
            </w:r>
            <w:r w:rsidRPr="00045E09">
              <w:t xml:space="preserve"> </w:t>
            </w:r>
            <w:r>
              <w:t>Medicaid and CHIP services division</w:t>
            </w:r>
            <w:r w:rsidRPr="00045E09">
              <w:t xml:space="preserve"> to support Medicaid providers in resolving disputes, complaints, or other i</w:t>
            </w:r>
            <w:r w:rsidRPr="00045E09">
              <w:t xml:space="preserve">ssues between the provider and </w:t>
            </w:r>
            <w:r>
              <w:t>HHSC</w:t>
            </w:r>
            <w:r w:rsidRPr="00045E09">
              <w:t xml:space="preserve"> or a Medicaid managed care organization </w:t>
            </w:r>
            <w:r>
              <w:t xml:space="preserve">(MCO) </w:t>
            </w:r>
            <w:r w:rsidRPr="00045E09">
              <w:t>under a Medicaid managed care or fee-for-service delivery model.</w:t>
            </w:r>
            <w:r>
              <w:t xml:space="preserve"> </w:t>
            </w:r>
            <w:r>
              <w:t xml:space="preserve">The bill requires HHSC to consider </w:t>
            </w:r>
            <w:r w:rsidRPr="008E3005">
              <w:t xml:space="preserve">disputes, complaints, and other issues reported to the office in renewing </w:t>
            </w:r>
            <w:r w:rsidRPr="008E3005">
              <w:t xml:space="preserve">a contract with a Medicaid </w:t>
            </w:r>
            <w:r>
              <w:t>MCO</w:t>
            </w:r>
            <w:r w:rsidRPr="008E3005">
              <w:t>.</w:t>
            </w:r>
            <w:r>
              <w:t xml:space="preserve"> </w:t>
            </w:r>
            <w:r>
              <w:t xml:space="preserve">The bill sets out requirements for </w:t>
            </w:r>
            <w:r>
              <w:t xml:space="preserve">the office's </w:t>
            </w:r>
            <w:r>
              <w:t xml:space="preserve">staff and data collected by the office. The bill requires </w:t>
            </w:r>
            <w:r>
              <w:t xml:space="preserve">HHSC to </w:t>
            </w:r>
            <w:r w:rsidRPr="008E3005">
              <w:t xml:space="preserve">align the office's data collection practices with the data collection practices used by the </w:t>
            </w:r>
            <w:r>
              <w:t>HHSC</w:t>
            </w:r>
            <w:r w:rsidRPr="008E3005">
              <w:t xml:space="preserve"> office of the</w:t>
            </w:r>
            <w:r w:rsidRPr="008E3005">
              <w:t xml:space="preserve"> ombudsman to facilitate comparisons.</w:t>
            </w:r>
            <w:r>
              <w:t xml:space="preserve"> The bill requires </w:t>
            </w:r>
            <w:r>
              <w:t xml:space="preserve">the executive </w:t>
            </w:r>
            <w:r>
              <w:t xml:space="preserve">commissioner </w:t>
            </w:r>
            <w:r>
              <w:t>of HHSC to adopt rules as necessary to implement these provisions.</w:t>
            </w:r>
          </w:p>
          <w:p w:rsidR="00045E09" w:rsidRDefault="00CE0D6F" w:rsidP="00384DCA">
            <w:pPr>
              <w:pStyle w:val="Header"/>
              <w:tabs>
                <w:tab w:val="clear" w:pos="4320"/>
                <w:tab w:val="clear" w:pos="8640"/>
              </w:tabs>
              <w:jc w:val="both"/>
            </w:pPr>
          </w:p>
          <w:p w:rsidR="00045E09" w:rsidRDefault="00CE0D6F" w:rsidP="00384DCA">
            <w:pPr>
              <w:pStyle w:val="Header"/>
              <w:jc w:val="both"/>
            </w:pPr>
            <w:r>
              <w:t xml:space="preserve">C.S.H.B. 2453 requires </w:t>
            </w:r>
            <w:r>
              <w:t>the Department of Family and Protective Services</w:t>
            </w:r>
            <w:r>
              <w:t xml:space="preserve"> (DFPS)</w:t>
            </w:r>
            <w:r>
              <w:t xml:space="preserve"> </w:t>
            </w:r>
            <w:r>
              <w:t xml:space="preserve">to provide clear guidance </w:t>
            </w:r>
            <w:r>
              <w:t xml:space="preserve">on the process for requesting and responding to requests for documents relating to and medical records of a recipient under the STAR Health program to a Medicaid </w:t>
            </w:r>
            <w:r>
              <w:t>MCO</w:t>
            </w:r>
            <w:r>
              <w:t xml:space="preserve"> that provides health care services under that program and </w:t>
            </w:r>
            <w:r>
              <w:t xml:space="preserve">to </w:t>
            </w:r>
            <w:r>
              <w:t>attorneys ad litem representi</w:t>
            </w:r>
            <w:r>
              <w:t>ng recipients under that program.</w:t>
            </w:r>
            <w:r>
              <w:t xml:space="preserve"> </w:t>
            </w:r>
          </w:p>
          <w:p w:rsidR="001318A8" w:rsidRDefault="00CE0D6F" w:rsidP="00384DCA">
            <w:pPr>
              <w:pStyle w:val="Header"/>
              <w:jc w:val="both"/>
            </w:pPr>
          </w:p>
          <w:p w:rsidR="00FB104B" w:rsidRDefault="00CE0D6F" w:rsidP="00384DCA">
            <w:pPr>
              <w:pStyle w:val="Header"/>
              <w:jc w:val="both"/>
            </w:pPr>
            <w:r>
              <w:t>C.S.H.B. 2453</w:t>
            </w:r>
            <w:r>
              <w:t xml:space="preserve"> requires HHSC to adopt and implement policies that encourage the use of electronic transactions in Medicaid and requires the policies to promote electronic payment systems for Medicaid providers and </w:t>
            </w:r>
            <w:r>
              <w:t xml:space="preserve">to </w:t>
            </w:r>
            <w:r>
              <w:t>enco</w:t>
            </w:r>
            <w:r>
              <w:t xml:space="preserve">urage providers through the use of incentives to submit claims and prior authorization requests electronically. </w:t>
            </w:r>
            <w:r>
              <w:t xml:space="preserve">The bill sets out notice requirements regarding Medicaid coverage </w:t>
            </w:r>
            <w:r>
              <w:t xml:space="preserve">to </w:t>
            </w:r>
            <w:r>
              <w:t>recipients and providers regarding the denial of coverage or prior authoriz</w:t>
            </w:r>
            <w:r>
              <w:t xml:space="preserve">ation. </w:t>
            </w:r>
          </w:p>
          <w:p w:rsidR="00FB104B" w:rsidRDefault="00CE0D6F" w:rsidP="00384DCA">
            <w:pPr>
              <w:pStyle w:val="Header"/>
              <w:jc w:val="both"/>
            </w:pPr>
          </w:p>
          <w:p w:rsidR="001318A8" w:rsidRDefault="00CE0D6F" w:rsidP="00384DCA">
            <w:pPr>
              <w:pStyle w:val="Header"/>
              <w:jc w:val="both"/>
            </w:pPr>
            <w:r>
              <w:t>C.S.H.B. 2453 requires the executive commissioner of HHSC by rule to require each Medicaid MCO or other entity responsible for authorizing coverage for health care services under Medicaid to ensure that the MCO or entity maintains specified inform</w:t>
            </w:r>
            <w:r>
              <w:t xml:space="preserve">ation on an applicable website in an easily searchable and accessible format. The bill requires HHSC to do the following for the portion of its </w:t>
            </w:r>
            <w:r>
              <w:t xml:space="preserve">own </w:t>
            </w:r>
            <w:r>
              <w:t>website relating to Medicaid:</w:t>
            </w:r>
          </w:p>
          <w:p w:rsidR="001318A8" w:rsidRDefault="00CE0D6F" w:rsidP="00384DCA">
            <w:pPr>
              <w:pStyle w:val="Header"/>
              <w:numPr>
                <w:ilvl w:val="0"/>
                <w:numId w:val="1"/>
              </w:numPr>
              <w:spacing w:before="120" w:after="120"/>
              <w:jc w:val="both"/>
            </w:pPr>
            <w:r>
              <w:t>ensure the information is accessible and usable;</w:t>
            </w:r>
          </w:p>
          <w:p w:rsidR="001318A8" w:rsidRDefault="00CE0D6F" w:rsidP="00384DCA">
            <w:pPr>
              <w:pStyle w:val="Header"/>
              <w:numPr>
                <w:ilvl w:val="0"/>
                <w:numId w:val="1"/>
              </w:numPr>
              <w:spacing w:before="120" w:after="120"/>
              <w:jc w:val="both"/>
            </w:pPr>
            <w:r>
              <w:t xml:space="preserve">publish Medicaid </w:t>
            </w:r>
            <w:r>
              <w:t>MCO</w:t>
            </w:r>
            <w:r>
              <w:t xml:space="preserve"> performance measures; and</w:t>
            </w:r>
          </w:p>
          <w:p w:rsidR="001318A8" w:rsidRDefault="00CE0D6F" w:rsidP="00384DCA">
            <w:pPr>
              <w:pStyle w:val="Header"/>
              <w:numPr>
                <w:ilvl w:val="0"/>
                <w:numId w:val="1"/>
              </w:numPr>
              <w:spacing w:before="120" w:after="120"/>
              <w:jc w:val="both"/>
            </w:pPr>
            <w:r>
              <w:t xml:space="preserve">organize and maintain that portion of the website in a manner that serves Medicaid recipients, providers, and </w:t>
            </w:r>
            <w:r>
              <w:t>MCOs</w:t>
            </w:r>
            <w:r>
              <w:t>, stakeholders, and the public.</w:t>
            </w:r>
          </w:p>
          <w:p w:rsidR="00345FAF" w:rsidRDefault="00CE0D6F" w:rsidP="00384DCA">
            <w:pPr>
              <w:pStyle w:val="Header"/>
              <w:spacing w:before="120" w:after="120"/>
              <w:jc w:val="both"/>
              <w:rPr>
                <w:highlight w:val="yellow"/>
              </w:rPr>
            </w:pPr>
          </w:p>
          <w:p w:rsidR="00682A28" w:rsidRDefault="00CE0D6F" w:rsidP="00384DCA">
            <w:pPr>
              <w:pStyle w:val="Header"/>
              <w:jc w:val="both"/>
            </w:pPr>
            <w:r>
              <w:t>C.S.H.B. 2453</w:t>
            </w:r>
            <w:r>
              <w:t xml:space="preserve"> requires HHSC to annually review </w:t>
            </w:r>
            <w:r>
              <w:t xml:space="preserve">the </w:t>
            </w:r>
            <w:r>
              <w:t xml:space="preserve">prior authorization </w:t>
            </w:r>
            <w:r>
              <w:t>requirements</w:t>
            </w:r>
            <w:r>
              <w:t xml:space="preserve"> of a Medicaid MCO</w:t>
            </w:r>
            <w:r>
              <w:t xml:space="preserve"> </w:t>
            </w:r>
            <w:r>
              <w:t xml:space="preserve">and </w:t>
            </w:r>
            <w:r>
              <w:t xml:space="preserve">recommend </w:t>
            </w:r>
            <w:r>
              <w:t xml:space="preserve">whether the </w:t>
            </w:r>
            <w:r>
              <w:t xml:space="preserve">MCO </w:t>
            </w:r>
            <w:r>
              <w:t xml:space="preserve">should change, update, or delete any of those requirements </w:t>
            </w:r>
            <w:r w:rsidRPr="00682A28">
              <w:t>based on publicly available, up-to-date, evidence-based, and peer-reviewed clinical criteria.</w:t>
            </w:r>
            <w:r>
              <w:t xml:space="preserve"> The bill requires HHSC, in consultation wi</w:t>
            </w:r>
            <w:r>
              <w:t xml:space="preserve">th physicians and Medicaid MCOs, </w:t>
            </w:r>
            <w:r>
              <w:t xml:space="preserve">to annually review </w:t>
            </w:r>
            <w:r>
              <w:t xml:space="preserve">prior </w:t>
            </w:r>
            <w:r w:rsidRPr="00BC24B8">
              <w:t>authorization requirements in the Medicaid vendor drug program and determine whether to change, update, or delete any of the requirements</w:t>
            </w:r>
            <w:r>
              <w:t xml:space="preserve"> based on such criteria</w:t>
            </w:r>
            <w:r w:rsidRPr="00BC24B8">
              <w:t>. The bill requires HHSC to monitor</w:t>
            </w:r>
            <w:r>
              <w:t>:</w:t>
            </w:r>
            <w:r w:rsidRPr="00BC24B8">
              <w:t xml:space="preserve"> </w:t>
            </w:r>
          </w:p>
          <w:p w:rsidR="00682A28" w:rsidRDefault="00CE0D6F" w:rsidP="00384DCA">
            <w:pPr>
              <w:pStyle w:val="Header"/>
              <w:numPr>
                <w:ilvl w:val="0"/>
                <w:numId w:val="20"/>
              </w:numPr>
              <w:spacing w:before="120" w:after="120"/>
              <w:jc w:val="both"/>
            </w:pPr>
            <w:r w:rsidRPr="00BC24B8">
              <w:t xml:space="preserve">Medicaid </w:t>
            </w:r>
            <w:r>
              <w:t>MCOs</w:t>
            </w:r>
            <w:r w:rsidRPr="00BC24B8">
              <w:t xml:space="preserve"> to ensure that the </w:t>
            </w:r>
            <w:r>
              <w:t>MCOs</w:t>
            </w:r>
            <w:r w:rsidRPr="00BC24B8">
              <w:t xml:space="preserve"> are not using prior authorization to negatively impact recipients' access to care</w:t>
            </w:r>
            <w:r>
              <w:t>; and</w:t>
            </w:r>
          </w:p>
          <w:p w:rsidR="00682A28" w:rsidRDefault="00CE0D6F" w:rsidP="00384DCA">
            <w:pPr>
              <w:pStyle w:val="Header"/>
              <w:numPr>
                <w:ilvl w:val="0"/>
                <w:numId w:val="20"/>
              </w:numPr>
              <w:spacing w:before="120" w:after="120"/>
              <w:jc w:val="both"/>
            </w:pPr>
            <w:r>
              <w:t>whether a Medicaid MCO complies with applicable laws and rules in establishing prior authorization requirements</w:t>
            </w:r>
            <w:r w:rsidRPr="00BC24B8">
              <w:t>.</w:t>
            </w:r>
            <w:r>
              <w:t xml:space="preserve"> </w:t>
            </w:r>
          </w:p>
          <w:p w:rsidR="000B0D23" w:rsidRDefault="00CE0D6F" w:rsidP="00384DCA">
            <w:pPr>
              <w:pStyle w:val="Header"/>
              <w:jc w:val="both"/>
            </w:pPr>
          </w:p>
          <w:p w:rsidR="0067543B" w:rsidRDefault="00CE0D6F" w:rsidP="00384DCA">
            <w:pPr>
              <w:pStyle w:val="Header"/>
              <w:jc w:val="both"/>
            </w:pPr>
            <w:r>
              <w:t>The bill require</w:t>
            </w:r>
            <w:r>
              <w:t>s HHSC</w:t>
            </w:r>
            <w:r>
              <w:t xml:space="preserve"> to take certain specified actions to </w:t>
            </w:r>
            <w:r>
              <w:t xml:space="preserve">enable </w:t>
            </w:r>
            <w:r>
              <w:t>HHSC</w:t>
            </w:r>
            <w:r>
              <w:t xml:space="preserve"> to increase </w:t>
            </w:r>
            <w:r>
              <w:t>its</w:t>
            </w:r>
            <w:r>
              <w:t xml:space="preserve"> utilization review resources with respect to Medicaid </w:t>
            </w:r>
            <w:r>
              <w:t>MCO</w:t>
            </w:r>
            <w:r>
              <w:t xml:space="preserve"> performance</w:t>
            </w:r>
            <w:r>
              <w:t xml:space="preserve"> and to hold an MCO accountable for services and coordination required to be provided by contract</w:t>
            </w:r>
            <w:r>
              <w:t xml:space="preserve">. </w:t>
            </w:r>
          </w:p>
          <w:p w:rsidR="0067543B" w:rsidRDefault="00CE0D6F" w:rsidP="00384DCA">
            <w:pPr>
              <w:pStyle w:val="Header"/>
              <w:jc w:val="both"/>
            </w:pPr>
          </w:p>
          <w:p w:rsidR="00682A28" w:rsidRDefault="00CE0D6F" w:rsidP="00384DCA">
            <w:pPr>
              <w:pStyle w:val="Header"/>
              <w:jc w:val="both"/>
            </w:pPr>
            <w:r>
              <w:t>C.S.H.B. 2453</w:t>
            </w:r>
            <w:r>
              <w:t xml:space="preserve"> </w:t>
            </w:r>
            <w:r>
              <w:t xml:space="preserve">requires HHSC, before </w:t>
            </w:r>
            <w:r w:rsidRPr="00682A28">
              <w:t xml:space="preserve">posting on </w:t>
            </w:r>
            <w:r>
              <w:t>its</w:t>
            </w:r>
            <w:r w:rsidRPr="00682A28">
              <w:t xml:space="preserve"> website the findings of a Medicaid </w:t>
            </w:r>
            <w:r>
              <w:t>MCO's</w:t>
            </w:r>
            <w:r w:rsidRPr="00682A28">
              <w:t xml:space="preserve"> utilization review performance or assessing liquidated damages related to that performance, </w:t>
            </w:r>
            <w:r>
              <w:t>to</w:t>
            </w:r>
            <w:r w:rsidRPr="00682A28">
              <w:t xml:space="preserve"> allow the </w:t>
            </w:r>
            <w:r>
              <w:t>MCO</w:t>
            </w:r>
            <w:r w:rsidRPr="00682A28">
              <w:t xml:space="preserve"> to review and dispute the findings and discuss concerns with </w:t>
            </w:r>
            <w:r>
              <w:t>HHSC</w:t>
            </w:r>
            <w:r w:rsidRPr="00682A28">
              <w:t>. Th</w:t>
            </w:r>
            <w:r w:rsidRPr="00682A28">
              <w:t xml:space="preserve">e </w:t>
            </w:r>
            <w:r>
              <w:t>bill requires HHSC to</w:t>
            </w:r>
            <w:r w:rsidRPr="00682A28">
              <w:t xml:space="preserve"> document comments from the </w:t>
            </w:r>
            <w:r>
              <w:t>MCO</w:t>
            </w:r>
            <w:r w:rsidRPr="00682A28">
              <w:t xml:space="preserve"> not later than the 60th day after the date </w:t>
            </w:r>
            <w:r>
              <w:t>of receipt and to</w:t>
            </w:r>
            <w:r w:rsidRPr="00682A28">
              <w:t xml:space="preserve"> post the comments along with the findings.</w:t>
            </w:r>
          </w:p>
          <w:p w:rsidR="00682A28" w:rsidRDefault="00CE0D6F" w:rsidP="00384DCA">
            <w:pPr>
              <w:pStyle w:val="Header"/>
              <w:jc w:val="both"/>
            </w:pPr>
          </w:p>
          <w:p w:rsidR="0034012D" w:rsidRDefault="00CE0D6F" w:rsidP="00384DCA">
            <w:pPr>
              <w:pStyle w:val="Header"/>
              <w:jc w:val="both"/>
            </w:pPr>
            <w:r>
              <w:t xml:space="preserve">C.S.H.B. 2453 </w:t>
            </w:r>
            <w:r>
              <w:t>requires HHSC to</w:t>
            </w:r>
            <w:r>
              <w:t xml:space="preserve"> request information regarding and</w:t>
            </w:r>
            <w:r>
              <w:t xml:space="preserve"> to</w:t>
            </w:r>
            <w:r>
              <w:t xml:space="preserve"> review the outcomes and timeliness of a Medicaid </w:t>
            </w:r>
            <w:r>
              <w:t>MCO's</w:t>
            </w:r>
            <w:r>
              <w:t xml:space="preserve"> prior authorizations to </w:t>
            </w:r>
            <w:r>
              <w:t xml:space="preserve">make specified </w:t>
            </w:r>
            <w:r>
              <w:t>determin</w:t>
            </w:r>
            <w:r>
              <w:t>ations</w:t>
            </w:r>
            <w:r>
              <w:t xml:space="preserve"> for particular service requests</w:t>
            </w:r>
            <w:r>
              <w:t xml:space="preserve">. </w:t>
            </w:r>
            <w:r>
              <w:t xml:space="preserve">The </w:t>
            </w:r>
            <w:r>
              <w:t xml:space="preserve">bill </w:t>
            </w:r>
            <w:r>
              <w:t xml:space="preserve">requires the executive commissioner to determine by rule the frequency with which HHSC may request that </w:t>
            </w:r>
            <w:r>
              <w:t xml:space="preserve">information. </w:t>
            </w:r>
          </w:p>
          <w:p w:rsidR="0034012D" w:rsidRDefault="00CE0D6F" w:rsidP="00384DCA">
            <w:pPr>
              <w:pStyle w:val="Header"/>
              <w:jc w:val="both"/>
            </w:pPr>
          </w:p>
          <w:p w:rsidR="00A57245" w:rsidRDefault="00CE0D6F" w:rsidP="00384DCA">
            <w:pPr>
              <w:pStyle w:val="Header"/>
              <w:jc w:val="both"/>
            </w:pPr>
            <w:r>
              <w:t xml:space="preserve">C.S.H.B. 2453 </w:t>
            </w:r>
            <w:r>
              <w:t>authorizes HHSC to do the following</w:t>
            </w:r>
            <w:r>
              <w:t>:</w:t>
            </w:r>
          </w:p>
          <w:p w:rsidR="00A57245" w:rsidRDefault="00CE0D6F" w:rsidP="00384DCA">
            <w:pPr>
              <w:pStyle w:val="Header"/>
              <w:numPr>
                <w:ilvl w:val="0"/>
                <w:numId w:val="13"/>
              </w:numPr>
              <w:spacing w:before="120" w:after="120"/>
              <w:jc w:val="both"/>
            </w:pPr>
            <w:r>
              <w:t xml:space="preserve">require an assessment of a Medicaid </w:t>
            </w:r>
            <w:r>
              <w:t>MCO's</w:t>
            </w:r>
            <w:r>
              <w:t xml:space="preserve"> employee who conducts utilization review to ensure the employee's decisions and assessments are consistent with those of other employees, clinical c</w:t>
            </w:r>
            <w:r>
              <w:t>riteria, and guidelines;</w:t>
            </w:r>
          </w:p>
          <w:p w:rsidR="00A57245" w:rsidRDefault="00CE0D6F" w:rsidP="00384DCA">
            <w:pPr>
              <w:pStyle w:val="Header"/>
              <w:numPr>
                <w:ilvl w:val="0"/>
                <w:numId w:val="13"/>
              </w:numPr>
              <w:spacing w:before="120" w:after="120"/>
              <w:jc w:val="both"/>
            </w:pPr>
            <w:r>
              <w:t xml:space="preserve">require the </w:t>
            </w:r>
            <w:r>
              <w:t xml:space="preserve">MCO </w:t>
            </w:r>
            <w:r>
              <w:t xml:space="preserve">to provide a sample case to test how the </w:t>
            </w:r>
            <w:r>
              <w:t xml:space="preserve">MCO </w:t>
            </w:r>
            <w:r>
              <w:t xml:space="preserve">conducts service planning and utilization review and to determine whether the </w:t>
            </w:r>
            <w:r>
              <w:t xml:space="preserve">MCO </w:t>
            </w:r>
            <w:r>
              <w:t xml:space="preserve">is following </w:t>
            </w:r>
            <w:r>
              <w:t>its</w:t>
            </w:r>
            <w:r>
              <w:t xml:space="preserve"> utilization management policies and procedures in certain publicly avai</w:t>
            </w:r>
            <w:r>
              <w:t>lable written documents</w:t>
            </w:r>
            <w:r>
              <w:t xml:space="preserve">, including </w:t>
            </w:r>
            <w:r>
              <w:t>its</w:t>
            </w:r>
            <w:r>
              <w:t xml:space="preserve"> patient handbook</w:t>
            </w:r>
            <w:r>
              <w:t xml:space="preserve">; and </w:t>
            </w:r>
          </w:p>
          <w:p w:rsidR="00A57245" w:rsidRDefault="00CE0D6F" w:rsidP="00384DCA">
            <w:pPr>
              <w:pStyle w:val="Header"/>
              <w:numPr>
                <w:ilvl w:val="0"/>
                <w:numId w:val="13"/>
              </w:numPr>
              <w:spacing w:before="120" w:after="120"/>
              <w:jc w:val="both"/>
            </w:pPr>
            <w:r>
              <w:t xml:space="preserve">randomly select an employee to test how the </w:t>
            </w:r>
            <w:r>
              <w:t xml:space="preserve">MCO </w:t>
            </w:r>
            <w:r>
              <w:t>conducts service planning and utilization review, particularly in the STAR+PLUS Medicaid managed care program, STAR Kids managed care program, and</w:t>
            </w:r>
            <w:r>
              <w:t xml:space="preserve"> STAR Health program.</w:t>
            </w:r>
          </w:p>
          <w:p w:rsidR="00796E6C" w:rsidRDefault="00CE0D6F" w:rsidP="00384DCA">
            <w:pPr>
              <w:pStyle w:val="Header"/>
              <w:spacing w:before="120" w:after="120"/>
              <w:jc w:val="both"/>
            </w:pPr>
          </w:p>
          <w:p w:rsidR="00D1470E" w:rsidRDefault="00CE0D6F" w:rsidP="00384DCA">
            <w:pPr>
              <w:pStyle w:val="Header"/>
              <w:spacing w:before="120" w:after="120"/>
              <w:jc w:val="both"/>
            </w:pPr>
            <w:r>
              <w:t>C.S.H.B. 2453, with respect to prior authorizations:</w:t>
            </w:r>
          </w:p>
          <w:p w:rsidR="00D1470E" w:rsidRDefault="00CE0D6F" w:rsidP="00384DCA">
            <w:pPr>
              <w:pStyle w:val="Header"/>
              <w:numPr>
                <w:ilvl w:val="0"/>
                <w:numId w:val="14"/>
              </w:numPr>
              <w:spacing w:before="120" w:after="120"/>
              <w:jc w:val="both"/>
            </w:pPr>
            <w:r>
              <w:t>requires HHSC, to the extent feasible, to</w:t>
            </w:r>
            <w:r>
              <w:t xml:space="preserve"> </w:t>
            </w:r>
            <w:r>
              <w:t xml:space="preserve">give guidance on aligning </w:t>
            </w:r>
            <w:r>
              <w:t>treatments and conditions subject to prior authorization to create uniformity among Medicaid managed care plans</w:t>
            </w:r>
            <w:r>
              <w:t>;</w:t>
            </w:r>
          </w:p>
          <w:p w:rsidR="0034012D" w:rsidRDefault="00CE0D6F" w:rsidP="00384DCA">
            <w:pPr>
              <w:pStyle w:val="Header"/>
              <w:numPr>
                <w:ilvl w:val="0"/>
                <w:numId w:val="14"/>
              </w:numPr>
              <w:spacing w:before="120" w:after="120"/>
              <w:jc w:val="both"/>
            </w:pPr>
            <w:r>
              <w:t xml:space="preserve">requires HHSC, in consultation with physicians, other relevant providers, and Medicaid MCOs, to take into </w:t>
            </w:r>
            <w:r w:rsidRPr="0034012D">
              <w:t>account differences in the region and recipient populations, including ages of those populations, served under a plan and other relevant factors</w:t>
            </w:r>
            <w:r>
              <w:t>;</w:t>
            </w:r>
          </w:p>
          <w:p w:rsidR="00D1470E" w:rsidRDefault="00CE0D6F" w:rsidP="00384DCA">
            <w:pPr>
              <w:pStyle w:val="Header"/>
              <w:numPr>
                <w:ilvl w:val="0"/>
                <w:numId w:val="14"/>
              </w:numPr>
              <w:spacing w:before="120" w:after="120"/>
              <w:jc w:val="both"/>
            </w:pPr>
            <w:r>
              <w:t>req</w:t>
            </w:r>
            <w:r>
              <w:t xml:space="preserve">uires HHSC </w:t>
            </w:r>
            <w:r>
              <w:t xml:space="preserve">by rule </w:t>
            </w:r>
            <w:r>
              <w:t>to</w:t>
            </w:r>
            <w:r>
              <w:t xml:space="preserve"> require each Medicaid </w:t>
            </w:r>
            <w:r>
              <w:t>MCO</w:t>
            </w:r>
            <w:r>
              <w:t xml:space="preserve"> to submit </w:t>
            </w:r>
            <w:r>
              <w:t xml:space="preserve">certain information </w:t>
            </w:r>
            <w:r>
              <w:t xml:space="preserve">to </w:t>
            </w:r>
            <w:r>
              <w:t>HHSC</w:t>
            </w:r>
            <w:r>
              <w:t xml:space="preserve"> at least </w:t>
            </w:r>
            <w:r>
              <w:t>annually</w:t>
            </w:r>
            <w:r>
              <w:t>;</w:t>
            </w:r>
            <w:r>
              <w:t xml:space="preserve"> and</w:t>
            </w:r>
          </w:p>
          <w:p w:rsidR="00345FAF" w:rsidRDefault="00CE0D6F" w:rsidP="00384DCA">
            <w:pPr>
              <w:pStyle w:val="Header"/>
              <w:numPr>
                <w:ilvl w:val="0"/>
                <w:numId w:val="14"/>
              </w:numPr>
              <w:spacing w:before="120" w:after="120"/>
              <w:jc w:val="both"/>
            </w:pPr>
            <w:r>
              <w:t>requires HHSC to</w:t>
            </w:r>
            <w:r>
              <w:t xml:space="preserve"> </w:t>
            </w:r>
            <w:r>
              <w:t xml:space="preserve">develop </w:t>
            </w:r>
            <w:r w:rsidRPr="00CA5D27">
              <w:t xml:space="preserve">a template for a Medicaid </w:t>
            </w:r>
            <w:r>
              <w:t>MCO</w:t>
            </w:r>
            <w:r w:rsidRPr="00CA5D27">
              <w:t xml:space="preserve"> to use to post prior authorization information on the </w:t>
            </w:r>
            <w:r>
              <w:t>MCO's</w:t>
            </w:r>
            <w:r w:rsidRPr="00CA5D27">
              <w:t xml:space="preserve"> website.</w:t>
            </w:r>
          </w:p>
          <w:p w:rsidR="00345FAF" w:rsidRDefault="00CE0D6F" w:rsidP="00384DCA">
            <w:pPr>
              <w:pStyle w:val="Header"/>
              <w:spacing w:before="120" w:after="120"/>
              <w:jc w:val="both"/>
            </w:pPr>
          </w:p>
          <w:p w:rsidR="00BC24B8" w:rsidRDefault="00CE0D6F" w:rsidP="00384DCA">
            <w:pPr>
              <w:pStyle w:val="Header"/>
              <w:jc w:val="both"/>
            </w:pPr>
            <w:r>
              <w:t>C.S.H.B. 2453</w:t>
            </w:r>
            <w:r>
              <w:t xml:space="preserve"> </w:t>
            </w:r>
            <w:r>
              <w:t xml:space="preserve">limits the circumstances under which </w:t>
            </w:r>
            <w:r>
              <w:t>a</w:t>
            </w:r>
            <w:r w:rsidRPr="00BB3B09">
              <w:t xml:space="preserve"> Medicaid </w:t>
            </w:r>
            <w:r>
              <w:t>MCO</w:t>
            </w:r>
            <w:r w:rsidRPr="00BB3B09">
              <w:t xml:space="preserve"> that provides health care services under the STAR Health program</w:t>
            </w:r>
            <w:r>
              <w:t xml:space="preserve"> or the STAR Kids managed care program</w:t>
            </w:r>
            <w:r w:rsidRPr="00BB3B09">
              <w:t xml:space="preserve"> </w:t>
            </w:r>
            <w:r>
              <w:t>may</w:t>
            </w:r>
            <w:r w:rsidRPr="00BB3B09">
              <w:t xml:space="preserve"> </w:t>
            </w:r>
            <w:r w:rsidRPr="00BB3B09">
              <w:t>requir</w:t>
            </w:r>
            <w:r>
              <w:t>e</w:t>
            </w:r>
            <w:r w:rsidRPr="00BB3B09">
              <w:t xml:space="preserve"> prior authorization for an initial therapy evaluation for a recipient</w:t>
            </w:r>
            <w:r>
              <w:t xml:space="preserve"> to those in which s</w:t>
            </w:r>
            <w:r>
              <w:t>uch a requirement aligns with clinical criteria</w:t>
            </w:r>
            <w:r w:rsidRPr="00BB3B09">
              <w:t>.</w:t>
            </w:r>
          </w:p>
          <w:p w:rsidR="000F36F0" w:rsidRDefault="00CE0D6F" w:rsidP="00384DCA">
            <w:pPr>
              <w:pStyle w:val="Header"/>
              <w:jc w:val="both"/>
            </w:pPr>
          </w:p>
          <w:p w:rsidR="0067543B" w:rsidRDefault="00CE0D6F" w:rsidP="00384DCA">
            <w:pPr>
              <w:pStyle w:val="Header"/>
              <w:jc w:val="both"/>
            </w:pPr>
            <w:r>
              <w:t>C.S.H.B. 2453</w:t>
            </w:r>
            <w:r>
              <w:t xml:space="preserve"> requires HHSC to ensure that the care coordinator for a Medicaid </w:t>
            </w:r>
            <w:r>
              <w:t>MCO</w:t>
            </w:r>
            <w:r>
              <w:t xml:space="preserve"> under the STAR Kids managed care program offers a recipient's parent or legally authorized representative the opportunity t</w:t>
            </w:r>
            <w:r>
              <w:t>o review the recipient's completed care needs assessment</w:t>
            </w:r>
            <w:r>
              <w:t>.</w:t>
            </w:r>
            <w:r>
              <w:t xml:space="preserve"> The bill sets out related provisions, including </w:t>
            </w:r>
            <w:r>
              <w:t xml:space="preserve">a requirement </w:t>
            </w:r>
            <w:r>
              <w:t xml:space="preserve">for </w:t>
            </w:r>
            <w:r>
              <w:t xml:space="preserve">HHSC </w:t>
            </w:r>
            <w:r>
              <w:t xml:space="preserve">to ensure </w:t>
            </w:r>
            <w:r w:rsidRPr="00FD578B">
              <w:t>the review does not delay the determination of the services to be provided to the recipient or the ability to authori</w:t>
            </w:r>
            <w:r w:rsidRPr="00FD578B">
              <w:t xml:space="preserve">ze and initiate services </w:t>
            </w:r>
            <w:r>
              <w:t xml:space="preserve">and to </w:t>
            </w:r>
            <w:r>
              <w:t>provide a parent or representative who disagrees with a care needs assessment an opportunity to dispute the assessment with HHSC</w:t>
            </w:r>
            <w:r>
              <w:t xml:space="preserve"> through a peer-to-peer review with the treating physician of choice</w:t>
            </w:r>
            <w:r>
              <w:t xml:space="preserve">. </w:t>
            </w:r>
          </w:p>
          <w:p w:rsidR="0067543B" w:rsidRDefault="00CE0D6F" w:rsidP="00384DCA">
            <w:pPr>
              <w:pStyle w:val="Header"/>
              <w:jc w:val="both"/>
            </w:pPr>
          </w:p>
          <w:p w:rsidR="00CD4653" w:rsidRDefault="00CE0D6F" w:rsidP="00384DCA">
            <w:pPr>
              <w:pStyle w:val="Header"/>
              <w:jc w:val="both"/>
            </w:pPr>
            <w:r>
              <w:t>C.S.H.B. 2453</w:t>
            </w:r>
            <w:r>
              <w:t xml:space="preserve"> adds tempo</w:t>
            </w:r>
            <w:r>
              <w:t>rary provision</w:t>
            </w:r>
            <w:r>
              <w:t>s</w:t>
            </w:r>
            <w:r>
              <w:t xml:space="preserve"> set to expire September 1, 2021, </w:t>
            </w:r>
            <w:r>
              <w:t>that:</w:t>
            </w:r>
          </w:p>
          <w:p w:rsidR="000F36F0" w:rsidRDefault="00CE0D6F" w:rsidP="00384DCA">
            <w:pPr>
              <w:pStyle w:val="Header"/>
              <w:numPr>
                <w:ilvl w:val="0"/>
                <w:numId w:val="21"/>
              </w:numPr>
              <w:spacing w:before="120" w:after="120"/>
              <w:jc w:val="both"/>
            </w:pPr>
            <w:r>
              <w:t>requir</w:t>
            </w:r>
            <w:r>
              <w:t>e</w:t>
            </w:r>
            <w:r>
              <w:t xml:space="preserve"> HHSC, in consultation with stakeholders, to redesign the care needs assessment used in the STAR Kids managed care program to ensure the assessment collects useable </w:t>
            </w:r>
            <w:r>
              <w:t xml:space="preserve">and actionable </w:t>
            </w:r>
            <w:r>
              <w:t>data pertinent</w:t>
            </w:r>
            <w:r>
              <w:t xml:space="preserve"> to a child's physical, behavioral, and long-term care needs</w:t>
            </w:r>
            <w:r>
              <w:t>; and</w:t>
            </w:r>
          </w:p>
          <w:p w:rsidR="00CD4653" w:rsidRDefault="00CE0D6F" w:rsidP="00384DCA">
            <w:pPr>
              <w:pStyle w:val="Header"/>
              <w:numPr>
                <w:ilvl w:val="0"/>
                <w:numId w:val="21"/>
              </w:numPr>
              <w:spacing w:before="120" w:after="120"/>
              <w:jc w:val="both"/>
            </w:pPr>
            <w:r>
              <w:t xml:space="preserve">require the </w:t>
            </w:r>
            <w:r w:rsidRPr="00CD4653">
              <w:t>STAR Kids Managed Care Advisory Committee</w:t>
            </w:r>
            <w:r>
              <w:t xml:space="preserve"> or a successor committee to </w:t>
            </w:r>
            <w:r w:rsidRPr="00CD4653">
              <w:t xml:space="preserve">provide recommendations to </w:t>
            </w:r>
            <w:r>
              <w:t>HHSC</w:t>
            </w:r>
            <w:r w:rsidRPr="00CD4653">
              <w:t xml:space="preserve"> for the redesign of the private duty nursing assessment tools used in the ST</w:t>
            </w:r>
            <w:r w:rsidRPr="00CD4653">
              <w:t xml:space="preserve">AR Kids managed care program based on observations from other states to be more comprehensive and allow for the streamlining of the documentation for prior authorization of private duty nursing.  </w:t>
            </w:r>
          </w:p>
          <w:p w:rsidR="00D83930" w:rsidRDefault="00CE0D6F" w:rsidP="00384DCA">
            <w:pPr>
              <w:pStyle w:val="Header"/>
              <w:jc w:val="both"/>
            </w:pPr>
          </w:p>
          <w:p w:rsidR="006754C5" w:rsidRDefault="00CE0D6F" w:rsidP="00384DCA">
            <w:pPr>
              <w:pStyle w:val="Header"/>
              <w:jc w:val="both"/>
            </w:pPr>
            <w:r>
              <w:t>C.S.H.B. 2453</w:t>
            </w:r>
            <w:r>
              <w:t xml:space="preserve"> requires HHSC to</w:t>
            </w:r>
            <w:r w:rsidRPr="00D83930">
              <w:t xml:space="preserve"> periodically evaluate wheth</w:t>
            </w:r>
            <w:r w:rsidRPr="00D83930">
              <w:t>er to continue the STAR Kids Managed Care Advisory Committee as a forum to identify and make recommendations for resolving eligibility, clinical, and administrative issues with the STAR Kids managed care program.</w:t>
            </w:r>
            <w:r>
              <w:t xml:space="preserve"> </w:t>
            </w:r>
            <w:r w:rsidRPr="00D83930">
              <w:t xml:space="preserve">The </w:t>
            </w:r>
            <w:r>
              <w:t>bill requires HHSC to annually</w:t>
            </w:r>
            <w:r w:rsidRPr="00D83930">
              <w:t xml:space="preserve"> identify</w:t>
            </w:r>
            <w:r w:rsidRPr="00D83930">
              <w:t xml:space="preserve"> and study areas of Medicaid </w:t>
            </w:r>
            <w:r>
              <w:t>MCO</w:t>
            </w:r>
            <w:r w:rsidRPr="00D83930">
              <w:t xml:space="preserve"> services for which </w:t>
            </w:r>
            <w:r>
              <w:t>HHSC</w:t>
            </w:r>
            <w:r w:rsidRPr="00D83930">
              <w:t xml:space="preserve"> needs additional information. </w:t>
            </w:r>
          </w:p>
          <w:p w:rsidR="006754C5" w:rsidRDefault="00CE0D6F" w:rsidP="00384DCA">
            <w:pPr>
              <w:pStyle w:val="Header"/>
              <w:jc w:val="both"/>
            </w:pPr>
          </w:p>
          <w:p w:rsidR="00F47C54" w:rsidRDefault="00CE0D6F" w:rsidP="00384DCA">
            <w:pPr>
              <w:pStyle w:val="Header"/>
              <w:jc w:val="both"/>
            </w:pPr>
            <w:r>
              <w:t>C.S.H.B. 2453</w:t>
            </w:r>
            <w:r>
              <w:t xml:space="preserve"> requires the o</w:t>
            </w:r>
            <w:r w:rsidRPr="00D83930">
              <w:t xml:space="preserve">rganization </w:t>
            </w:r>
            <w:r>
              <w:t xml:space="preserve">that performs external quality review of </w:t>
            </w:r>
            <w:r>
              <w:t>a</w:t>
            </w:r>
            <w:r>
              <w:t xml:space="preserve"> Medicaid</w:t>
            </w:r>
            <w:r>
              <w:t xml:space="preserve"> </w:t>
            </w:r>
            <w:r>
              <w:t>MCO</w:t>
            </w:r>
            <w:r>
              <w:t xml:space="preserve"> as provided by federal law to annually </w:t>
            </w:r>
            <w:r w:rsidRPr="00D83930">
              <w:t xml:space="preserve">study and report to </w:t>
            </w:r>
            <w:r>
              <w:t>HHSC</w:t>
            </w:r>
            <w:r w:rsidRPr="00D83930">
              <w:t xml:space="preserve"> on at l</w:t>
            </w:r>
            <w:r w:rsidRPr="00D83930">
              <w:t xml:space="preserve">east three measures related to the identified areas </w:t>
            </w:r>
            <w:r>
              <w:t xml:space="preserve">and </w:t>
            </w:r>
            <w:r w:rsidRPr="00383239">
              <w:t xml:space="preserve">other measures </w:t>
            </w:r>
            <w:r>
              <w:t>HHSC</w:t>
            </w:r>
            <w:r w:rsidRPr="00383239">
              <w:t xml:space="preserve"> considers appropriate, which may include measures </w:t>
            </w:r>
            <w:r w:rsidRPr="00D83930">
              <w:t xml:space="preserve">in the core set of children's health care quality measures or core set of adults' health care quality measures published by the </w:t>
            </w:r>
            <w:r>
              <w:t>U.</w:t>
            </w:r>
            <w:r>
              <w:t>S.</w:t>
            </w:r>
            <w:r w:rsidRPr="00D83930">
              <w:t xml:space="preserve"> Department of Health and Human Services</w:t>
            </w:r>
            <w:r>
              <w:t xml:space="preserve">. </w:t>
            </w:r>
            <w:r>
              <w:t xml:space="preserve"> </w:t>
            </w:r>
            <w:r>
              <w:t>The</w:t>
            </w:r>
            <w:r>
              <w:t xml:space="preserve"> </w:t>
            </w:r>
            <w:r>
              <w:t xml:space="preserve">bill </w:t>
            </w:r>
            <w:r>
              <w:t>sets out related requirements for the external quality review organization</w:t>
            </w:r>
            <w:r>
              <w:t xml:space="preserve"> and</w:t>
            </w:r>
            <w:r>
              <w:t xml:space="preserve"> requires HHSC to </w:t>
            </w:r>
            <w:r w:rsidRPr="00D83930">
              <w:t xml:space="preserve">require each Medicaid </w:t>
            </w:r>
            <w:r>
              <w:t>MCO</w:t>
            </w:r>
            <w:r w:rsidRPr="00D83930">
              <w:t xml:space="preserve"> to submit </w:t>
            </w:r>
            <w:r>
              <w:t>quarterly</w:t>
            </w:r>
            <w:r w:rsidRPr="00D83930">
              <w:t xml:space="preserve"> </w:t>
            </w:r>
            <w:r>
              <w:t xml:space="preserve">certain information to be </w:t>
            </w:r>
            <w:r>
              <w:t xml:space="preserve">used </w:t>
            </w:r>
            <w:r>
              <w:t>by the external quality revie</w:t>
            </w:r>
            <w:r>
              <w:t>w organization.</w:t>
            </w:r>
            <w:r>
              <w:t xml:space="preserve"> The bill adds a temporary provision set to expire September 1, 2021, requiring the </w:t>
            </w:r>
            <w:r w:rsidRPr="00383239">
              <w:t xml:space="preserve">external quality review organization </w:t>
            </w:r>
            <w:r>
              <w:t>to</w:t>
            </w:r>
            <w:r w:rsidRPr="00383239">
              <w:t xml:space="preserve"> conduct a study to determine whether Medicaid </w:t>
            </w:r>
            <w:r>
              <w:t>MCOs</w:t>
            </w:r>
            <w:r w:rsidRPr="00383239">
              <w:t xml:space="preserve"> could provide care coordination remotely through technology</w:t>
            </w:r>
            <w:r>
              <w:t xml:space="preserve"> </w:t>
            </w:r>
            <w:r>
              <w:t>and to</w:t>
            </w:r>
            <w:r>
              <w:t xml:space="preserve"> prepare and submit a written report of the study's results to HHSC not later than September 1, 2020</w:t>
            </w:r>
            <w:r w:rsidRPr="00383239">
              <w:t xml:space="preserve">.  </w:t>
            </w:r>
          </w:p>
          <w:p w:rsidR="00900390" w:rsidRDefault="00CE0D6F" w:rsidP="00384DCA">
            <w:pPr>
              <w:pStyle w:val="Header"/>
              <w:jc w:val="both"/>
            </w:pPr>
          </w:p>
          <w:p w:rsidR="00900390" w:rsidRDefault="00CE0D6F" w:rsidP="00384DCA">
            <w:pPr>
              <w:pStyle w:val="Header"/>
              <w:jc w:val="both"/>
            </w:pPr>
            <w:r>
              <w:t xml:space="preserve">C.S.H.B. 2453 </w:t>
            </w:r>
            <w:r>
              <w:t>revises the required contents of a</w:t>
            </w:r>
            <w:r w:rsidRPr="00B74515">
              <w:t xml:space="preserve"> </w:t>
            </w:r>
            <w:r>
              <w:t xml:space="preserve">Medicaid managed care </w:t>
            </w:r>
            <w:r w:rsidRPr="00B74515">
              <w:t>contract</w:t>
            </w:r>
            <w:r>
              <w:t>, including requirements relating to monitoring of certain IDD data, com</w:t>
            </w:r>
            <w:r>
              <w:t>pliance with the external medical review, and the payment of liquidated damages for each substantiated failure to adhere to contractual requirements. The bill</w:t>
            </w:r>
            <w:r w:rsidRPr="00B74515">
              <w:t xml:space="preserve"> </w:t>
            </w:r>
            <w:r>
              <w:t>requires HHSC to provide guidance and education regarding certain requirements included in the co</w:t>
            </w:r>
            <w:r>
              <w:t>ntract and under federal law to continue to provide services during an internal appeal</w:t>
            </w:r>
            <w:r>
              <w:t>, an external medical review,</w:t>
            </w:r>
            <w:r>
              <w:t xml:space="preserve"> and a Medicaid fair hearing.</w:t>
            </w:r>
            <w:r>
              <w:t xml:space="preserve"> The bill sets out additional required contents of such a contract regarding utilization review, prior authoriza</w:t>
            </w:r>
            <w:r>
              <w:t>tion procedures, and reconsideration following adverse determinations on certain prior authorization requests. The bill sets out related provisions and provides for the annual review of the prior authorization requirements of each Medicaid MCO</w:t>
            </w:r>
            <w:r>
              <w:t xml:space="preserve"> for certain </w:t>
            </w:r>
            <w:r>
              <w:t>prescription drugs under the Medicaid vendor drug program</w:t>
            </w:r>
            <w:r>
              <w:t>.</w:t>
            </w:r>
          </w:p>
          <w:p w:rsidR="00BB3B09" w:rsidRDefault="00CE0D6F" w:rsidP="00384DCA">
            <w:pPr>
              <w:pStyle w:val="Header"/>
              <w:jc w:val="both"/>
            </w:pPr>
          </w:p>
          <w:p w:rsidR="004D0A7A" w:rsidRDefault="00CE0D6F" w:rsidP="00384DCA">
            <w:pPr>
              <w:pStyle w:val="Header"/>
              <w:jc w:val="both"/>
            </w:pPr>
            <w:r>
              <w:t>C.S.H.B. 2453</w:t>
            </w:r>
            <w:r>
              <w:t xml:space="preserve"> requires HHSC to</w:t>
            </w:r>
            <w:r w:rsidRPr="00BB3B09">
              <w:t xml:space="preserve"> develop a data-sharing platform that enables divisions within </w:t>
            </w:r>
            <w:r>
              <w:t>HHSC</w:t>
            </w:r>
            <w:r w:rsidRPr="00BB3B09">
              <w:t xml:space="preserve"> to electronically view data and access data analysis in a single location.</w:t>
            </w:r>
            <w:r>
              <w:t xml:space="preserve"> </w:t>
            </w:r>
            <w:r>
              <w:t xml:space="preserve">The bill </w:t>
            </w:r>
            <w:r>
              <w:t xml:space="preserve">provides </w:t>
            </w:r>
            <w:r>
              <w:t>procedures for</w:t>
            </w:r>
            <w:r>
              <w:t xml:space="preserve"> measur</w:t>
            </w:r>
            <w:r>
              <w:t>ing</w:t>
            </w:r>
            <w:r>
              <w:t xml:space="preserve"> </w:t>
            </w:r>
            <w:r w:rsidRPr="004C5B4D">
              <w:t xml:space="preserve">the adequacy of a Medicaid </w:t>
            </w:r>
            <w:r>
              <w:t>MCO's</w:t>
            </w:r>
            <w:r w:rsidRPr="004C5B4D">
              <w:t xml:space="preserve"> provider network determined according to standards established by federal law</w:t>
            </w:r>
            <w:r>
              <w:t xml:space="preserve"> and sets out provisions relating to that network adequacy</w:t>
            </w:r>
            <w:r>
              <w:t>, including a requirement for</w:t>
            </w:r>
            <w:r>
              <w:t xml:space="preserve"> t</w:t>
            </w:r>
            <w:r>
              <w:t>he executive commissioner by rul</w:t>
            </w:r>
            <w:r>
              <w:t xml:space="preserve">e </w:t>
            </w:r>
            <w:r>
              <w:t>to</w:t>
            </w:r>
            <w:r>
              <w:t xml:space="preserve"> ensure that an evaluation of provider network adequacy conducted by </w:t>
            </w:r>
            <w:r>
              <w:t>HHSC</w:t>
            </w:r>
            <w:r>
              <w:t xml:space="preserve"> or the external quality review organization with information obtained from </w:t>
            </w:r>
            <w:r>
              <w:t xml:space="preserve">an </w:t>
            </w:r>
            <w:r>
              <w:t>MCO's</w:t>
            </w:r>
            <w:r>
              <w:t xml:space="preserve"> provider network directory is based on the total number of providers listed in the directory</w:t>
            </w:r>
            <w:r>
              <w:t>.</w:t>
            </w:r>
          </w:p>
          <w:p w:rsidR="004D0A7A" w:rsidRDefault="00CE0D6F" w:rsidP="00384DCA">
            <w:pPr>
              <w:pStyle w:val="Header"/>
              <w:jc w:val="both"/>
            </w:pPr>
          </w:p>
          <w:p w:rsidR="00554CA4" w:rsidRDefault="00CE0D6F" w:rsidP="00384DCA">
            <w:pPr>
              <w:pStyle w:val="Header"/>
              <w:jc w:val="both"/>
            </w:pPr>
            <w:r>
              <w:t>C.S.H.B. 2453</w:t>
            </w:r>
            <w:r>
              <w:t xml:space="preserve"> requires HHSC to</w:t>
            </w:r>
            <w:r w:rsidRPr="004D0A7A">
              <w:t xml:space="preserve"> use </w:t>
            </w:r>
            <w:r>
              <w:t>its</w:t>
            </w:r>
            <w:r w:rsidRPr="004D0A7A">
              <w:t xml:space="preserve"> master file of Medicaid providers to validate </w:t>
            </w:r>
            <w:r w:rsidRPr="004D0A7A">
              <w:t>a</w:t>
            </w:r>
            <w:r>
              <w:t xml:space="preserve"> Medicaid</w:t>
            </w:r>
            <w:r w:rsidRPr="004D0A7A">
              <w:t xml:space="preserve"> </w:t>
            </w:r>
            <w:r>
              <w:t>MCO's</w:t>
            </w:r>
            <w:r w:rsidRPr="004D0A7A">
              <w:t xml:space="preserve"> </w:t>
            </w:r>
            <w:r w:rsidRPr="004D0A7A">
              <w:t>provider network directory</w:t>
            </w:r>
            <w:r>
              <w:t xml:space="preserve"> and to establish a procedure to ensure that master file is accurate and up-to-date. The bill adds a temporary provision set to</w:t>
            </w:r>
            <w:r>
              <w:t xml:space="preserve"> expire September 1, 2021, requiring HHSC to prepare and submit to the legislature not later than December 1, 2020, a report describing that procedure and how the procedure improves the current method of verifying and updating provider lists and the master</w:t>
            </w:r>
            <w:r>
              <w:t xml:space="preserve"> file.</w:t>
            </w:r>
          </w:p>
          <w:p w:rsidR="00AB78B1" w:rsidRDefault="00CE0D6F" w:rsidP="00384DCA">
            <w:pPr>
              <w:pStyle w:val="Header"/>
              <w:jc w:val="both"/>
            </w:pPr>
          </w:p>
          <w:p w:rsidR="00AB78B1" w:rsidRDefault="00CE0D6F" w:rsidP="00384DCA">
            <w:pPr>
              <w:pStyle w:val="Header"/>
              <w:jc w:val="both"/>
            </w:pPr>
            <w:r>
              <w:t xml:space="preserve">C.S.H.B. 2453 authorizes HHSC to </w:t>
            </w:r>
            <w:r w:rsidRPr="00AB78B1">
              <w:t>implement quality-based incentives designed to reduce the administrative burdens and number of prior authorization requirements for providers who are provi</w:t>
            </w:r>
            <w:r>
              <w:t>ding appropriate, quality care, including</w:t>
            </w:r>
            <w:r w:rsidRPr="00AB78B1">
              <w:t xml:space="preserve"> incentives under w</w:t>
            </w:r>
            <w:r w:rsidRPr="00AB78B1">
              <w:t xml:space="preserve">hich Medicaid </w:t>
            </w:r>
            <w:r>
              <w:t>MCOs</w:t>
            </w:r>
            <w:r w:rsidRPr="00AB78B1">
              <w:t xml:space="preserve"> selectively require prior authorization for services ordered by providers based on provider performance on quality measures and adherence to evidence-based medicine or other contractual agreements, such as risk-sharing arrangements.</w:t>
            </w:r>
            <w:r>
              <w:t xml:space="preserve"> The </w:t>
            </w:r>
            <w:r>
              <w:t xml:space="preserve">bill sets out provisions relating to the criteria for selectively requiring prior authorization and actions HHSC may encourage Medicaid MCOs to take as part of the incentives. </w:t>
            </w:r>
          </w:p>
          <w:p w:rsidR="00554CA4" w:rsidRDefault="00CE0D6F" w:rsidP="00384DCA">
            <w:pPr>
              <w:pStyle w:val="Header"/>
              <w:jc w:val="both"/>
            </w:pPr>
          </w:p>
          <w:p w:rsidR="004D0A7A" w:rsidRDefault="00CE0D6F" w:rsidP="00384DCA">
            <w:pPr>
              <w:pStyle w:val="Header"/>
              <w:jc w:val="both"/>
            </w:pPr>
            <w:r>
              <w:t>C.S.H.B. 2453</w:t>
            </w:r>
            <w:r>
              <w:t xml:space="preserve"> requires HHSC to do the following with respect to</w:t>
            </w:r>
            <w:r>
              <w:t xml:space="preserve"> a</w:t>
            </w:r>
            <w:r>
              <w:t xml:space="preserve"> contract bet</w:t>
            </w:r>
            <w:r>
              <w:t xml:space="preserve">ween HHSC and a Medicaid </w:t>
            </w:r>
            <w:r>
              <w:t>MCO</w:t>
            </w:r>
            <w:r>
              <w:t>:</w:t>
            </w:r>
          </w:p>
          <w:p w:rsidR="00F64F56" w:rsidRDefault="00CE0D6F" w:rsidP="00384DCA">
            <w:pPr>
              <w:pStyle w:val="Header"/>
              <w:numPr>
                <w:ilvl w:val="0"/>
                <w:numId w:val="3"/>
              </w:numPr>
              <w:spacing w:before="120" w:after="120"/>
              <w:jc w:val="both"/>
            </w:pPr>
            <w:r>
              <w:t>automate the process for receiving and tracking contract amendment requests and incorporating an amendment into a contract;</w:t>
            </w:r>
          </w:p>
          <w:p w:rsidR="00F64F56" w:rsidRDefault="00CE0D6F" w:rsidP="00384DCA">
            <w:pPr>
              <w:pStyle w:val="Header"/>
              <w:numPr>
                <w:ilvl w:val="0"/>
                <w:numId w:val="3"/>
              </w:numPr>
              <w:spacing w:before="120" w:after="120"/>
              <w:jc w:val="both"/>
            </w:pPr>
            <w:r>
              <w:t>make the most recent contract amendment information readily available among divisions within HHSC; and</w:t>
            </w:r>
          </w:p>
          <w:p w:rsidR="00F64F56" w:rsidRDefault="00CE0D6F" w:rsidP="00384DCA">
            <w:pPr>
              <w:pStyle w:val="Header"/>
              <w:numPr>
                <w:ilvl w:val="0"/>
                <w:numId w:val="3"/>
              </w:numPr>
              <w:spacing w:before="120" w:after="120"/>
              <w:jc w:val="both"/>
            </w:pPr>
            <w:r>
              <w:t>provide technical assistance and education to help an HHSC employee determine whether a requested contract amendment is necessary or whether the issue could be resolved through the uniform managed care manual, a memorandum, or guidance.</w:t>
            </w:r>
          </w:p>
          <w:p w:rsidR="0023667D" w:rsidRDefault="00CE0D6F" w:rsidP="00384DCA">
            <w:pPr>
              <w:pStyle w:val="Header"/>
              <w:spacing w:before="120" w:after="120"/>
              <w:jc w:val="both"/>
            </w:pPr>
          </w:p>
          <w:p w:rsidR="00F64F56" w:rsidRDefault="00CE0D6F" w:rsidP="00384DCA">
            <w:pPr>
              <w:pStyle w:val="Header"/>
              <w:jc w:val="both"/>
            </w:pPr>
            <w:r>
              <w:t>C.S.H.B. 2453</w:t>
            </w:r>
            <w:r>
              <w:t xml:space="preserve"> requires HHSC to create a summary compliance framework that summarizes contract provisions to help Medicaid </w:t>
            </w:r>
            <w:r>
              <w:t>MCOs</w:t>
            </w:r>
            <w:r>
              <w:t xml:space="preserve"> comply with those provisions</w:t>
            </w:r>
            <w:r>
              <w:t>. The bill requires HHSC to annually review and assess contract deliverables and eliminate unnecessary deliverable</w:t>
            </w:r>
            <w:r>
              <w:t>s for Medicaid managed care contracts and authorizes HHSC to identify measures to strengthen contract deliverables and implement those measures as needed.</w:t>
            </w:r>
          </w:p>
          <w:p w:rsidR="00F64F56" w:rsidRDefault="00CE0D6F" w:rsidP="00384DCA">
            <w:pPr>
              <w:pStyle w:val="Header"/>
              <w:jc w:val="both"/>
            </w:pPr>
          </w:p>
          <w:p w:rsidR="00213834" w:rsidRDefault="00CE0D6F" w:rsidP="00384DCA">
            <w:pPr>
              <w:pStyle w:val="Header"/>
              <w:jc w:val="both"/>
            </w:pPr>
            <w:r>
              <w:t>C.S.H.B. 2453</w:t>
            </w:r>
            <w:r>
              <w:t xml:space="preserve"> </w:t>
            </w:r>
            <w:r>
              <w:t>requires HHSC to contract with an independent</w:t>
            </w:r>
            <w:r>
              <w:t xml:space="preserve"> external medical reviewer</w:t>
            </w:r>
            <w:r>
              <w:t>, as defined by</w:t>
            </w:r>
            <w:r>
              <w:t xml:space="preserve"> the bill,</w:t>
            </w:r>
            <w:r>
              <w:t xml:space="preserve"> to </w:t>
            </w:r>
            <w:r>
              <w:t>conduct external medical reviews and review the following:</w:t>
            </w:r>
          </w:p>
          <w:p w:rsidR="00213834" w:rsidRDefault="00CE0D6F" w:rsidP="00384DCA">
            <w:pPr>
              <w:pStyle w:val="Header"/>
              <w:numPr>
                <w:ilvl w:val="0"/>
                <w:numId w:val="22"/>
              </w:numPr>
              <w:spacing w:before="120" w:after="120"/>
              <w:jc w:val="both"/>
            </w:pPr>
            <w:r>
              <w:t xml:space="preserve">the resolution of an </w:t>
            </w:r>
            <w:r>
              <w:t xml:space="preserve">appeal from </w:t>
            </w:r>
            <w:r>
              <w:t xml:space="preserve">a </w:t>
            </w:r>
            <w:r>
              <w:t>Medicaid recipient related to a reduction in or denial of health care services on the basis of medical necessity in the Medicaid managed care progra</w:t>
            </w:r>
            <w:r>
              <w:t>m</w:t>
            </w:r>
            <w:r>
              <w:t>; or</w:t>
            </w:r>
          </w:p>
          <w:p w:rsidR="00213834" w:rsidRDefault="00CE0D6F" w:rsidP="00384DCA">
            <w:pPr>
              <w:pStyle w:val="Header"/>
              <w:numPr>
                <w:ilvl w:val="0"/>
                <w:numId w:val="22"/>
              </w:numPr>
              <w:spacing w:before="120" w:after="120"/>
              <w:jc w:val="both"/>
            </w:pPr>
            <w:r>
              <w:t xml:space="preserve">a denial by HHSC </w:t>
            </w:r>
            <w:r w:rsidRPr="00213834">
              <w:t>of eligibility for a Medicaid program in which eligibility is based on a recipient's medical and functional needs</w:t>
            </w:r>
            <w:r>
              <w:t xml:space="preserve">. </w:t>
            </w:r>
          </w:p>
          <w:p w:rsidR="00F64F56" w:rsidRDefault="00CE0D6F" w:rsidP="00384DCA">
            <w:pPr>
              <w:pStyle w:val="Header"/>
              <w:jc w:val="both"/>
            </w:pPr>
            <w:r>
              <w:t>The</w:t>
            </w:r>
            <w:r>
              <w:t xml:space="preserve"> </w:t>
            </w:r>
            <w:r>
              <w:t xml:space="preserve">bill </w:t>
            </w:r>
            <w:r>
              <w:t xml:space="preserve">requires </w:t>
            </w:r>
            <w:r>
              <w:t>HHSC</w:t>
            </w:r>
            <w:r>
              <w:t xml:space="preserve"> to establish a common procedure for </w:t>
            </w:r>
            <w:r>
              <w:t xml:space="preserve">reviews </w:t>
            </w:r>
            <w:r>
              <w:t>that provides that a health care service ordered b</w:t>
            </w:r>
            <w:r>
              <w:t xml:space="preserve">y a health care provider is presumed medically necessary and the Medicaid </w:t>
            </w:r>
            <w:r>
              <w:t>MCO</w:t>
            </w:r>
            <w:r>
              <w:t xml:space="preserve"> bears the burden of proof to show the health care service is not medically necessary</w:t>
            </w:r>
            <w:r>
              <w:t>. The bill</w:t>
            </w:r>
            <w:r>
              <w:t xml:space="preserve"> requires HHSC to </w:t>
            </w:r>
            <w:r>
              <w:t xml:space="preserve">establish a procedure for expedited </w:t>
            </w:r>
            <w:r>
              <w:t xml:space="preserve">reviews </w:t>
            </w:r>
            <w:r>
              <w:t xml:space="preserve">that allows the </w:t>
            </w:r>
            <w:r>
              <w:t>review</w:t>
            </w:r>
            <w:r>
              <w:t xml:space="preserve">er </w:t>
            </w:r>
            <w:r>
              <w:t>to</w:t>
            </w:r>
            <w:r>
              <w:t xml:space="preserve"> </w:t>
            </w:r>
            <w:r>
              <w:t>identify an appeal that requires an expedited resolution</w:t>
            </w:r>
            <w:r>
              <w:t>.</w:t>
            </w:r>
            <w:r>
              <w:t xml:space="preserve"> </w:t>
            </w:r>
            <w:r>
              <w:t xml:space="preserve">The bill sets out related provisions, including certain required actions for the reviewer. </w:t>
            </w:r>
          </w:p>
          <w:p w:rsidR="005E53EB" w:rsidRDefault="00CE0D6F" w:rsidP="00384DCA">
            <w:pPr>
              <w:pStyle w:val="Header"/>
              <w:jc w:val="both"/>
            </w:pPr>
          </w:p>
          <w:p w:rsidR="00045E09" w:rsidRDefault="00CE0D6F" w:rsidP="00384DCA">
            <w:pPr>
              <w:pStyle w:val="Header"/>
              <w:jc w:val="both"/>
            </w:pPr>
            <w:r>
              <w:t>C.S.H.B. 2453</w:t>
            </w:r>
            <w:r>
              <w:t xml:space="preserve"> </w:t>
            </w:r>
            <w:r>
              <w:t xml:space="preserve">requires HHSC or the </w:t>
            </w:r>
            <w:r>
              <w:t>external medical reviewer</w:t>
            </w:r>
            <w:r w:rsidRPr="0047412C">
              <w:t xml:space="preserve"> </w:t>
            </w:r>
            <w:r>
              <w:t>to a</w:t>
            </w:r>
            <w:r w:rsidRPr="0047412C">
              <w:t>nnually collect data</w:t>
            </w:r>
            <w:r>
              <w:t xml:space="preserve"> for</w:t>
            </w:r>
            <w:r w:rsidRPr="0047412C">
              <w:t xml:space="preserve"> each hear</w:t>
            </w:r>
            <w:r w:rsidRPr="0047412C">
              <w:t>ing officer that conducts Medicaid fair hearings</w:t>
            </w:r>
            <w:r>
              <w:t xml:space="preserve"> </w:t>
            </w:r>
            <w:r w:rsidRPr="0047412C">
              <w:t>regarding the officer's decisions and rate</w:t>
            </w:r>
            <w:r>
              <w:t>s</w:t>
            </w:r>
            <w:r w:rsidRPr="0047412C">
              <w:t xml:space="preserve"> of upholding or reversing decisions on appeal</w:t>
            </w:r>
            <w:r>
              <w:t xml:space="preserve"> and to </w:t>
            </w:r>
            <w:r w:rsidRPr="0047412C">
              <w:t xml:space="preserve">analyze the data to identify outliers. The </w:t>
            </w:r>
            <w:r>
              <w:t xml:space="preserve">bill requires </w:t>
            </w:r>
            <w:r>
              <w:t>HHSC</w:t>
            </w:r>
            <w:r>
              <w:t xml:space="preserve"> to</w:t>
            </w:r>
            <w:r w:rsidRPr="0047412C">
              <w:t xml:space="preserve"> provide corrective education to hearing offic</w:t>
            </w:r>
            <w:r w:rsidRPr="0047412C">
              <w:t>ers whose decisions or rates are outliers</w:t>
            </w:r>
            <w:r>
              <w:t xml:space="preserve"> and to document the outliers identified and the corrective education provided</w:t>
            </w:r>
            <w:r w:rsidRPr="0047412C">
              <w:t>.</w:t>
            </w:r>
          </w:p>
          <w:p w:rsidR="00053FA3" w:rsidRDefault="00CE0D6F" w:rsidP="00384DCA">
            <w:pPr>
              <w:pStyle w:val="Header"/>
              <w:jc w:val="both"/>
            </w:pPr>
          </w:p>
          <w:p w:rsidR="00EA593A" w:rsidRDefault="00CE0D6F" w:rsidP="00384DCA">
            <w:pPr>
              <w:pStyle w:val="Header"/>
              <w:jc w:val="both"/>
            </w:pPr>
            <w:r>
              <w:t>C.S.H.B. 2453</w:t>
            </w:r>
            <w:r>
              <w:t xml:space="preserve"> </w:t>
            </w:r>
            <w:r>
              <w:t xml:space="preserve">includes </w:t>
            </w:r>
            <w:r>
              <w:t>the</w:t>
            </w:r>
            <w:r>
              <w:t xml:space="preserve"> following</w:t>
            </w:r>
            <w:r>
              <w:t xml:space="preserve"> as</w:t>
            </w:r>
            <w:r>
              <w:t xml:space="preserve"> </w:t>
            </w:r>
            <w:r>
              <w:t xml:space="preserve">enforcement actions </w:t>
            </w:r>
            <w:r>
              <w:t xml:space="preserve">initiated by HHSC against </w:t>
            </w:r>
            <w:r>
              <w:t>a</w:t>
            </w:r>
            <w:r>
              <w:t xml:space="preserve"> Medicaid</w:t>
            </w:r>
            <w:r w:rsidRPr="00EA593A">
              <w:t xml:space="preserve"> </w:t>
            </w:r>
            <w:r>
              <w:t>MCO</w:t>
            </w:r>
            <w:r w:rsidRPr="00EA593A">
              <w:t xml:space="preserve"> for failure to comply with the terms of a contract </w:t>
            </w:r>
            <w:r>
              <w:t xml:space="preserve">for which </w:t>
            </w:r>
            <w:r>
              <w:t>HHSC is required to prepare and maintain a record</w:t>
            </w:r>
            <w:r>
              <w:t xml:space="preserve"> and post on the HHSC website</w:t>
            </w:r>
            <w:r>
              <w:t>:</w:t>
            </w:r>
          </w:p>
          <w:p w:rsidR="001714FE" w:rsidRDefault="00CE0D6F" w:rsidP="00384DCA">
            <w:pPr>
              <w:pStyle w:val="Header"/>
              <w:numPr>
                <w:ilvl w:val="0"/>
                <w:numId w:val="5"/>
              </w:numPr>
              <w:spacing w:before="120" w:after="120"/>
              <w:jc w:val="both"/>
            </w:pPr>
            <w:r>
              <w:t>an action that results in a sanction, including a penalty;</w:t>
            </w:r>
          </w:p>
          <w:p w:rsidR="00EA593A" w:rsidRDefault="00CE0D6F" w:rsidP="00384DCA">
            <w:pPr>
              <w:pStyle w:val="Header"/>
              <w:numPr>
                <w:ilvl w:val="0"/>
                <w:numId w:val="5"/>
              </w:numPr>
              <w:spacing w:before="120" w:after="120"/>
              <w:jc w:val="both"/>
            </w:pPr>
            <w:r>
              <w:t>the imposition of a corrective action plan;</w:t>
            </w:r>
          </w:p>
          <w:p w:rsidR="00EA593A" w:rsidRDefault="00CE0D6F" w:rsidP="00384DCA">
            <w:pPr>
              <w:pStyle w:val="Header"/>
              <w:numPr>
                <w:ilvl w:val="0"/>
                <w:numId w:val="5"/>
              </w:numPr>
              <w:spacing w:before="120" w:after="120"/>
              <w:jc w:val="both"/>
            </w:pPr>
            <w:r>
              <w:t>the imposit</w:t>
            </w:r>
            <w:r>
              <w:t>ion of liquidated damages;</w:t>
            </w:r>
          </w:p>
          <w:p w:rsidR="00EA593A" w:rsidRDefault="00CE0D6F" w:rsidP="00384DCA">
            <w:pPr>
              <w:pStyle w:val="Header"/>
              <w:numPr>
                <w:ilvl w:val="0"/>
                <w:numId w:val="5"/>
              </w:numPr>
              <w:spacing w:before="120" w:after="120"/>
              <w:jc w:val="both"/>
            </w:pPr>
            <w:r>
              <w:t>the suspension of default enrollment; and</w:t>
            </w:r>
          </w:p>
          <w:p w:rsidR="00EA593A" w:rsidRDefault="00CE0D6F" w:rsidP="00384DCA">
            <w:pPr>
              <w:pStyle w:val="Header"/>
              <w:numPr>
                <w:ilvl w:val="0"/>
                <w:numId w:val="5"/>
              </w:numPr>
              <w:spacing w:before="120" w:after="120"/>
              <w:jc w:val="both"/>
            </w:pPr>
            <w:r>
              <w:t xml:space="preserve">the termination of the </w:t>
            </w:r>
            <w:r>
              <w:t xml:space="preserve">MCO's </w:t>
            </w:r>
            <w:r>
              <w:t>contract.</w:t>
            </w:r>
          </w:p>
          <w:p w:rsidR="005E53EB" w:rsidRDefault="00CE0D6F" w:rsidP="00384DCA">
            <w:pPr>
              <w:pStyle w:val="Header"/>
              <w:spacing w:before="120" w:after="120"/>
              <w:jc w:val="both"/>
            </w:pPr>
          </w:p>
          <w:p w:rsidR="008423E4" w:rsidRDefault="00CE0D6F" w:rsidP="00384DCA">
            <w:pPr>
              <w:pStyle w:val="Header"/>
              <w:jc w:val="both"/>
            </w:pPr>
            <w:r>
              <w:t>C.S.H.B. 2453</w:t>
            </w:r>
            <w:r>
              <w:t xml:space="preserve"> </w:t>
            </w:r>
            <w:r>
              <w:t>sets out certain required actions for</w:t>
            </w:r>
            <w:r>
              <w:t xml:space="preserve"> HHSC in assessing liquidated damages against a Medicaid </w:t>
            </w:r>
            <w:r>
              <w:t>MCO</w:t>
            </w:r>
            <w:r>
              <w:t xml:space="preserve"> and requires HHSC to include in the</w:t>
            </w:r>
            <w:r>
              <w:t xml:space="preserve"> record prepared for an enforcement</w:t>
            </w:r>
            <w:r>
              <w:t xml:space="preserve"> action</w:t>
            </w:r>
            <w:r>
              <w:t xml:space="preserve"> the reason for any reduction to the sanction or penalty. The bill requires the HHSC office of inspector general to post and maintain </w:t>
            </w:r>
            <w:r w:rsidRPr="00A61CB0">
              <w:t>the records relating to corrective action plans on the office's website</w:t>
            </w:r>
            <w:r>
              <w:t xml:space="preserve"> and requ</w:t>
            </w:r>
            <w:r>
              <w:t>ires the office to update the list of records on the website at least quarterly.</w:t>
            </w:r>
          </w:p>
          <w:p w:rsidR="00A61CB0" w:rsidRDefault="00CE0D6F" w:rsidP="00384DCA">
            <w:pPr>
              <w:pStyle w:val="Header"/>
              <w:jc w:val="both"/>
            </w:pPr>
          </w:p>
          <w:p w:rsidR="00A61CB0" w:rsidRDefault="00CE0D6F" w:rsidP="00384DCA">
            <w:pPr>
              <w:pStyle w:val="Header"/>
              <w:jc w:val="both"/>
            </w:pPr>
            <w:r>
              <w:t xml:space="preserve">C.S.H.B. 2453 includes the following among the factors HHSC must consider </w:t>
            </w:r>
            <w:r w:rsidRPr="00A61CB0">
              <w:t xml:space="preserve">in assigning managed care plans and primary health care providers to </w:t>
            </w:r>
            <w:r>
              <w:t xml:space="preserve">Medicaid </w:t>
            </w:r>
            <w:r w:rsidRPr="00A61CB0">
              <w:t>recipients who fail to</w:t>
            </w:r>
            <w:r w:rsidRPr="00A61CB0">
              <w:t xml:space="preserve"> choose plans and providers</w:t>
            </w:r>
            <w:r>
              <w:t>:</w:t>
            </w:r>
          </w:p>
          <w:p w:rsidR="00A61CB0" w:rsidRDefault="00CE0D6F" w:rsidP="00384DCA">
            <w:pPr>
              <w:pStyle w:val="Header"/>
              <w:numPr>
                <w:ilvl w:val="0"/>
                <w:numId w:val="7"/>
              </w:numPr>
              <w:spacing w:before="120" w:after="120"/>
              <w:jc w:val="both"/>
            </w:pPr>
            <w:r>
              <w:t>a recipient's previous plan assignment;</w:t>
            </w:r>
          </w:p>
          <w:p w:rsidR="00A61CB0" w:rsidRDefault="00CE0D6F" w:rsidP="00384DCA">
            <w:pPr>
              <w:pStyle w:val="Header"/>
              <w:numPr>
                <w:ilvl w:val="0"/>
                <w:numId w:val="7"/>
              </w:numPr>
              <w:spacing w:before="120" w:after="120"/>
              <w:jc w:val="both"/>
            </w:pPr>
            <w:r>
              <w:t xml:space="preserve">the Medicaid </w:t>
            </w:r>
            <w:r>
              <w:t>MCO's</w:t>
            </w:r>
            <w:r>
              <w:t xml:space="preserve"> performance on quality assurance and improvement;</w:t>
            </w:r>
          </w:p>
          <w:p w:rsidR="00A61CB0" w:rsidRDefault="00CE0D6F" w:rsidP="00384DCA">
            <w:pPr>
              <w:pStyle w:val="Header"/>
              <w:numPr>
                <w:ilvl w:val="0"/>
                <w:numId w:val="7"/>
              </w:numPr>
              <w:spacing w:before="120" w:after="120"/>
              <w:jc w:val="both"/>
            </w:pPr>
            <w:r>
              <w:t xml:space="preserve">enforcement actions, including liquidated damages, imposed against the </w:t>
            </w:r>
            <w:r>
              <w:t>MCO</w:t>
            </w:r>
            <w:r>
              <w:t>;</w:t>
            </w:r>
          </w:p>
          <w:p w:rsidR="00A61CB0" w:rsidRDefault="00CE0D6F" w:rsidP="00384DCA">
            <w:pPr>
              <w:pStyle w:val="Header"/>
              <w:numPr>
                <w:ilvl w:val="0"/>
                <w:numId w:val="7"/>
              </w:numPr>
              <w:spacing w:before="120" w:after="120"/>
              <w:jc w:val="both"/>
            </w:pPr>
            <w:r>
              <w:t xml:space="preserve">corrective action plans </w:t>
            </w:r>
            <w:r>
              <w:t>HHSC</w:t>
            </w:r>
            <w:r>
              <w:t xml:space="preserve"> has required </w:t>
            </w:r>
            <w:r>
              <w:t xml:space="preserve">the </w:t>
            </w:r>
            <w:r>
              <w:t>MCO</w:t>
            </w:r>
            <w:r>
              <w:t xml:space="preserve"> to implement; and</w:t>
            </w:r>
          </w:p>
          <w:p w:rsidR="00A61CB0" w:rsidRDefault="00CE0D6F" w:rsidP="00384DCA">
            <w:pPr>
              <w:pStyle w:val="Header"/>
              <w:numPr>
                <w:ilvl w:val="0"/>
                <w:numId w:val="7"/>
              </w:numPr>
              <w:spacing w:before="120" w:after="120"/>
              <w:jc w:val="both"/>
            </w:pPr>
            <w:r>
              <w:t>other reasonable factors that support the objecti</w:t>
            </w:r>
            <w:r>
              <w:t>ves of the managed care program.</w:t>
            </w:r>
          </w:p>
          <w:p w:rsidR="005E53EB" w:rsidRDefault="00CE0D6F" w:rsidP="00384DCA">
            <w:pPr>
              <w:pStyle w:val="Header"/>
              <w:spacing w:before="120" w:after="120"/>
              <w:jc w:val="both"/>
            </w:pPr>
          </w:p>
          <w:p w:rsidR="00C564FF" w:rsidRDefault="00CE0D6F" w:rsidP="00384DCA">
            <w:pPr>
              <w:pStyle w:val="Header"/>
              <w:jc w:val="both"/>
            </w:pPr>
            <w:r>
              <w:t>C.S.H.B. 2453</w:t>
            </w:r>
            <w:r>
              <w:t xml:space="preserve"> requires HHSC to incorporate information HHSC determines is relevant in Medicaid managed care report cards to</w:t>
            </w:r>
            <w:r w:rsidRPr="0078768A">
              <w:t xml:space="preserve"> help new </w:t>
            </w:r>
            <w:r>
              <w:t xml:space="preserve">Medicaid </w:t>
            </w:r>
            <w:r w:rsidRPr="0078768A">
              <w:t>recipients easily compare managed care plans with regard to quality and patient satisfaction measures</w:t>
            </w:r>
            <w:r>
              <w:t xml:space="preserve">, including certain specified information. </w:t>
            </w:r>
          </w:p>
          <w:p w:rsidR="00C564FF" w:rsidRDefault="00CE0D6F" w:rsidP="00384DCA">
            <w:pPr>
              <w:pStyle w:val="Header"/>
              <w:jc w:val="both"/>
            </w:pPr>
          </w:p>
          <w:p w:rsidR="000B0D23" w:rsidRDefault="00CE0D6F" w:rsidP="000B0D23">
            <w:pPr>
              <w:pStyle w:val="Header"/>
              <w:jc w:val="both"/>
            </w:pPr>
            <w:r>
              <w:t>C.S.H.B. 2453</w:t>
            </w:r>
            <w:r>
              <w:t xml:space="preserve"> establishes that, a</w:t>
            </w:r>
            <w:r>
              <w:t>fter enrolling a recipient in the medically dependent children (MDCP</w:t>
            </w:r>
            <w:r>
              <w:t>) waiver program or the STAR+PLUS Medicaid managed care program, HHSC must require the recipient's or legally authorized representative's signature to verify the recipient received the recipient handbook. The bill requires HHSC to survey a select sample of</w:t>
            </w:r>
            <w:r>
              <w:t xml:space="preserve"> Medicaid recipients receiving benefits under th</w:t>
            </w:r>
            <w:r>
              <w:t xml:space="preserve">e </w:t>
            </w:r>
            <w:r>
              <w:t xml:space="preserve">MDCP </w:t>
            </w:r>
            <w:r>
              <w:t>waiver program or the STAR+PLUS Medicaid managed care program to determine whether the recipients received the recipient handbook within the required period and understand the information in the recipi</w:t>
            </w:r>
            <w:r>
              <w:t xml:space="preserve">ent handbook and </w:t>
            </w:r>
            <w:r>
              <w:t xml:space="preserve">requires HHSC to </w:t>
            </w:r>
            <w:r>
              <w:t xml:space="preserve">provide a sample recipient handbook to Medicaid </w:t>
            </w:r>
            <w:r>
              <w:t>MCOs</w:t>
            </w:r>
            <w:r>
              <w:t>.</w:t>
            </w:r>
          </w:p>
          <w:p w:rsidR="000B0D23" w:rsidRDefault="00CE0D6F" w:rsidP="000B0D23">
            <w:pPr>
              <w:pStyle w:val="Header"/>
              <w:jc w:val="both"/>
            </w:pPr>
          </w:p>
          <w:p w:rsidR="00C564FF" w:rsidRDefault="00CE0D6F" w:rsidP="000B0D23">
            <w:pPr>
              <w:pStyle w:val="Header"/>
              <w:jc w:val="both"/>
            </w:pPr>
            <w:r>
              <w:t>C.S.H.B. 2453</w:t>
            </w:r>
            <w:r>
              <w:t xml:space="preserve"> </w:t>
            </w:r>
            <w:r>
              <w:t xml:space="preserve">requires </w:t>
            </w:r>
            <w:r>
              <w:t xml:space="preserve">HHSC to </w:t>
            </w:r>
            <w:r>
              <w:t>establish the following</w:t>
            </w:r>
            <w:r>
              <w:t>:</w:t>
            </w:r>
          </w:p>
          <w:p w:rsidR="00310360" w:rsidRDefault="00CE0D6F" w:rsidP="00384DCA">
            <w:pPr>
              <w:pStyle w:val="Header"/>
              <w:numPr>
                <w:ilvl w:val="0"/>
                <w:numId w:val="15"/>
              </w:numPr>
              <w:spacing w:before="120" w:after="120"/>
              <w:jc w:val="both"/>
            </w:pPr>
            <w:r>
              <w:t xml:space="preserve">a list of health care services and prescription drugs </w:t>
            </w:r>
            <w:r>
              <w:t xml:space="preserve">for which </w:t>
            </w:r>
            <w:r>
              <w:t xml:space="preserve">a Medicaid </w:t>
            </w:r>
            <w:r>
              <w:t>MCO</w:t>
            </w:r>
            <w:r>
              <w:t xml:space="preserve"> must grant extended prior author</w:t>
            </w:r>
            <w:r>
              <w:t>ization periods or amounts, as applicable, without requiring additional proof or documentation</w:t>
            </w:r>
            <w:r>
              <w:t>;</w:t>
            </w:r>
            <w:r>
              <w:t xml:space="preserve"> </w:t>
            </w:r>
          </w:p>
          <w:p w:rsidR="00C564FF" w:rsidRDefault="00CE0D6F" w:rsidP="00384DCA">
            <w:pPr>
              <w:pStyle w:val="Header"/>
              <w:numPr>
                <w:ilvl w:val="0"/>
                <w:numId w:val="15"/>
              </w:numPr>
              <w:spacing w:before="120" w:after="120"/>
              <w:jc w:val="both"/>
            </w:pPr>
            <w:r>
              <w:t xml:space="preserve">a list of </w:t>
            </w:r>
            <w:r>
              <w:t xml:space="preserve">disabilities, </w:t>
            </w:r>
            <w:r>
              <w:t xml:space="preserve">chronic health </w:t>
            </w:r>
            <w:r>
              <w:t xml:space="preserve">conditions, </w:t>
            </w:r>
            <w:r>
              <w:t>and mental health conditions the treatments for which</w:t>
            </w:r>
            <w:r>
              <w:t xml:space="preserve"> a Medicaid </w:t>
            </w:r>
            <w:r>
              <w:t>MCO</w:t>
            </w:r>
            <w:r>
              <w:t xml:space="preserve"> must grant extended prior authorization</w:t>
            </w:r>
            <w:r>
              <w:t xml:space="preserve"> </w:t>
            </w:r>
            <w:r>
              <w:t xml:space="preserve">periods </w:t>
            </w:r>
            <w:r>
              <w:t>without requiring additional proof or documentation;</w:t>
            </w:r>
            <w:r>
              <w:t xml:space="preserve"> and</w:t>
            </w:r>
          </w:p>
          <w:p w:rsidR="00C564FF" w:rsidRDefault="00CE0D6F" w:rsidP="00384DCA">
            <w:pPr>
              <w:pStyle w:val="Header"/>
              <w:numPr>
                <w:ilvl w:val="0"/>
                <w:numId w:val="15"/>
              </w:numPr>
              <w:spacing w:before="120" w:after="120"/>
              <w:jc w:val="both"/>
            </w:pPr>
            <w:r>
              <w:t>the extended periods and amounts</w:t>
            </w:r>
            <w:r>
              <w:t>.</w:t>
            </w:r>
          </w:p>
          <w:p w:rsidR="000B0D23" w:rsidRDefault="00CE0D6F" w:rsidP="00384DCA">
            <w:pPr>
              <w:pStyle w:val="Header"/>
              <w:spacing w:before="120" w:after="120"/>
              <w:jc w:val="both"/>
            </w:pPr>
            <w:r>
              <w:t>The bill sets out provisions regarding establishing and updating the lists and</w:t>
            </w:r>
            <w:r>
              <w:t xml:space="preserve"> requires the HHSC medical director to solicit and receive provider feedback r</w:t>
            </w:r>
            <w:r>
              <w:t>egarding extended prior authorization periods.</w:t>
            </w:r>
          </w:p>
          <w:p w:rsidR="000B0D23" w:rsidRDefault="00CE0D6F" w:rsidP="00384DCA">
            <w:pPr>
              <w:pStyle w:val="Header"/>
              <w:spacing w:before="120" w:after="120"/>
              <w:jc w:val="both"/>
            </w:pPr>
          </w:p>
          <w:p w:rsidR="007D06A0" w:rsidRDefault="00CE0D6F" w:rsidP="00384DCA">
            <w:pPr>
              <w:pStyle w:val="Header"/>
              <w:spacing w:before="120" w:after="120"/>
              <w:jc w:val="both"/>
            </w:pPr>
            <w:r>
              <w:t>C.S.H.B. 2453</w:t>
            </w:r>
            <w:r>
              <w:t xml:space="preserve"> requires the HHSC office of inspector general, in overseeing Medicaid </w:t>
            </w:r>
            <w:r>
              <w:t>MCOs</w:t>
            </w:r>
            <w:r>
              <w:t>, to use a program integrity methodology appropriate for managed care and authorizes the office to explore different opt</w:t>
            </w:r>
            <w:r>
              <w:t>ions to measure program integrity efforts, including</w:t>
            </w:r>
            <w:r>
              <w:t>:</w:t>
            </w:r>
          </w:p>
          <w:p w:rsidR="007D06A0" w:rsidRDefault="00CE0D6F" w:rsidP="00384DCA">
            <w:pPr>
              <w:pStyle w:val="Header"/>
              <w:numPr>
                <w:ilvl w:val="0"/>
                <w:numId w:val="16"/>
              </w:numPr>
              <w:spacing w:before="120" w:after="120"/>
              <w:jc w:val="both"/>
            </w:pPr>
            <w:r>
              <w:t>quantifying and validating cost avoidance in a managed care context; and</w:t>
            </w:r>
          </w:p>
          <w:p w:rsidR="00D31A98" w:rsidRDefault="00CE0D6F" w:rsidP="00384DCA">
            <w:pPr>
              <w:pStyle w:val="Header"/>
              <w:numPr>
                <w:ilvl w:val="0"/>
                <w:numId w:val="16"/>
              </w:numPr>
              <w:spacing w:before="120" w:after="120"/>
              <w:jc w:val="both"/>
            </w:pPr>
            <w:r>
              <w:t xml:space="preserve">adapting existing program integrity tools </w:t>
            </w:r>
            <w:r>
              <w:t xml:space="preserve">within the office to permit the office </w:t>
            </w:r>
            <w:r>
              <w:t>to address specific risks and incentives related</w:t>
            </w:r>
            <w:r>
              <w:t xml:space="preserve"> to risk-based and value-based arrangements.</w:t>
            </w:r>
          </w:p>
          <w:p w:rsidR="000B0D23" w:rsidRDefault="00CE0D6F" w:rsidP="00384DCA">
            <w:pPr>
              <w:pStyle w:val="Header"/>
              <w:spacing w:before="120" w:after="120"/>
              <w:jc w:val="both"/>
            </w:pPr>
            <w:r w:rsidRPr="004E2E02">
              <w:t>The bill requires the office to apply standards established in a contract between a Medicaid MCO and a provider to the extent the contract is allowed by a contract between HHSC and a Medicaid MCO or state or fed</w:t>
            </w:r>
            <w:r w:rsidRPr="004E2E02">
              <w:t>eral law, rules, or policy.</w:t>
            </w:r>
          </w:p>
          <w:p w:rsidR="000B0D23" w:rsidRDefault="00CE0D6F" w:rsidP="00384DCA">
            <w:pPr>
              <w:pStyle w:val="Header"/>
              <w:spacing w:before="120" w:after="120"/>
              <w:jc w:val="both"/>
            </w:pPr>
          </w:p>
          <w:p w:rsidR="002E4642" w:rsidRDefault="00CE0D6F" w:rsidP="00384DCA">
            <w:pPr>
              <w:pStyle w:val="Header"/>
              <w:spacing w:before="120" w:after="120"/>
              <w:jc w:val="both"/>
            </w:pPr>
            <w:r>
              <w:t>C.S.H.B. 2453</w:t>
            </w:r>
            <w:r>
              <w:t>, with respect to enhanced data collection and reporting of administrative costs and with respect to contract oversight:</w:t>
            </w:r>
          </w:p>
          <w:p w:rsidR="002E4642" w:rsidRDefault="00CE0D6F" w:rsidP="00384DCA">
            <w:pPr>
              <w:pStyle w:val="Header"/>
              <w:numPr>
                <w:ilvl w:val="0"/>
                <w:numId w:val="18"/>
              </w:numPr>
              <w:spacing w:before="120" w:after="120"/>
              <w:jc w:val="both"/>
            </w:pPr>
            <w:r>
              <w:t xml:space="preserve">requires HHSC to </w:t>
            </w:r>
            <w:r w:rsidRPr="00CA7B30">
              <w:t xml:space="preserve">collect accurate, consistent, and verifiable data from Medicaid </w:t>
            </w:r>
            <w:r>
              <w:t>MCOs</w:t>
            </w:r>
            <w:r w:rsidRPr="00CA7B30">
              <w:t xml:space="preserve">, </w:t>
            </w:r>
            <w:r w:rsidRPr="00CA7B30">
              <w:t>including line-item data for administrative costs</w:t>
            </w:r>
            <w:r>
              <w:t>, and sets out the purposes for which HHSC is required to use that data;</w:t>
            </w:r>
          </w:p>
          <w:p w:rsidR="002E4642" w:rsidRDefault="00CE0D6F" w:rsidP="00384DCA">
            <w:pPr>
              <w:pStyle w:val="Header"/>
              <w:numPr>
                <w:ilvl w:val="0"/>
                <w:numId w:val="18"/>
              </w:numPr>
              <w:spacing w:before="120" w:after="120"/>
              <w:jc w:val="both"/>
            </w:pPr>
            <w:r>
              <w:t>requires a</w:t>
            </w:r>
            <w:r w:rsidRPr="00CA7B30">
              <w:t xml:space="preserve"> Medicaid </w:t>
            </w:r>
            <w:r>
              <w:t>MCO</w:t>
            </w:r>
            <w:r w:rsidRPr="00CA7B30">
              <w:t xml:space="preserve"> </w:t>
            </w:r>
            <w:r>
              <w:t>to</w:t>
            </w:r>
            <w:r w:rsidRPr="00CA7B30">
              <w:t xml:space="preserve"> report administrative costs in the organization's financial statistical report and </w:t>
            </w:r>
            <w:r>
              <w:t>to</w:t>
            </w:r>
            <w:r w:rsidRPr="00CA7B30">
              <w:t xml:space="preserve"> report those costs to</w:t>
            </w:r>
            <w:r w:rsidRPr="00CA7B30">
              <w:t xml:space="preserve"> </w:t>
            </w:r>
            <w:r>
              <w:t>HHSC</w:t>
            </w:r>
            <w:r w:rsidRPr="00CA7B30">
              <w:t xml:space="preserve"> at least annually</w:t>
            </w:r>
            <w:r>
              <w:t>;</w:t>
            </w:r>
          </w:p>
          <w:p w:rsidR="002E4642" w:rsidRDefault="00CE0D6F" w:rsidP="00384DCA">
            <w:pPr>
              <w:pStyle w:val="Header"/>
              <w:numPr>
                <w:ilvl w:val="0"/>
                <w:numId w:val="18"/>
              </w:numPr>
              <w:spacing w:before="120" w:after="120"/>
              <w:jc w:val="both"/>
            </w:pPr>
            <w:r>
              <w:t>requires HHSC to</w:t>
            </w:r>
            <w:r w:rsidRPr="00CA7B30">
              <w:t xml:space="preserve"> report </w:t>
            </w:r>
            <w:r>
              <w:t>the provided</w:t>
            </w:r>
            <w:r>
              <w:t xml:space="preserve"> </w:t>
            </w:r>
            <w:r>
              <w:t xml:space="preserve">data and </w:t>
            </w:r>
            <w:r>
              <w:t>administrative cost</w:t>
            </w:r>
            <w:r>
              <w:t xml:space="preserve"> </w:t>
            </w:r>
            <w:r w:rsidRPr="00CA7B30">
              <w:t xml:space="preserve">information annually to the lieutenant governor, the speaker of the house, and each standing committee of the legislature with jurisdiction over financing, </w:t>
            </w:r>
            <w:r w:rsidRPr="00CA7B30">
              <w:t>operating, and overseeing Medicaid</w:t>
            </w:r>
            <w:r>
              <w:t>;</w:t>
            </w:r>
          </w:p>
          <w:p w:rsidR="002E4642" w:rsidRDefault="00CE0D6F" w:rsidP="00384DCA">
            <w:pPr>
              <w:pStyle w:val="Header"/>
              <w:numPr>
                <w:ilvl w:val="0"/>
                <w:numId w:val="18"/>
              </w:numPr>
              <w:spacing w:before="120" w:after="120"/>
              <w:jc w:val="both"/>
            </w:pPr>
            <w:r>
              <w:t>requires HHSC to provide financial subject matter expertise for Medicaid managed care contract review and compliance oversight among divisions within HHSC;</w:t>
            </w:r>
          </w:p>
          <w:p w:rsidR="002E4642" w:rsidRDefault="00CE0D6F" w:rsidP="00384DCA">
            <w:pPr>
              <w:pStyle w:val="Header"/>
              <w:numPr>
                <w:ilvl w:val="0"/>
                <w:numId w:val="18"/>
              </w:numPr>
              <w:spacing w:before="120" w:after="120"/>
              <w:jc w:val="both"/>
            </w:pPr>
            <w:r>
              <w:t>requires HHSC to conduct extensive validation of Medicaid manage</w:t>
            </w:r>
            <w:r>
              <w:t>d care financial data; and</w:t>
            </w:r>
          </w:p>
          <w:p w:rsidR="002E4642" w:rsidRDefault="00CE0D6F" w:rsidP="00384DCA">
            <w:pPr>
              <w:pStyle w:val="Header"/>
              <w:numPr>
                <w:ilvl w:val="0"/>
                <w:numId w:val="18"/>
              </w:numPr>
              <w:spacing w:before="120" w:after="120"/>
              <w:jc w:val="both"/>
            </w:pPr>
            <w:r>
              <w:t>requires HHSC to analyze the ultimate underlying cause of an issue to resolve that cause and prevent similar issues from arising in the future within Medicaid managed care.</w:t>
            </w:r>
          </w:p>
          <w:p w:rsidR="002E4642" w:rsidRDefault="00CE0D6F" w:rsidP="00384DCA">
            <w:pPr>
              <w:pStyle w:val="Header"/>
              <w:spacing w:before="120" w:after="120"/>
              <w:jc w:val="both"/>
            </w:pPr>
          </w:p>
          <w:p w:rsidR="00CA7B30" w:rsidRDefault="00CE0D6F" w:rsidP="00384DCA">
            <w:pPr>
              <w:pStyle w:val="Header"/>
              <w:jc w:val="both"/>
            </w:pPr>
            <w:r>
              <w:t xml:space="preserve">C.S.H.B. 2453 requires the HHSC </w:t>
            </w:r>
            <w:r w:rsidRPr="00CA7B30">
              <w:t>office of inspector gen</w:t>
            </w:r>
            <w:r w:rsidRPr="00CA7B30">
              <w:t xml:space="preserve">eral </w:t>
            </w:r>
            <w:r>
              <w:t>to</w:t>
            </w:r>
            <w:r w:rsidRPr="00CA7B30">
              <w:t xml:space="preserve"> assist </w:t>
            </w:r>
            <w:r>
              <w:t>HHSC</w:t>
            </w:r>
            <w:r w:rsidRPr="00CA7B30">
              <w:t xml:space="preserve"> in implementing </w:t>
            </w:r>
            <w:r>
              <w:t>the</w:t>
            </w:r>
            <w:r>
              <w:t xml:space="preserve"> immediately preceding</w:t>
            </w:r>
            <w:r>
              <w:t xml:space="preserve"> provisions</w:t>
            </w:r>
            <w:r>
              <w:t xml:space="preserve"> and</w:t>
            </w:r>
            <w:r w:rsidRPr="00721A33">
              <w:t xml:space="preserve"> requires HHSC to establish and maintain an interactive public portal on its website that incorporates </w:t>
            </w:r>
            <w:r>
              <w:t xml:space="preserve">the collected </w:t>
            </w:r>
            <w:r w:rsidRPr="00721A33">
              <w:t xml:space="preserve">data to allow Medicaid recipients to compare Medicaid </w:t>
            </w:r>
            <w:r>
              <w:t>MCOs</w:t>
            </w:r>
            <w:r w:rsidRPr="00721A33">
              <w:t xml:space="preserve"> with</w:t>
            </w:r>
            <w:r w:rsidRPr="00721A33">
              <w:t>in a service region.</w:t>
            </w:r>
          </w:p>
          <w:p w:rsidR="00CA7B30" w:rsidRDefault="00CE0D6F" w:rsidP="00384DCA">
            <w:pPr>
              <w:pStyle w:val="Header"/>
              <w:jc w:val="both"/>
            </w:pPr>
          </w:p>
          <w:p w:rsidR="00C345C5" w:rsidRDefault="00CE0D6F" w:rsidP="00384DCA">
            <w:pPr>
              <w:pStyle w:val="Header"/>
              <w:jc w:val="both"/>
            </w:pPr>
            <w:r>
              <w:t>C.S.H.B. 2453</w:t>
            </w:r>
            <w:r>
              <w:t xml:space="preserve"> require</w:t>
            </w:r>
            <w:r>
              <w:t>s</w:t>
            </w:r>
            <w:r>
              <w:t xml:space="preserve"> HHSC to provide education and training to HHSC employees on the correct issue resolution processes for Medicaid managed care grievances and </w:t>
            </w:r>
            <w:r>
              <w:t xml:space="preserve">to </w:t>
            </w:r>
            <w:r>
              <w:t>require those employees to promptly report grievances into the griev</w:t>
            </w:r>
            <w:r>
              <w:t>ance tracking system to enable employees to track and timely resolve grievances.</w:t>
            </w:r>
            <w:r>
              <w:t xml:space="preserve"> The bill </w:t>
            </w:r>
            <w:r>
              <w:t xml:space="preserve">defines "grievance" with respect to managed care </w:t>
            </w:r>
            <w:r>
              <w:t xml:space="preserve">and requires HHSC to ensure the definition of a grievance is consistent among </w:t>
            </w:r>
            <w:r>
              <w:t>the following entities to ensure all gr</w:t>
            </w:r>
            <w:r>
              <w:t xml:space="preserve">ievances are managed consistently: </w:t>
            </w:r>
          </w:p>
          <w:p w:rsidR="00C345C5" w:rsidRDefault="00CE0D6F" w:rsidP="00384DCA">
            <w:pPr>
              <w:pStyle w:val="Header"/>
              <w:numPr>
                <w:ilvl w:val="0"/>
                <w:numId w:val="23"/>
              </w:numPr>
              <w:spacing w:before="120" w:after="120"/>
              <w:jc w:val="both"/>
            </w:pPr>
            <w:r>
              <w:t xml:space="preserve">HHSC employees and divisions </w:t>
            </w:r>
            <w:r>
              <w:t xml:space="preserve">and offices </w:t>
            </w:r>
            <w:r>
              <w:t xml:space="preserve">within HHSC; </w:t>
            </w:r>
          </w:p>
          <w:p w:rsidR="00C345C5" w:rsidRDefault="00CE0D6F" w:rsidP="00384DCA">
            <w:pPr>
              <w:pStyle w:val="Header"/>
              <w:numPr>
                <w:ilvl w:val="0"/>
                <w:numId w:val="23"/>
              </w:numPr>
              <w:spacing w:before="120" w:after="120"/>
              <w:jc w:val="both"/>
            </w:pPr>
            <w:r>
              <w:t xml:space="preserve">Medicaid MCOs; </w:t>
            </w:r>
          </w:p>
          <w:p w:rsidR="002F4196" w:rsidRDefault="00CE0D6F" w:rsidP="00384DCA">
            <w:pPr>
              <w:pStyle w:val="Header"/>
              <w:numPr>
                <w:ilvl w:val="0"/>
                <w:numId w:val="23"/>
              </w:numPr>
              <w:spacing w:before="120" w:after="120"/>
              <w:jc w:val="both"/>
            </w:pPr>
            <w:r>
              <w:t>comprehensive long-term services and supports providers, as defined by the bill;</w:t>
            </w:r>
            <w:r>
              <w:t xml:space="preserve"> </w:t>
            </w:r>
          </w:p>
          <w:p w:rsidR="00C345C5" w:rsidRDefault="00CE0D6F" w:rsidP="00384DCA">
            <w:pPr>
              <w:pStyle w:val="Header"/>
              <w:numPr>
                <w:ilvl w:val="0"/>
                <w:numId w:val="23"/>
              </w:numPr>
              <w:spacing w:before="120" w:after="120"/>
              <w:jc w:val="both"/>
            </w:pPr>
            <w:r>
              <w:t xml:space="preserve">the office of ombudsman for Medicaid providers; </w:t>
            </w:r>
            <w:r>
              <w:t>and</w:t>
            </w:r>
          </w:p>
          <w:p w:rsidR="00C345C5" w:rsidRDefault="00CE0D6F" w:rsidP="00384DCA">
            <w:pPr>
              <w:pStyle w:val="Header"/>
              <w:numPr>
                <w:ilvl w:val="0"/>
                <w:numId w:val="23"/>
              </w:numPr>
              <w:spacing w:before="120" w:after="120"/>
              <w:jc w:val="both"/>
            </w:pPr>
            <w:r>
              <w:t>DFPS</w:t>
            </w:r>
            <w:r>
              <w:t>.</w:t>
            </w:r>
          </w:p>
          <w:p w:rsidR="00DE3A08" w:rsidRDefault="00CE0D6F" w:rsidP="00384DCA">
            <w:pPr>
              <w:pStyle w:val="Header"/>
              <w:jc w:val="both"/>
            </w:pPr>
            <w:r>
              <w:t xml:space="preserve">The bill </w:t>
            </w:r>
            <w:r>
              <w:t>requires HHSC to enhance the grievance</w:t>
            </w:r>
            <w:r>
              <w:t xml:space="preserve"> </w:t>
            </w:r>
            <w:r>
              <w:t xml:space="preserve">tracking system's reporting capabilities and standardize data reporting among divisions within HHSC. </w:t>
            </w:r>
          </w:p>
          <w:p w:rsidR="00DE3A08" w:rsidRDefault="00CE0D6F" w:rsidP="00384DCA">
            <w:pPr>
              <w:pStyle w:val="Header"/>
              <w:jc w:val="both"/>
            </w:pPr>
          </w:p>
          <w:p w:rsidR="0069112F" w:rsidRDefault="00CE0D6F" w:rsidP="00384DCA">
            <w:pPr>
              <w:pStyle w:val="Header"/>
              <w:jc w:val="both"/>
            </w:pPr>
            <w:r>
              <w:t>C.S.H.B. 2453</w:t>
            </w:r>
            <w:r>
              <w:t xml:space="preserve"> requires HHSC, in coordination with the executive commissioner's duties regarding the HHSC office of</w:t>
            </w:r>
            <w:r>
              <w:t xml:space="preserve"> the ombudsman, to implement a no-wrong-door system for Medicaid managed care grievances reported to HHSC and requires HHSC to ensure that HHSC employees, Medicaid </w:t>
            </w:r>
            <w:r>
              <w:t>MCOs</w:t>
            </w:r>
            <w:r>
              <w:t xml:space="preserve">, </w:t>
            </w:r>
            <w:r>
              <w:t>comprehensive long-term services and supports providers, DFPS, and applicable HHSC off</w:t>
            </w:r>
            <w:r>
              <w:t xml:space="preserve">ices </w:t>
            </w:r>
            <w:r>
              <w:t>use common practices and policies and provide consistent resolutions for Medicaid managed care grievances.</w:t>
            </w:r>
            <w:r>
              <w:t xml:space="preserve"> </w:t>
            </w:r>
          </w:p>
          <w:p w:rsidR="0069112F" w:rsidRDefault="00CE0D6F" w:rsidP="00384DCA">
            <w:pPr>
              <w:pStyle w:val="Header"/>
              <w:jc w:val="both"/>
            </w:pPr>
          </w:p>
          <w:p w:rsidR="00CA7B30" w:rsidRDefault="00CE0D6F" w:rsidP="00384DCA">
            <w:pPr>
              <w:pStyle w:val="Header"/>
              <w:jc w:val="both"/>
            </w:pPr>
            <w:r>
              <w:t>C.S.H.B. 2453</w:t>
            </w:r>
            <w:r>
              <w:t xml:space="preserve"> requires HHSC, </w:t>
            </w:r>
            <w:r>
              <w:t>under review of</w:t>
            </w:r>
            <w:r>
              <w:t xml:space="preserve"> the HHSC office of inspector general, to implement a data analytics program to aggregate rates of</w:t>
            </w:r>
            <w:r>
              <w:t xml:space="preserve"> inquiries, complaints, calls,</w:t>
            </w:r>
            <w:r>
              <w:t xml:space="preserve"> and</w:t>
            </w:r>
            <w:r>
              <w:t xml:space="preserve"> denials and </w:t>
            </w:r>
            <w:r>
              <w:t xml:space="preserve">to </w:t>
            </w:r>
            <w:r>
              <w:t xml:space="preserve">include the aggregate rating and data analysis </w:t>
            </w:r>
            <w:r>
              <w:t xml:space="preserve">and fair hearing and outcomes data </w:t>
            </w:r>
            <w:r>
              <w:t xml:space="preserve">in each Medicaid </w:t>
            </w:r>
            <w:r>
              <w:t>MCO's</w:t>
            </w:r>
            <w:r>
              <w:t xml:space="preserve"> quality rating.</w:t>
            </w:r>
            <w:r>
              <w:t xml:space="preserve"> The bill requires HHSC to use data from grievances for contract oversight and to dete</w:t>
            </w:r>
            <w:r>
              <w:t>rmine contract risk.</w:t>
            </w:r>
          </w:p>
          <w:p w:rsidR="008A6E17" w:rsidRDefault="00CE0D6F" w:rsidP="00384DCA">
            <w:pPr>
              <w:pStyle w:val="Header"/>
              <w:jc w:val="both"/>
            </w:pPr>
          </w:p>
          <w:p w:rsidR="000B0D23" w:rsidRDefault="00CE0D6F" w:rsidP="00384DCA">
            <w:pPr>
              <w:pStyle w:val="Header"/>
              <w:jc w:val="both"/>
            </w:pPr>
            <w:r>
              <w:t>C.S.H.B. 2453</w:t>
            </w:r>
            <w:r>
              <w:t xml:space="preserve"> requires HHSC to</w:t>
            </w:r>
            <w:r w:rsidRPr="008A6E17">
              <w:t xml:space="preserve"> ensure a person who is engaged by a Medicaid </w:t>
            </w:r>
            <w:r>
              <w:t>MCO</w:t>
            </w:r>
            <w:r w:rsidRPr="008A6E17">
              <w:t xml:space="preserve"> to provide care coordination benefits is consistently referred to as a "care coordinator</w:t>
            </w:r>
            <w:r>
              <w:t>,</w:t>
            </w:r>
            <w:r w:rsidRPr="008A6E17">
              <w:t xml:space="preserve">" </w:t>
            </w:r>
            <w:r>
              <w:t xml:space="preserve">as defined by the bill, </w:t>
            </w:r>
            <w:r w:rsidRPr="008A6E17">
              <w:t xml:space="preserve">throughout divisions within </w:t>
            </w:r>
            <w:r>
              <w:t>HHSC</w:t>
            </w:r>
            <w:r w:rsidRPr="008A6E17">
              <w:t xml:space="preserve"> and across all Medicaid programs and services for recipients receiving benefits under a managed care delivery model.</w:t>
            </w:r>
            <w:r>
              <w:t xml:space="preserve"> </w:t>
            </w:r>
            <w:r w:rsidRPr="00A87443">
              <w:t xml:space="preserve">The </w:t>
            </w:r>
            <w:r>
              <w:t xml:space="preserve">bill </w:t>
            </w:r>
            <w:r>
              <w:t xml:space="preserve">sets out related requirements for </w:t>
            </w:r>
            <w:r>
              <w:t>HHSC</w:t>
            </w:r>
            <w:r>
              <w:t xml:space="preserve"> </w:t>
            </w:r>
            <w:r>
              <w:t>regarding care coordination and care coordinators.</w:t>
            </w:r>
            <w:r>
              <w:t xml:space="preserve"> The bill requires HHSC to ensure that a</w:t>
            </w:r>
            <w:r>
              <w:t xml:space="preserve"> comprehensive long-term services and supports provider may submit grievance on behalf of a recipient.</w:t>
            </w:r>
          </w:p>
          <w:p w:rsidR="000B0D23" w:rsidRDefault="00CE0D6F" w:rsidP="00384DCA">
            <w:pPr>
              <w:pStyle w:val="Header"/>
              <w:jc w:val="both"/>
            </w:pPr>
          </w:p>
          <w:p w:rsidR="004040DA" w:rsidRDefault="00CE0D6F" w:rsidP="00384DCA">
            <w:pPr>
              <w:pStyle w:val="Header"/>
              <w:jc w:val="both"/>
            </w:pPr>
            <w:r>
              <w:t>C.S.H.B. 2453</w:t>
            </w:r>
            <w:r>
              <w:t xml:space="preserve"> </w:t>
            </w:r>
            <w:r>
              <w:t xml:space="preserve">requires </w:t>
            </w:r>
            <w:r>
              <w:t>the executive commissioner by rule to determine which providers are eligible to have</w:t>
            </w:r>
            <w:r>
              <w:t xml:space="preserve"> a Medicaid </w:t>
            </w:r>
            <w:r>
              <w:t>MCO's</w:t>
            </w:r>
            <w:r>
              <w:t xml:space="preserve"> care coordinator on</w:t>
            </w:r>
            <w:r>
              <w:noBreakHyphen/>
            </w:r>
            <w:r>
              <w:t xml:space="preserve">site </w:t>
            </w:r>
            <w:r>
              <w:t>or</w:t>
            </w:r>
            <w:r>
              <w:t xml:space="preserve"> available through virtual means </w:t>
            </w:r>
            <w:r>
              <w:t>at the provider's practice</w:t>
            </w:r>
            <w:r>
              <w:t>. The bill requires HHSC</w:t>
            </w:r>
            <w:r>
              <w:t xml:space="preserve"> to ensure a care coordinator is reimbursed for care coordination services provided on-site</w:t>
            </w:r>
            <w:r>
              <w:t xml:space="preserve"> or virtually</w:t>
            </w:r>
            <w:r>
              <w:t xml:space="preserve"> </w:t>
            </w:r>
            <w:r>
              <w:t xml:space="preserve">and to encourage </w:t>
            </w:r>
            <w:r>
              <w:t>MCOs</w:t>
            </w:r>
            <w:r>
              <w:t xml:space="preserve"> to place care coordinators on-site</w:t>
            </w:r>
            <w:r>
              <w:t xml:space="preserve"> </w:t>
            </w:r>
            <w:r w:rsidRPr="00A30E9B">
              <w:t>or make the</w:t>
            </w:r>
            <w:r w:rsidRPr="00A30E9B">
              <w:t xml:space="preserve"> care coordinators available through virtual means</w:t>
            </w:r>
            <w:r>
              <w:t xml:space="preserve">. </w:t>
            </w:r>
            <w:r>
              <w:t>The bill requires HHSC to</w:t>
            </w:r>
            <w:r w:rsidRPr="009C573F">
              <w:t xml:space="preserve"> ensure that care coordinators coordinate with health care providers in compiling documentation to satisfy Medicaid </w:t>
            </w:r>
            <w:r>
              <w:t>MCO</w:t>
            </w:r>
            <w:r w:rsidRPr="009C573F">
              <w:t xml:space="preserve"> requirements, including prior authorization requirements.</w:t>
            </w:r>
          </w:p>
          <w:p w:rsidR="004040DA" w:rsidRDefault="00CE0D6F" w:rsidP="00384DCA">
            <w:pPr>
              <w:pStyle w:val="Header"/>
              <w:jc w:val="both"/>
            </w:pPr>
          </w:p>
          <w:p w:rsidR="008A6E17" w:rsidRDefault="00CE0D6F" w:rsidP="00384DCA">
            <w:pPr>
              <w:pStyle w:val="Header"/>
              <w:jc w:val="both"/>
            </w:pPr>
            <w:r>
              <w:t>C.S.H.B. 2453</w:t>
            </w:r>
            <w:r>
              <w:t xml:space="preserve"> requires HHSC</w:t>
            </w:r>
            <w:r w:rsidRPr="00A87443">
              <w:t xml:space="preserve"> </w:t>
            </w:r>
            <w:r>
              <w:t xml:space="preserve">to </w:t>
            </w:r>
            <w:r w:rsidRPr="00A87443">
              <w:t xml:space="preserve">change the methodology for calculating potentially preventable admissions and potentially preventable readmissions to exclude from those admission and readmission rates hospitalizations in which a Medicaid </w:t>
            </w:r>
            <w:r>
              <w:t>MCO</w:t>
            </w:r>
            <w:r w:rsidRPr="00A87443">
              <w:t xml:space="preserve"> did not adequat</w:t>
            </w:r>
            <w:r w:rsidRPr="00A87443">
              <w:t>ely coordinate the patient's care</w:t>
            </w:r>
            <w:r>
              <w:t xml:space="preserve"> and requires the</w:t>
            </w:r>
            <w:r w:rsidRPr="00A87443">
              <w:t xml:space="preserve"> methodology </w:t>
            </w:r>
            <w:r>
              <w:t>to</w:t>
            </w:r>
            <w:r w:rsidRPr="00A87443">
              <w:t xml:space="preserve"> apply to physical and behavioral health conditions.</w:t>
            </w:r>
            <w:r>
              <w:t xml:space="preserve"> T</w:t>
            </w:r>
            <w:r>
              <w:t xml:space="preserve">he bill establishes that </w:t>
            </w:r>
            <w:r>
              <w:t xml:space="preserve">the </w:t>
            </w:r>
            <w:r>
              <w:t>change in methodology must be clinical in nature.</w:t>
            </w:r>
          </w:p>
          <w:p w:rsidR="00A87443" w:rsidRDefault="00CE0D6F" w:rsidP="00384DCA">
            <w:pPr>
              <w:pStyle w:val="Header"/>
              <w:jc w:val="both"/>
            </w:pPr>
          </w:p>
          <w:p w:rsidR="00803C92" w:rsidRDefault="00CE0D6F" w:rsidP="00384DCA">
            <w:pPr>
              <w:pStyle w:val="Header"/>
              <w:jc w:val="both"/>
            </w:pPr>
            <w:r>
              <w:t>C.S.H.B. 2453</w:t>
            </w:r>
            <w:r>
              <w:t xml:space="preserve"> requires the executive commissioner to incl</w:t>
            </w:r>
            <w:r>
              <w:t xml:space="preserve">ude a provision establishing key performance metrics for care coordination in a </w:t>
            </w:r>
            <w:r>
              <w:t xml:space="preserve">Medicaid managed care </w:t>
            </w:r>
            <w:r>
              <w:t xml:space="preserve">contract </w:t>
            </w:r>
            <w:r>
              <w:t>regarding</w:t>
            </w:r>
            <w:r>
              <w:t xml:space="preserve"> </w:t>
            </w:r>
            <w:r>
              <w:t xml:space="preserve">the </w:t>
            </w:r>
            <w:r>
              <w:t>provi</w:t>
            </w:r>
            <w:r>
              <w:t>sion of</w:t>
            </w:r>
            <w:r>
              <w:t xml:space="preserve"> health care services to Medicaid recipients receiving home and community-based services under the STAR+PLUS Medicaid m</w:t>
            </w:r>
            <w:r>
              <w:t xml:space="preserve">anaged care program, the STAR Kids managed care program, or the STAR Health program. The bill requires HHSC to establish certain </w:t>
            </w:r>
            <w:r>
              <w:t xml:space="preserve">specified </w:t>
            </w:r>
            <w:r>
              <w:t xml:space="preserve">metrics for Medicaid </w:t>
            </w:r>
            <w:r>
              <w:t>MCOs</w:t>
            </w:r>
            <w:r>
              <w:t xml:space="preserve"> and </w:t>
            </w:r>
            <w:r>
              <w:t xml:space="preserve">requires HHSC </w:t>
            </w:r>
            <w:r>
              <w:t xml:space="preserve">to ensure compliance with those metrics. </w:t>
            </w:r>
          </w:p>
          <w:p w:rsidR="00803C92" w:rsidRDefault="00CE0D6F" w:rsidP="00384DCA">
            <w:pPr>
              <w:pStyle w:val="Header"/>
              <w:jc w:val="both"/>
            </w:pPr>
          </w:p>
          <w:p w:rsidR="008A5254" w:rsidRDefault="00CE0D6F" w:rsidP="00384DCA">
            <w:pPr>
              <w:pStyle w:val="Header"/>
              <w:jc w:val="both"/>
            </w:pPr>
            <w:r>
              <w:t>C.S.H.B. 2453</w:t>
            </w:r>
            <w:r>
              <w:t xml:space="preserve"> requires HHSC to</w:t>
            </w:r>
            <w:r>
              <w:t xml:space="preserve"> </w:t>
            </w:r>
            <w:r w:rsidRPr="00A87443">
              <w:t xml:space="preserve">prohibit a Medicaid </w:t>
            </w:r>
            <w:r>
              <w:t>MCO</w:t>
            </w:r>
            <w:r w:rsidRPr="00A87443">
              <w:t xml:space="preserve"> providing health care services under the MDCP</w:t>
            </w:r>
            <w:r>
              <w:t xml:space="preserve"> </w:t>
            </w:r>
            <w:r w:rsidRPr="00A87443">
              <w:t>waiver program from requiring additional authorization from an enrolled child's health care provider for a service if the child's third</w:t>
            </w:r>
            <w:r>
              <w:t>-</w:t>
            </w:r>
            <w:r w:rsidRPr="00A87443">
              <w:t>party health benefit plan issuer authorizes the s</w:t>
            </w:r>
            <w:r w:rsidRPr="00A87443">
              <w:t>ervice</w:t>
            </w:r>
            <w:r>
              <w:t xml:space="preserve">, </w:t>
            </w:r>
            <w:r w:rsidRPr="009C573F">
              <w:t>except to minimize the opportunity for fraud, waste, abuse, gross overuse, inappropriate or medically unnecessary care, or clinical abuse or misuse.</w:t>
            </w:r>
          </w:p>
          <w:p w:rsidR="008A5254" w:rsidRDefault="00CE0D6F" w:rsidP="00384DCA">
            <w:pPr>
              <w:pStyle w:val="Header"/>
              <w:jc w:val="both"/>
            </w:pPr>
          </w:p>
          <w:p w:rsidR="006754C5" w:rsidRDefault="00CE0D6F" w:rsidP="00384DCA">
            <w:pPr>
              <w:pStyle w:val="Header"/>
              <w:jc w:val="both"/>
            </w:pPr>
            <w:r>
              <w:t>C.S.H.B. 2453 requires HHSC to provide notice</w:t>
            </w:r>
            <w:r>
              <w:t xml:space="preserve"> of</w:t>
            </w:r>
            <w:r>
              <w:t xml:space="preserve"> its intent to amend a contract with a Medicaid MC</w:t>
            </w:r>
            <w:r>
              <w:t xml:space="preserve">O, including </w:t>
            </w:r>
            <w:r w:rsidRPr="008A5254">
              <w:t xml:space="preserve">a manual or document that is incorporated by reference into </w:t>
            </w:r>
            <w:r>
              <w:t xml:space="preserve">such </w:t>
            </w:r>
            <w:r w:rsidRPr="008A5254">
              <w:t>a contract</w:t>
            </w:r>
            <w:r>
              <w:t xml:space="preserve">, </w:t>
            </w:r>
            <w:r w:rsidRPr="00235C0D">
              <w:t xml:space="preserve">to </w:t>
            </w:r>
            <w:r>
              <w:t xml:space="preserve">and </w:t>
            </w:r>
            <w:r>
              <w:t xml:space="preserve">allow for the receipt of comments on the proposed amendment from the </w:t>
            </w:r>
            <w:r>
              <w:t xml:space="preserve">Medicaid </w:t>
            </w:r>
            <w:r>
              <w:t>MCO</w:t>
            </w:r>
            <w:r>
              <w:t xml:space="preserve">, appropriate stakeholders, and other interested parties. The bill prohibits a </w:t>
            </w:r>
            <w:r w:rsidRPr="008A5254">
              <w:t xml:space="preserve">contract amendment </w:t>
            </w:r>
            <w:r>
              <w:t>from taking</w:t>
            </w:r>
            <w:r w:rsidRPr="008A5254">
              <w:t xml:space="preserve"> effect before the 21st day after the date </w:t>
            </w:r>
            <w:r>
              <w:t>HHSC</w:t>
            </w:r>
            <w:r w:rsidRPr="008A5254">
              <w:t xml:space="preserve"> provides </w:t>
            </w:r>
            <w:r>
              <w:t xml:space="preserve">that </w:t>
            </w:r>
            <w:r w:rsidRPr="008A5254">
              <w:t>notice.</w:t>
            </w:r>
            <w:r>
              <w:t xml:space="preserve"> The bill sets out additional provisions regarding a contract amendment</w:t>
            </w:r>
            <w:r>
              <w:t xml:space="preserve"> and th</w:t>
            </w:r>
            <w:r>
              <w:t>e required notice</w:t>
            </w:r>
            <w:r>
              <w:t>.</w:t>
            </w:r>
          </w:p>
          <w:p w:rsidR="006754C5" w:rsidRDefault="00CE0D6F" w:rsidP="00384DCA">
            <w:pPr>
              <w:pStyle w:val="Header"/>
              <w:jc w:val="both"/>
            </w:pPr>
          </w:p>
          <w:p w:rsidR="006754C5" w:rsidRDefault="00CE0D6F" w:rsidP="00384DCA">
            <w:pPr>
              <w:pStyle w:val="Header"/>
              <w:jc w:val="both"/>
            </w:pPr>
            <w:r>
              <w:t xml:space="preserve">C.S.H.B. 2453 </w:t>
            </w:r>
            <w:r>
              <w:t xml:space="preserve">makes the HHSC </w:t>
            </w:r>
            <w:r w:rsidRPr="00803C92">
              <w:t>medical director responsible for convening periodic meetings with Medicaid health care providers, including hospitals, to analyze and evaluate all Medicaid managed care and health care provider quality-based</w:t>
            </w:r>
            <w:r w:rsidRPr="00803C92">
              <w:t xml:space="preserve"> programs to ensure feasibility and alignment among programs</w:t>
            </w:r>
            <w:r>
              <w:t>.</w:t>
            </w:r>
          </w:p>
          <w:p w:rsidR="00D31A98" w:rsidRPr="00835628" w:rsidRDefault="00CE0D6F" w:rsidP="00384DCA">
            <w:pPr>
              <w:pStyle w:val="Header"/>
              <w:spacing w:before="120" w:after="120"/>
              <w:jc w:val="both"/>
              <w:rPr>
                <w:b/>
              </w:rPr>
            </w:pPr>
            <w:r>
              <w:t xml:space="preserve"> </w:t>
            </w:r>
          </w:p>
        </w:tc>
      </w:tr>
      <w:tr w:rsidR="004D6C03" w:rsidTr="005D153A">
        <w:tc>
          <w:tcPr>
            <w:tcW w:w="9576" w:type="dxa"/>
          </w:tcPr>
          <w:p w:rsidR="008423E4" w:rsidRPr="00A8133F" w:rsidRDefault="00CE0D6F" w:rsidP="00384DCA">
            <w:pPr>
              <w:rPr>
                <w:b/>
              </w:rPr>
            </w:pPr>
            <w:r w:rsidRPr="009C1E9A">
              <w:rPr>
                <w:b/>
                <w:u w:val="single"/>
              </w:rPr>
              <w:t>EFFECTIVE DATE</w:t>
            </w:r>
            <w:r>
              <w:rPr>
                <w:b/>
              </w:rPr>
              <w:t xml:space="preserve"> </w:t>
            </w:r>
          </w:p>
          <w:p w:rsidR="008423E4" w:rsidRDefault="00CE0D6F" w:rsidP="00384DCA"/>
          <w:p w:rsidR="008423E4" w:rsidRDefault="00CE0D6F" w:rsidP="00384DCA">
            <w:pPr>
              <w:pStyle w:val="Header"/>
              <w:tabs>
                <w:tab w:val="clear" w:pos="4320"/>
                <w:tab w:val="clear" w:pos="8640"/>
              </w:tabs>
              <w:jc w:val="both"/>
            </w:pPr>
            <w:r w:rsidRPr="00803C92">
              <w:t>September 1, 2019.</w:t>
            </w:r>
          </w:p>
          <w:p w:rsidR="001F6D40" w:rsidRPr="00233FDB" w:rsidRDefault="00CE0D6F" w:rsidP="00384DCA">
            <w:pPr>
              <w:pStyle w:val="Header"/>
              <w:tabs>
                <w:tab w:val="clear" w:pos="4320"/>
                <w:tab w:val="clear" w:pos="8640"/>
              </w:tabs>
              <w:jc w:val="both"/>
            </w:pPr>
          </w:p>
        </w:tc>
      </w:tr>
      <w:tr w:rsidR="004D6C03" w:rsidTr="005D153A">
        <w:tc>
          <w:tcPr>
            <w:tcW w:w="9576" w:type="dxa"/>
          </w:tcPr>
          <w:p w:rsidR="00F91851" w:rsidRDefault="00CE0D6F" w:rsidP="00953263">
            <w:pPr>
              <w:spacing w:before="120" w:after="120"/>
              <w:jc w:val="both"/>
              <w:rPr>
                <w:b/>
                <w:u w:val="single"/>
              </w:rPr>
            </w:pPr>
            <w:r>
              <w:rPr>
                <w:b/>
                <w:u w:val="single"/>
              </w:rPr>
              <w:t>COMPARISON OF ORIGINAL AND SUBSTITUTE</w:t>
            </w:r>
          </w:p>
          <w:p w:rsidR="007C352A" w:rsidRDefault="00CE0D6F" w:rsidP="006D1137">
            <w:pPr>
              <w:jc w:val="both"/>
            </w:pPr>
          </w:p>
          <w:p w:rsidR="007C352A" w:rsidRDefault="00CE0D6F" w:rsidP="007C352A">
            <w:pPr>
              <w:jc w:val="both"/>
            </w:pPr>
            <w:r>
              <w:t xml:space="preserve">While C.S.H.B. 2453 may differ from the original in minor or nonsubstantive ways, the following summarizes the </w:t>
            </w:r>
            <w:r>
              <w:t>substantial differences between the introduced and committee substitute versions of the bill.</w:t>
            </w:r>
          </w:p>
          <w:p w:rsidR="007C352A" w:rsidRDefault="00CE0D6F" w:rsidP="007C352A">
            <w:pPr>
              <w:jc w:val="both"/>
            </w:pPr>
          </w:p>
          <w:p w:rsidR="007C352A" w:rsidRDefault="00CE0D6F" w:rsidP="007C352A">
            <w:pPr>
              <w:jc w:val="both"/>
            </w:pPr>
            <w:r>
              <w:t>The substitute changes the entity within which the office of ombudsman for Medicaid providers is established from the HHSC office of inspector general to the HHS</w:t>
            </w:r>
            <w:r>
              <w:t>C Medicaid and CHIP services division. The substitute does not include provisions regarding the assessment of administrative penalties and includes provisions requiring HHSC to do the following:</w:t>
            </w:r>
          </w:p>
          <w:p w:rsidR="007C352A" w:rsidRDefault="00CE0D6F" w:rsidP="007C352A">
            <w:pPr>
              <w:pStyle w:val="ListParagraph"/>
              <w:numPr>
                <w:ilvl w:val="0"/>
                <w:numId w:val="24"/>
              </w:numPr>
              <w:spacing w:before="120" w:after="120"/>
              <w:jc w:val="both"/>
            </w:pPr>
            <w:r>
              <w:t xml:space="preserve">consider </w:t>
            </w:r>
            <w:r w:rsidRPr="001E516B">
              <w:t>disputes, complaints, and other issues reported to t</w:t>
            </w:r>
            <w:r w:rsidRPr="001E516B">
              <w:t xml:space="preserve">he office in renewing a contract with a Medicaid </w:t>
            </w:r>
            <w:r>
              <w:t>MCO; and</w:t>
            </w:r>
          </w:p>
          <w:p w:rsidR="007C352A" w:rsidRDefault="00CE0D6F" w:rsidP="007C352A">
            <w:pPr>
              <w:pStyle w:val="ListParagraph"/>
              <w:numPr>
                <w:ilvl w:val="0"/>
                <w:numId w:val="24"/>
              </w:numPr>
              <w:spacing w:before="120" w:after="120"/>
              <w:jc w:val="both"/>
            </w:pPr>
            <w:r>
              <w:t xml:space="preserve">align the office's data collection practices with those of the HHSC office of the ombudsman to facilitate comparisons. </w:t>
            </w:r>
          </w:p>
          <w:p w:rsidR="007C352A" w:rsidRDefault="00CE0D6F" w:rsidP="007C352A">
            <w:pPr>
              <w:spacing w:before="120" w:after="120"/>
              <w:jc w:val="both"/>
            </w:pPr>
          </w:p>
          <w:p w:rsidR="007C352A" w:rsidRDefault="00CE0D6F" w:rsidP="007C352A">
            <w:pPr>
              <w:spacing w:before="120" w:after="120"/>
              <w:jc w:val="both"/>
            </w:pPr>
            <w:r>
              <w:t xml:space="preserve">The substitute changes the agency required to provide </w:t>
            </w:r>
            <w:r w:rsidRPr="00710E25">
              <w:t xml:space="preserve">clear guidance on the </w:t>
            </w:r>
            <w:r w:rsidRPr="00710E25">
              <w:t>process for requesting and responding to requests for documents relating to and medical records of a recipient under the STAR Health program</w:t>
            </w:r>
            <w:r>
              <w:t xml:space="preserve"> from HHSC to DFPS.</w:t>
            </w:r>
          </w:p>
          <w:p w:rsidR="007C352A" w:rsidRDefault="00CE0D6F" w:rsidP="007C352A">
            <w:pPr>
              <w:spacing w:before="120" w:after="120"/>
              <w:jc w:val="both"/>
            </w:pPr>
          </w:p>
          <w:p w:rsidR="007C352A" w:rsidRDefault="00CE0D6F" w:rsidP="007C352A">
            <w:pPr>
              <w:spacing w:before="120" w:after="120"/>
              <w:jc w:val="both"/>
            </w:pPr>
            <w:r>
              <w:t xml:space="preserve">The substitute changes the entity required to provide </w:t>
            </w:r>
            <w:r w:rsidRPr="00710E25">
              <w:t xml:space="preserve">corrective education to hearing officers </w:t>
            </w:r>
            <w:r w:rsidRPr="00710E25">
              <w:t>whose decisions or rates are outliers</w:t>
            </w:r>
            <w:r>
              <w:t xml:space="preserve"> from a third-party arbiter to HHSC and includes a requirement for HHSC to document the identified outliers and the corrective education provided.</w:t>
            </w:r>
          </w:p>
          <w:p w:rsidR="007C352A" w:rsidRDefault="00CE0D6F" w:rsidP="007C352A">
            <w:pPr>
              <w:spacing w:before="120" w:after="120"/>
              <w:jc w:val="both"/>
            </w:pPr>
          </w:p>
          <w:p w:rsidR="007C352A" w:rsidRDefault="00CE0D6F" w:rsidP="007C352A">
            <w:pPr>
              <w:spacing w:before="120" w:after="120"/>
              <w:jc w:val="both"/>
            </w:pPr>
            <w:r>
              <w:t>The substitute does not include a provision requiring certain rules pro</w:t>
            </w:r>
            <w:r>
              <w:t xml:space="preserve">mulgated by HHSC to provide </w:t>
            </w:r>
            <w:r w:rsidRPr="00710E25">
              <w:t>a Medicaid recipient the right to an in-person hearing, regardless of whether the recipient demonstrates good cause.</w:t>
            </w:r>
          </w:p>
          <w:p w:rsidR="007C352A" w:rsidRDefault="00CE0D6F" w:rsidP="007C352A">
            <w:pPr>
              <w:spacing w:before="120" w:after="120"/>
              <w:jc w:val="both"/>
            </w:pPr>
          </w:p>
          <w:p w:rsidR="007C352A" w:rsidRDefault="00CE0D6F" w:rsidP="007C352A">
            <w:pPr>
              <w:spacing w:before="120" w:after="120"/>
              <w:jc w:val="both"/>
            </w:pPr>
            <w:r>
              <w:t>The substitute does not include provisions providing for an independent appeals procedure but includes provisi</w:t>
            </w:r>
            <w:r>
              <w:t>ons that instead provide for an external medical review regarding medical necessity determinations.</w:t>
            </w:r>
            <w:r>
              <w:t xml:space="preserve"> The substitute includes provisions prohibiting a Medicaid MCO from having a financial relationship with or ownership interest in the external medical review</w:t>
            </w:r>
            <w:r>
              <w:t>er with which HHSC contracts and requiring the reviewer to be overseen by a medical director who is a licensed physician and to employ or consult with staff meeting certain conditions. The bill sets out provisions regarding when such a review occurs, a det</w:t>
            </w:r>
            <w:r>
              <w:t>ermination of medical necessity by the reviewer, and documentation relating to a reduction of services by a Medicaid MCO.</w:t>
            </w:r>
          </w:p>
          <w:p w:rsidR="007C352A" w:rsidRDefault="00CE0D6F" w:rsidP="007C352A">
            <w:pPr>
              <w:spacing w:before="120" w:after="120"/>
              <w:jc w:val="both"/>
            </w:pPr>
          </w:p>
          <w:p w:rsidR="007C352A" w:rsidRDefault="00CE0D6F" w:rsidP="007C352A">
            <w:pPr>
              <w:spacing w:before="120" w:after="120"/>
              <w:jc w:val="both"/>
            </w:pPr>
            <w:r>
              <w:t xml:space="preserve">The substitute includes provisions relating to the following: </w:t>
            </w:r>
          </w:p>
          <w:p w:rsidR="007C352A" w:rsidRDefault="00CE0D6F" w:rsidP="007C352A">
            <w:pPr>
              <w:pStyle w:val="ListParagraph"/>
              <w:numPr>
                <w:ilvl w:val="0"/>
                <w:numId w:val="25"/>
              </w:numPr>
              <w:spacing w:before="120" w:after="120"/>
              <w:jc w:val="both"/>
            </w:pPr>
            <w:r>
              <w:t>notice requirements regarding Medicaid coverage</w:t>
            </w:r>
            <w:r>
              <w:t xml:space="preserve"> or prior authorization denial and incomplete requests;</w:t>
            </w:r>
          </w:p>
          <w:p w:rsidR="007C352A" w:rsidRDefault="00CE0D6F" w:rsidP="007C352A">
            <w:pPr>
              <w:pStyle w:val="ListParagraph"/>
              <w:numPr>
                <w:ilvl w:val="0"/>
                <w:numId w:val="25"/>
              </w:numPr>
              <w:spacing w:before="120" w:after="120"/>
              <w:jc w:val="both"/>
            </w:pPr>
            <w:r>
              <w:t xml:space="preserve">the </w:t>
            </w:r>
            <w:r w:rsidRPr="00CB0CB0">
              <w:t xml:space="preserve">accessibility of information regarding </w:t>
            </w:r>
            <w:r>
              <w:t>M</w:t>
            </w:r>
            <w:r w:rsidRPr="00CB0CB0">
              <w:t>edicaid prior authorization requirements</w:t>
            </w:r>
            <w:r>
              <w:t>;</w:t>
            </w:r>
          </w:p>
          <w:p w:rsidR="007C352A" w:rsidRDefault="00CE0D6F" w:rsidP="007C352A">
            <w:pPr>
              <w:pStyle w:val="ListParagraph"/>
              <w:numPr>
                <w:ilvl w:val="0"/>
                <w:numId w:val="25"/>
              </w:numPr>
              <w:spacing w:before="120" w:after="120"/>
              <w:jc w:val="both"/>
            </w:pPr>
            <w:r>
              <w:t>additional requirements for the contents of a Medicaid managed care contract with respect to utilization review an</w:t>
            </w:r>
            <w:r>
              <w:t>d prior authorization procedures and reconsideration following adverse determinations on certain prior authorization requests;</w:t>
            </w:r>
          </w:p>
          <w:p w:rsidR="007C352A" w:rsidRDefault="00CE0D6F" w:rsidP="007C352A">
            <w:pPr>
              <w:pStyle w:val="ListParagraph"/>
              <w:numPr>
                <w:ilvl w:val="0"/>
                <w:numId w:val="25"/>
              </w:numPr>
              <w:spacing w:before="120" w:after="120"/>
              <w:jc w:val="both"/>
            </w:pPr>
            <w:r>
              <w:t>the annual review of Medicaid MCO prior authorization requirements;</w:t>
            </w:r>
          </w:p>
          <w:p w:rsidR="007C352A" w:rsidRDefault="00CE0D6F" w:rsidP="007C352A">
            <w:pPr>
              <w:pStyle w:val="ListParagraph"/>
              <w:numPr>
                <w:ilvl w:val="0"/>
                <w:numId w:val="25"/>
              </w:numPr>
              <w:spacing w:before="120" w:after="120"/>
              <w:jc w:val="both"/>
            </w:pPr>
            <w:r>
              <w:t>provider incentives and selective prior authorization require</w:t>
            </w:r>
            <w:r>
              <w:t>ments; and</w:t>
            </w:r>
          </w:p>
          <w:p w:rsidR="007C352A" w:rsidRDefault="00CE0D6F" w:rsidP="007C352A">
            <w:pPr>
              <w:pStyle w:val="ListParagraph"/>
              <w:numPr>
                <w:ilvl w:val="0"/>
                <w:numId w:val="25"/>
              </w:numPr>
              <w:spacing w:before="120" w:after="120"/>
              <w:jc w:val="both"/>
            </w:pPr>
            <w:r>
              <w:t>notice from HHSC of its intent to amend a contract with a Medicaid MCO.</w:t>
            </w:r>
          </w:p>
          <w:p w:rsidR="007C352A" w:rsidRDefault="00CE0D6F" w:rsidP="007C352A">
            <w:pPr>
              <w:jc w:val="both"/>
            </w:pPr>
          </w:p>
          <w:p w:rsidR="007C352A" w:rsidRDefault="00CE0D6F" w:rsidP="007C352A">
            <w:pPr>
              <w:jc w:val="both"/>
            </w:pPr>
            <w:r>
              <w:t xml:space="preserve">The substitute, with respect to the annual reviews of prior authorization requirements, does the following: </w:t>
            </w:r>
          </w:p>
          <w:p w:rsidR="007C352A" w:rsidRDefault="00CE0D6F" w:rsidP="007C352A">
            <w:pPr>
              <w:pStyle w:val="ListParagraph"/>
              <w:numPr>
                <w:ilvl w:val="0"/>
                <w:numId w:val="27"/>
              </w:numPr>
              <w:spacing w:before="120" w:after="120"/>
              <w:jc w:val="both"/>
            </w:pPr>
            <w:r>
              <w:t xml:space="preserve">includes a requirement for HHSC to consult with physicians and </w:t>
            </w:r>
            <w:r>
              <w:t xml:space="preserve">Medicaid MCOs in the annual review of those requirements in the Medicaid vendor drug program; </w:t>
            </w:r>
          </w:p>
          <w:p w:rsidR="007C352A" w:rsidRDefault="00CE0D6F" w:rsidP="007C352A">
            <w:pPr>
              <w:pStyle w:val="ListParagraph"/>
              <w:numPr>
                <w:ilvl w:val="0"/>
                <w:numId w:val="27"/>
              </w:numPr>
              <w:spacing w:before="120" w:after="120"/>
              <w:jc w:val="both"/>
            </w:pPr>
            <w:r>
              <w:t xml:space="preserve">does not include a provision providing HHSC the authority to determine whether a Medicaid MCO should </w:t>
            </w:r>
            <w:r w:rsidRPr="001A1F76">
              <w:t xml:space="preserve">change, update, or delete any of </w:t>
            </w:r>
            <w:r>
              <w:t xml:space="preserve">its prior authorization </w:t>
            </w:r>
            <w:r>
              <w:t>requirements but requires HHSC to instead recommend any such changes; and</w:t>
            </w:r>
          </w:p>
          <w:p w:rsidR="007C352A" w:rsidRDefault="00CE0D6F" w:rsidP="007C352A">
            <w:pPr>
              <w:pStyle w:val="ListParagraph"/>
              <w:numPr>
                <w:ilvl w:val="0"/>
                <w:numId w:val="27"/>
              </w:numPr>
              <w:spacing w:before="120" w:after="120"/>
              <w:jc w:val="both"/>
            </w:pPr>
            <w:r>
              <w:t xml:space="preserve">includes a requirement that the </w:t>
            </w:r>
            <w:r w:rsidRPr="001A1F76">
              <w:t>change</w:t>
            </w:r>
            <w:r>
              <w:t>s</w:t>
            </w:r>
            <w:r w:rsidRPr="001A1F76">
              <w:t xml:space="preserve"> </w:t>
            </w:r>
            <w:r>
              <w:t xml:space="preserve">or </w:t>
            </w:r>
            <w:r w:rsidRPr="001A1F76">
              <w:t>update</w:t>
            </w:r>
            <w:r>
              <w:t>s</w:t>
            </w:r>
            <w:r w:rsidRPr="001A1F76">
              <w:t xml:space="preserve"> </w:t>
            </w:r>
            <w:r>
              <w:t xml:space="preserve">to, </w:t>
            </w:r>
            <w:r w:rsidRPr="001A1F76">
              <w:t>or delet</w:t>
            </w:r>
            <w:r>
              <w:t>ions of,</w:t>
            </w:r>
            <w:r w:rsidRPr="001A1F76">
              <w:t xml:space="preserve"> any of </w:t>
            </w:r>
            <w:r>
              <w:t>the</w:t>
            </w:r>
            <w:r w:rsidRPr="001A1F76">
              <w:t xml:space="preserve"> </w:t>
            </w:r>
            <w:r>
              <w:t xml:space="preserve">prior authorization </w:t>
            </w:r>
            <w:r w:rsidRPr="001A1F76">
              <w:t xml:space="preserve">requirements </w:t>
            </w:r>
            <w:r>
              <w:t xml:space="preserve">of such an MCO or the vendor drug program be </w:t>
            </w:r>
            <w:r w:rsidRPr="001A1F76">
              <w:t>based on publicly ava</w:t>
            </w:r>
            <w:r w:rsidRPr="001A1F76">
              <w:t>ilable, up-to-date, evidence-based, and peer-reviewed clinical criteria.</w:t>
            </w:r>
          </w:p>
          <w:p w:rsidR="007C352A" w:rsidRDefault="00CE0D6F" w:rsidP="007C352A">
            <w:pPr>
              <w:jc w:val="both"/>
            </w:pPr>
          </w:p>
          <w:p w:rsidR="007C352A" w:rsidRDefault="00CE0D6F" w:rsidP="007C352A">
            <w:pPr>
              <w:jc w:val="both"/>
            </w:pPr>
            <w:r>
              <w:t>The substitute changes the revisions made to the required contents of a Medicaid managed care contract.</w:t>
            </w:r>
          </w:p>
          <w:p w:rsidR="007C352A" w:rsidRDefault="00CE0D6F" w:rsidP="007C352A">
            <w:pPr>
              <w:jc w:val="both"/>
            </w:pPr>
          </w:p>
          <w:p w:rsidR="007C352A" w:rsidRDefault="00CE0D6F" w:rsidP="007C352A">
            <w:pPr>
              <w:jc w:val="both"/>
            </w:pPr>
            <w:r>
              <w:t>The substitute includes a requirement for HHSC to do the following:</w:t>
            </w:r>
          </w:p>
          <w:p w:rsidR="007C352A" w:rsidRDefault="00CE0D6F" w:rsidP="007C352A">
            <w:pPr>
              <w:pStyle w:val="ListParagraph"/>
              <w:numPr>
                <w:ilvl w:val="0"/>
                <w:numId w:val="26"/>
              </w:numPr>
              <w:spacing w:before="120" w:after="120"/>
              <w:jc w:val="both"/>
            </w:pPr>
            <w:r>
              <w:t>monitor w</w:t>
            </w:r>
            <w:r>
              <w:t>hether a Medicaid MCO complies with applicable laws and rules in establishing prior authorization requirements; and</w:t>
            </w:r>
          </w:p>
          <w:p w:rsidR="007C352A" w:rsidRDefault="00CE0D6F" w:rsidP="007C352A">
            <w:pPr>
              <w:pStyle w:val="ListParagraph"/>
              <w:numPr>
                <w:ilvl w:val="0"/>
                <w:numId w:val="26"/>
              </w:numPr>
              <w:spacing w:before="120" w:after="120"/>
              <w:jc w:val="both"/>
            </w:pPr>
            <w:r>
              <w:t>hold a Medicaid MCO accountable for services and coordination the MCO is by contract required to provide.</w:t>
            </w:r>
          </w:p>
          <w:p w:rsidR="007C352A" w:rsidRDefault="00CE0D6F" w:rsidP="007C352A">
            <w:pPr>
              <w:spacing w:before="120" w:after="120"/>
              <w:jc w:val="both"/>
            </w:pPr>
          </w:p>
          <w:p w:rsidR="007C352A" w:rsidRDefault="00CE0D6F" w:rsidP="007C352A">
            <w:pPr>
              <w:spacing w:before="120" w:after="120"/>
              <w:jc w:val="both"/>
            </w:pPr>
            <w:r>
              <w:t xml:space="preserve">The substitute specifies that </w:t>
            </w:r>
            <w:r w:rsidRPr="00BD4D50">
              <w:t>con</w:t>
            </w:r>
            <w:r w:rsidRPr="00BD4D50">
              <w:t>sider</w:t>
            </w:r>
            <w:r>
              <w:t>ation of</w:t>
            </w:r>
            <w:r w:rsidRPr="00BD4D50">
              <w:t xml:space="preserve"> data on provider grievances filed with the office of ombudsman for Medicaid providers</w:t>
            </w:r>
            <w:r>
              <w:t xml:space="preserve"> is included among the data-driven approaches HHSC is required to use to</w:t>
            </w:r>
            <w:r w:rsidRPr="00BD4D50">
              <w:t xml:space="preserve"> enable </w:t>
            </w:r>
            <w:r>
              <w:t>HHSC</w:t>
            </w:r>
            <w:r w:rsidRPr="00BD4D50">
              <w:t xml:space="preserve"> to increase </w:t>
            </w:r>
            <w:r>
              <w:t>its</w:t>
            </w:r>
            <w:r w:rsidRPr="00BD4D50">
              <w:t xml:space="preserve"> utilization review resources with respect to Medicaid </w:t>
            </w:r>
            <w:r>
              <w:t>MC</w:t>
            </w:r>
            <w:r>
              <w:t>O</w:t>
            </w:r>
            <w:r w:rsidRPr="00BD4D50">
              <w:t xml:space="preserve"> performance</w:t>
            </w:r>
            <w:r>
              <w:t>.</w:t>
            </w:r>
          </w:p>
          <w:p w:rsidR="007C352A" w:rsidRDefault="00CE0D6F" w:rsidP="007C352A">
            <w:pPr>
              <w:spacing w:before="120" w:after="120"/>
              <w:jc w:val="both"/>
            </w:pPr>
          </w:p>
          <w:p w:rsidR="007C352A" w:rsidRDefault="00CE0D6F" w:rsidP="007C352A">
            <w:pPr>
              <w:spacing w:before="120" w:after="120"/>
              <w:jc w:val="both"/>
            </w:pPr>
            <w:r>
              <w:t xml:space="preserve">The substitute includes a provision relating to the </w:t>
            </w:r>
            <w:r w:rsidRPr="00BD4D50">
              <w:t xml:space="preserve">posting </w:t>
            </w:r>
            <w:r>
              <w:t>of</w:t>
            </w:r>
            <w:r w:rsidRPr="00BD4D50">
              <w:t xml:space="preserve"> the findings of </w:t>
            </w:r>
            <w:r>
              <w:t>the</w:t>
            </w:r>
            <w:r w:rsidRPr="00BD4D50">
              <w:t xml:space="preserve"> utilization review performance </w:t>
            </w:r>
            <w:r>
              <w:t xml:space="preserve">of a Medicaid MCO </w:t>
            </w:r>
            <w:r w:rsidRPr="00BD4D50">
              <w:t xml:space="preserve">or </w:t>
            </w:r>
            <w:r>
              <w:t xml:space="preserve">the </w:t>
            </w:r>
            <w:r w:rsidRPr="00BD4D50">
              <w:t>assess</w:t>
            </w:r>
            <w:r>
              <w:t>ment of</w:t>
            </w:r>
            <w:r w:rsidRPr="00BD4D50">
              <w:t xml:space="preserve"> liquidated damages related to that performance</w:t>
            </w:r>
            <w:r>
              <w:t xml:space="preserve"> on the HHSC website.</w:t>
            </w:r>
          </w:p>
          <w:p w:rsidR="007C352A" w:rsidRDefault="00CE0D6F" w:rsidP="007C352A">
            <w:pPr>
              <w:spacing w:before="120" w:after="120"/>
              <w:jc w:val="both"/>
            </w:pPr>
          </w:p>
          <w:p w:rsidR="007C352A" w:rsidRDefault="00CE0D6F" w:rsidP="007C352A">
            <w:pPr>
              <w:spacing w:before="120" w:after="120"/>
              <w:jc w:val="both"/>
            </w:pPr>
            <w:r>
              <w:t>The substitute rev</w:t>
            </w:r>
            <w:r>
              <w:t xml:space="preserve">ises the factors for which HHSC is required to request </w:t>
            </w:r>
            <w:r w:rsidRPr="00EB7418">
              <w:t xml:space="preserve">information regarding and review the outcomes and timeliness of a Medicaid </w:t>
            </w:r>
            <w:r>
              <w:t>MCO's</w:t>
            </w:r>
            <w:r w:rsidRPr="00EB7418">
              <w:t xml:space="preserve"> prior authorizations to determine f</w:t>
            </w:r>
            <w:r w:rsidRPr="00B40ADF">
              <w:t>or</w:t>
            </w:r>
            <w:r w:rsidRPr="00EB7418">
              <w:t xml:space="preserve"> particular service requests</w:t>
            </w:r>
            <w:r>
              <w:t>. The substitute includes a provision requiring the exe</w:t>
            </w:r>
            <w:r>
              <w:t xml:space="preserve">cutive </w:t>
            </w:r>
            <w:r>
              <w:t xml:space="preserve">commissioner </w:t>
            </w:r>
            <w:r>
              <w:t xml:space="preserve">by rule to determine the frequency with which HHSC may request </w:t>
            </w:r>
            <w:r w:rsidRPr="00BD4D50">
              <w:t xml:space="preserve">information regarding the outcomes and timeliness of </w:t>
            </w:r>
            <w:r>
              <w:t>the</w:t>
            </w:r>
            <w:r w:rsidRPr="00BD4D50">
              <w:t xml:space="preserve"> prior authorizations </w:t>
            </w:r>
            <w:r>
              <w:t xml:space="preserve">of a Medicaid MCO </w:t>
            </w:r>
            <w:r w:rsidRPr="00BD4D50">
              <w:t xml:space="preserve">to </w:t>
            </w:r>
            <w:r>
              <w:t xml:space="preserve">make certain </w:t>
            </w:r>
            <w:r w:rsidRPr="00BD4D50">
              <w:t>determin</w:t>
            </w:r>
            <w:r>
              <w:t>ations</w:t>
            </w:r>
            <w:r w:rsidRPr="00BD4D50">
              <w:t xml:space="preserve"> for particular service requests</w:t>
            </w:r>
            <w:r>
              <w:t>.</w:t>
            </w:r>
          </w:p>
          <w:p w:rsidR="007C352A" w:rsidRDefault="00CE0D6F" w:rsidP="007C352A">
            <w:pPr>
              <w:spacing w:before="120" w:after="120"/>
              <w:jc w:val="both"/>
            </w:pPr>
          </w:p>
          <w:p w:rsidR="007C352A" w:rsidRDefault="00CE0D6F" w:rsidP="007C352A">
            <w:pPr>
              <w:spacing w:before="120" w:after="120"/>
              <w:jc w:val="both"/>
            </w:pPr>
            <w:r>
              <w:t xml:space="preserve">The substitute replaces a provision requiring HHSC, to the extent feasible, to align </w:t>
            </w:r>
            <w:r w:rsidRPr="00EB7418">
              <w:t>treatments and conditions subject to prior authorization to create uniformity among Medicaid managed care plans</w:t>
            </w:r>
            <w:r>
              <w:t xml:space="preserve"> with a provision requiring HHSC, to the extent feasible, to</w:t>
            </w:r>
            <w:r>
              <w:t xml:space="preserve"> give guidance on such alignment. The substitute includes a provision requiring HHSC, in consultation with certain entities, to take into account differences in the region and recipient populations served under a plan and other relevant factors.</w:t>
            </w:r>
          </w:p>
          <w:p w:rsidR="007C352A" w:rsidRDefault="00CE0D6F" w:rsidP="007C352A">
            <w:pPr>
              <w:spacing w:before="120" w:after="120"/>
              <w:jc w:val="both"/>
            </w:pPr>
          </w:p>
          <w:p w:rsidR="007C352A" w:rsidRDefault="00CE0D6F" w:rsidP="007C352A">
            <w:pPr>
              <w:spacing w:before="120" w:after="120"/>
              <w:jc w:val="both"/>
            </w:pPr>
            <w:r>
              <w:t>The subst</w:t>
            </w:r>
            <w:r>
              <w:t xml:space="preserve">itute changes the frequency with which HHSC is required to require each Medicaid MCO to submit </w:t>
            </w:r>
            <w:r w:rsidRPr="00FA4818">
              <w:t>a list of the conditions and treatments subject to prior authorization under the managed care pl</w:t>
            </w:r>
            <w:r>
              <w:t>an offered by the MCO from at least every two years to at least a</w:t>
            </w:r>
            <w:r>
              <w:t xml:space="preserve">nnually and includes additional information the MCO must submit along with that list. </w:t>
            </w:r>
          </w:p>
          <w:p w:rsidR="007C352A" w:rsidRDefault="00CE0D6F" w:rsidP="007C352A">
            <w:pPr>
              <w:spacing w:before="120" w:after="120"/>
              <w:jc w:val="both"/>
            </w:pPr>
          </w:p>
          <w:p w:rsidR="007C352A" w:rsidRDefault="00CE0D6F" w:rsidP="007C352A">
            <w:pPr>
              <w:spacing w:before="120" w:after="120"/>
              <w:jc w:val="both"/>
            </w:pPr>
            <w:r>
              <w:t>The substitute does not include the following:</w:t>
            </w:r>
          </w:p>
          <w:p w:rsidR="007C352A" w:rsidRDefault="00CE0D6F" w:rsidP="007C352A">
            <w:pPr>
              <w:pStyle w:val="ListParagraph"/>
              <w:numPr>
                <w:ilvl w:val="0"/>
                <w:numId w:val="28"/>
              </w:numPr>
              <w:spacing w:before="120" w:after="120"/>
              <w:jc w:val="both"/>
            </w:pPr>
            <w:r>
              <w:t>a requirement</w:t>
            </w:r>
            <w:r>
              <w:t xml:space="preserve"> for HHSC to designate a single, searchable, public-facing website that contains prior authorization lists categorized by Medicaid managed care program and subcategorized by Medicaid MCO; or</w:t>
            </w:r>
          </w:p>
          <w:p w:rsidR="007C352A" w:rsidRDefault="00CE0D6F" w:rsidP="007C352A">
            <w:pPr>
              <w:pStyle w:val="ListParagraph"/>
              <w:numPr>
                <w:ilvl w:val="0"/>
                <w:numId w:val="28"/>
              </w:numPr>
              <w:spacing w:before="120" w:after="120"/>
              <w:jc w:val="both"/>
            </w:pPr>
            <w:r>
              <w:t>a requirement for the prior authorization requirements of HHSC an</w:t>
            </w:r>
            <w:r>
              <w:t xml:space="preserve">d each Medicaid MCO, including prior authorization requirements applicable in the Medicaid vendor drug program, to be based on publicly available clinical criteria and posted in an easily searchable format on the respective websites. </w:t>
            </w:r>
          </w:p>
          <w:p w:rsidR="007C352A" w:rsidRDefault="00CE0D6F" w:rsidP="007C352A">
            <w:pPr>
              <w:spacing w:before="120" w:after="120"/>
              <w:jc w:val="both"/>
            </w:pPr>
          </w:p>
          <w:p w:rsidR="007C352A" w:rsidRDefault="00CE0D6F" w:rsidP="007C352A">
            <w:pPr>
              <w:spacing w:before="120" w:after="120"/>
              <w:jc w:val="both"/>
            </w:pPr>
            <w:r>
              <w:t>The substitute inclu</w:t>
            </w:r>
            <w:r>
              <w:t xml:space="preserve">des a requirement for HHSC to </w:t>
            </w:r>
            <w:r w:rsidRPr="00FA4818">
              <w:t xml:space="preserve">develop a template for a Medicaid </w:t>
            </w:r>
            <w:r>
              <w:t>MCO</w:t>
            </w:r>
            <w:r w:rsidRPr="00FA4818">
              <w:t xml:space="preserve"> to use to post prior authorization information on the </w:t>
            </w:r>
            <w:r>
              <w:t>MCO's</w:t>
            </w:r>
            <w:r w:rsidRPr="00FA4818">
              <w:t xml:space="preserve"> website.</w:t>
            </w:r>
          </w:p>
          <w:p w:rsidR="007C352A" w:rsidRDefault="00CE0D6F" w:rsidP="007C352A">
            <w:pPr>
              <w:spacing w:before="120" w:after="120"/>
              <w:jc w:val="both"/>
            </w:pPr>
          </w:p>
          <w:p w:rsidR="007C352A" w:rsidRDefault="00CE0D6F" w:rsidP="007C352A">
            <w:pPr>
              <w:spacing w:before="120" w:after="120"/>
              <w:jc w:val="both"/>
            </w:pPr>
            <w:r>
              <w:t>The substitute revises the provision requiring HHSC to ensure that the care coordinator for a Medicaid MCO under the S</w:t>
            </w:r>
            <w:r>
              <w:t xml:space="preserve">TAR Kids managed care program offers a recipient's parent or legally authorized representative the opportunity to review and comment on the recipient's completed care needs assessment before the assessment is used to </w:t>
            </w:r>
            <w:r w:rsidRPr="003F4DB0">
              <w:t>determine the services to be provided t</w:t>
            </w:r>
            <w:r w:rsidRPr="003F4DB0">
              <w:t>o the recipient</w:t>
            </w:r>
            <w:r>
              <w:t xml:space="preserve"> by:</w:t>
            </w:r>
          </w:p>
          <w:p w:rsidR="007C352A" w:rsidRDefault="00CE0D6F" w:rsidP="007C352A">
            <w:pPr>
              <w:pStyle w:val="ListParagraph"/>
              <w:numPr>
                <w:ilvl w:val="0"/>
                <w:numId w:val="29"/>
              </w:numPr>
              <w:spacing w:before="120" w:after="120"/>
              <w:jc w:val="both"/>
            </w:pPr>
            <w:r>
              <w:t>not including the requirement to ensure that comment can be made on that assessment; and</w:t>
            </w:r>
          </w:p>
          <w:p w:rsidR="007C352A" w:rsidRDefault="00CE0D6F" w:rsidP="007C352A">
            <w:pPr>
              <w:pStyle w:val="ListParagraph"/>
              <w:numPr>
                <w:ilvl w:val="0"/>
                <w:numId w:val="29"/>
              </w:numPr>
              <w:spacing w:before="120" w:after="120"/>
              <w:jc w:val="both"/>
            </w:pPr>
            <w:r>
              <w:t>not including the requirement that the review occur before the assessment is used to make that determination.</w:t>
            </w:r>
          </w:p>
          <w:p w:rsidR="007C352A" w:rsidRDefault="00CE0D6F" w:rsidP="007C352A">
            <w:pPr>
              <w:pStyle w:val="ListParagraph"/>
              <w:spacing w:before="120" w:after="120"/>
              <w:jc w:val="both"/>
            </w:pPr>
          </w:p>
          <w:p w:rsidR="007C352A" w:rsidRDefault="00CE0D6F" w:rsidP="007C352A">
            <w:pPr>
              <w:spacing w:before="120" w:after="120"/>
              <w:jc w:val="both"/>
            </w:pPr>
            <w:r>
              <w:t xml:space="preserve">The substitute includes a provision </w:t>
            </w:r>
            <w:r>
              <w:t xml:space="preserve">requiring HHSC to ensure that the review </w:t>
            </w:r>
            <w:r w:rsidRPr="00F55DAE">
              <w:t>does not delay the determination of the services to be provided to the recipient or the ability to authorize and initiate services</w:t>
            </w:r>
            <w:r>
              <w:t>. The substitute revises related provisions.</w:t>
            </w:r>
          </w:p>
          <w:p w:rsidR="007C352A" w:rsidRDefault="00CE0D6F" w:rsidP="007C352A">
            <w:pPr>
              <w:spacing w:before="120" w:after="120"/>
              <w:jc w:val="both"/>
            </w:pPr>
          </w:p>
          <w:p w:rsidR="007C352A" w:rsidRDefault="00CE0D6F" w:rsidP="007C352A">
            <w:pPr>
              <w:spacing w:before="120" w:after="120"/>
              <w:jc w:val="both"/>
            </w:pPr>
            <w:r>
              <w:t>The substitute includes a temporary pro</w:t>
            </w:r>
            <w:r>
              <w:t xml:space="preserve">vision requiring the </w:t>
            </w:r>
            <w:r>
              <w:t xml:space="preserve">STAR Kids </w:t>
            </w:r>
            <w:r>
              <w:t>advisory committee or a successor committee to</w:t>
            </w:r>
            <w:r w:rsidRPr="003E29D1">
              <w:t xml:space="preserve"> provide recommendations to </w:t>
            </w:r>
            <w:r>
              <w:t>HHSC</w:t>
            </w:r>
            <w:r w:rsidRPr="003E29D1">
              <w:t xml:space="preserve"> for the redesign of the private duty nursing assessment tools used in the STAR Kids managed care program based on observations from other states t</w:t>
            </w:r>
            <w:r w:rsidRPr="003E29D1">
              <w:t>o be more comprehensive and allow for the streamlining of the documentation for prior authorization of private duty nursing.</w:t>
            </w:r>
          </w:p>
          <w:p w:rsidR="007C352A" w:rsidRDefault="00CE0D6F" w:rsidP="007C352A">
            <w:pPr>
              <w:spacing w:before="120" w:after="120"/>
              <w:jc w:val="both"/>
            </w:pPr>
          </w:p>
          <w:p w:rsidR="007C352A" w:rsidRDefault="00CE0D6F" w:rsidP="007C352A">
            <w:pPr>
              <w:spacing w:before="120" w:after="120"/>
              <w:jc w:val="both"/>
            </w:pPr>
            <w:r>
              <w:t xml:space="preserve">The substitute revises the areas that the </w:t>
            </w:r>
            <w:r w:rsidRPr="00767608">
              <w:t xml:space="preserve">external quality review organization </w:t>
            </w:r>
            <w:r>
              <w:t xml:space="preserve">is required to </w:t>
            </w:r>
            <w:r w:rsidRPr="00767608">
              <w:t xml:space="preserve">annually study and report </w:t>
            </w:r>
            <w:r>
              <w:t xml:space="preserve">on </w:t>
            </w:r>
            <w:r w:rsidRPr="00767608">
              <w:t xml:space="preserve">to </w:t>
            </w:r>
            <w:r>
              <w:t>HHSC</w:t>
            </w:r>
            <w:r>
              <w:t xml:space="preserve"> and revises and sets out related requirements for the review organization.</w:t>
            </w:r>
          </w:p>
          <w:p w:rsidR="007C352A" w:rsidRDefault="00CE0D6F" w:rsidP="007C352A">
            <w:pPr>
              <w:spacing w:before="120" w:after="120"/>
              <w:jc w:val="both"/>
            </w:pPr>
          </w:p>
          <w:p w:rsidR="007C352A" w:rsidRDefault="00CE0D6F" w:rsidP="007C352A">
            <w:pPr>
              <w:spacing w:before="120" w:after="120"/>
              <w:jc w:val="both"/>
            </w:pPr>
            <w:r>
              <w:t xml:space="preserve">The substitute does not include a provision prohibiting a Medicaid MCO that provides health care services under the STAR Health program from requiring </w:t>
            </w:r>
            <w:r w:rsidRPr="006C2440">
              <w:t>prior authorization for an i</w:t>
            </w:r>
            <w:r w:rsidRPr="006C2440">
              <w:t>nitial therapy evaluation for a recipient</w:t>
            </w:r>
            <w:r>
              <w:t xml:space="preserve"> but includes a provision that instead limits the circumstances under which a Medicaid MCO that provides health care services under the STAR Health program or the STAR Kids managed care program may require such prio</w:t>
            </w:r>
            <w:r>
              <w:t>r authorization.</w:t>
            </w:r>
          </w:p>
          <w:p w:rsidR="007C352A" w:rsidRDefault="00CE0D6F" w:rsidP="007C352A">
            <w:pPr>
              <w:spacing w:before="120" w:after="120"/>
              <w:jc w:val="both"/>
            </w:pPr>
          </w:p>
          <w:p w:rsidR="007C352A" w:rsidRDefault="00CE0D6F" w:rsidP="007C352A">
            <w:pPr>
              <w:spacing w:before="120" w:after="120"/>
              <w:jc w:val="both"/>
            </w:pPr>
            <w:r>
              <w:t xml:space="preserve">The substitute, with respect to network adequacy, does the following: </w:t>
            </w:r>
          </w:p>
          <w:p w:rsidR="007C352A" w:rsidRDefault="00CE0D6F" w:rsidP="007C352A">
            <w:pPr>
              <w:pStyle w:val="ListParagraph"/>
              <w:numPr>
                <w:ilvl w:val="0"/>
                <w:numId w:val="30"/>
              </w:numPr>
              <w:spacing w:before="120" w:after="120"/>
              <w:jc w:val="both"/>
            </w:pPr>
            <w:r>
              <w:t xml:space="preserve">includes a provision requiring HHSC to use Medicaid MCO contract data to validate network adequacy determinations; </w:t>
            </w:r>
          </w:p>
          <w:p w:rsidR="007C352A" w:rsidRDefault="00CE0D6F" w:rsidP="007C352A">
            <w:pPr>
              <w:pStyle w:val="ListParagraph"/>
              <w:numPr>
                <w:ilvl w:val="0"/>
                <w:numId w:val="30"/>
              </w:numPr>
              <w:spacing w:before="120" w:after="120"/>
              <w:jc w:val="both"/>
            </w:pPr>
            <w:r>
              <w:t>does not</w:t>
            </w:r>
            <w:r>
              <w:t xml:space="preserve"> include providers of long-term services and supports who travel to a Medicaid recipient to provide care among the persons for whom HHSC is required to establish network adequacy standards but includes instead among those persons licensed providers of home</w:t>
            </w:r>
            <w:r>
              <w:t xml:space="preserve"> and community-based services in the home who travel to a recipient to provide care; and</w:t>
            </w:r>
          </w:p>
          <w:p w:rsidR="007C352A" w:rsidRDefault="00CE0D6F" w:rsidP="007C352A">
            <w:pPr>
              <w:pStyle w:val="ListParagraph"/>
              <w:numPr>
                <w:ilvl w:val="0"/>
                <w:numId w:val="30"/>
              </w:numPr>
              <w:spacing w:before="120" w:after="120"/>
              <w:jc w:val="both"/>
            </w:pPr>
            <w:r>
              <w:t xml:space="preserve">includes a provision requiring HHSC to </w:t>
            </w:r>
            <w:r w:rsidRPr="00F96C05">
              <w:t xml:space="preserve">develop and implement a process to assist Medicaid </w:t>
            </w:r>
            <w:r>
              <w:t>MCOs</w:t>
            </w:r>
            <w:r w:rsidRPr="00F96C05">
              <w:t xml:space="preserve"> in implementing the network adequacy standards</w:t>
            </w:r>
            <w:r>
              <w:t>.</w:t>
            </w:r>
          </w:p>
          <w:p w:rsidR="007C352A" w:rsidRDefault="00CE0D6F" w:rsidP="007C352A">
            <w:pPr>
              <w:spacing w:before="120" w:after="120"/>
              <w:jc w:val="both"/>
            </w:pPr>
          </w:p>
          <w:p w:rsidR="007C352A" w:rsidRDefault="00CE0D6F" w:rsidP="007C352A">
            <w:pPr>
              <w:spacing w:before="120" w:after="120"/>
              <w:jc w:val="both"/>
            </w:pPr>
            <w:r>
              <w:t>The substitute includes</w:t>
            </w:r>
            <w:r>
              <w:t xml:space="preserve"> a provision requiring HHSC to </w:t>
            </w:r>
            <w:r w:rsidRPr="00F17514">
              <w:t xml:space="preserve">establish a procedure to ensure </w:t>
            </w:r>
            <w:r>
              <w:t>its</w:t>
            </w:r>
            <w:r w:rsidRPr="00F17514">
              <w:t xml:space="preserve"> master file of Medicaid providers is accurate and up-to-date</w:t>
            </w:r>
            <w:r>
              <w:t xml:space="preserve"> and includes a temporary provision requiring HHSC to prepare and submit a report related to those procedures to the legislature.</w:t>
            </w:r>
          </w:p>
          <w:p w:rsidR="007C352A" w:rsidRDefault="00CE0D6F" w:rsidP="007C352A">
            <w:pPr>
              <w:spacing w:before="120" w:after="120"/>
              <w:jc w:val="both"/>
            </w:pPr>
          </w:p>
          <w:p w:rsidR="007C352A" w:rsidRDefault="00CE0D6F" w:rsidP="007C352A">
            <w:pPr>
              <w:spacing w:before="120" w:after="120"/>
              <w:jc w:val="both"/>
            </w:pPr>
            <w:r>
              <w:t xml:space="preserve">The substitute includes a requirement for HHSC to establish a list of disabilities </w:t>
            </w:r>
            <w:r w:rsidRPr="00965D56">
              <w:t xml:space="preserve">for which a Medicaid </w:t>
            </w:r>
            <w:r>
              <w:t>MCO</w:t>
            </w:r>
            <w:r w:rsidRPr="00965D56">
              <w:t xml:space="preserve"> must grant extended prior authorization periods without requiring additional proof or documentation.</w:t>
            </w:r>
            <w:r>
              <w:t xml:space="preserve"> The substitute revises the entities with which HHSC is required to consult in establishing that and another applicable list and changes the frequency with which HHSC is required to update the lists from semiannually to every two years. </w:t>
            </w:r>
          </w:p>
          <w:p w:rsidR="007C352A" w:rsidRDefault="00CE0D6F" w:rsidP="007C352A">
            <w:pPr>
              <w:spacing w:before="120" w:after="120"/>
              <w:jc w:val="both"/>
            </w:pPr>
          </w:p>
          <w:p w:rsidR="007C352A" w:rsidRDefault="00CE0D6F" w:rsidP="007C352A">
            <w:pPr>
              <w:spacing w:before="120" w:after="120"/>
              <w:jc w:val="both"/>
            </w:pPr>
            <w:r>
              <w:t>The substitute in</w:t>
            </w:r>
            <w:r>
              <w:t>cludes a requirement for the HHSC</w:t>
            </w:r>
            <w:r w:rsidRPr="006A44E3">
              <w:t xml:space="preserve"> office of inspector general </w:t>
            </w:r>
            <w:r>
              <w:t>to</w:t>
            </w:r>
            <w:r w:rsidRPr="006A44E3">
              <w:t xml:space="preserve"> apply standards established in a contract between a Medicaid </w:t>
            </w:r>
            <w:r>
              <w:t>MCO</w:t>
            </w:r>
            <w:r w:rsidRPr="006A44E3">
              <w:t xml:space="preserve"> and a provider </w:t>
            </w:r>
            <w:r>
              <w:t xml:space="preserve">only </w:t>
            </w:r>
            <w:r w:rsidRPr="006A44E3">
              <w:t xml:space="preserve">to </w:t>
            </w:r>
            <w:r>
              <w:t>certain extents.</w:t>
            </w:r>
          </w:p>
          <w:p w:rsidR="007C352A" w:rsidRDefault="00CE0D6F" w:rsidP="007C352A">
            <w:pPr>
              <w:spacing w:before="120" w:after="120"/>
              <w:jc w:val="both"/>
            </w:pPr>
          </w:p>
          <w:p w:rsidR="007C352A" w:rsidRDefault="00CE0D6F" w:rsidP="007C352A">
            <w:pPr>
              <w:spacing w:before="120" w:after="120"/>
              <w:jc w:val="both"/>
            </w:pPr>
            <w:r>
              <w:t>The substitute revises and sets out additional provisions regarding processes and tra</w:t>
            </w:r>
            <w:r>
              <w:t>cking for managed care grievances to, among other things, change the definition of grievance and make certain of those provisions applicable with respect to a comprehensive long-term services and supports provider, for which the substitute includes a defin</w:t>
            </w:r>
            <w:r>
              <w:t>ition.</w:t>
            </w:r>
            <w:r>
              <w:t xml:space="preserve"> The substitute includes a requirement for HHSC to include fair hearing requests and outcomes data in each Medicaid MCO's quality rating, a requirement for the HHSC office of inspector general to review related duties, and a requirement for HHSC to e</w:t>
            </w:r>
            <w:r>
              <w:t>nsure certain providers may submit a grievance on behalf of a recipient.</w:t>
            </w:r>
          </w:p>
          <w:p w:rsidR="00B142CC" w:rsidRDefault="00CE0D6F" w:rsidP="007C352A">
            <w:pPr>
              <w:spacing w:before="120" w:after="120"/>
              <w:jc w:val="both"/>
            </w:pPr>
          </w:p>
          <w:p w:rsidR="00B142CC" w:rsidRDefault="00CE0D6F" w:rsidP="007C352A">
            <w:pPr>
              <w:spacing w:before="120" w:after="120"/>
              <w:jc w:val="both"/>
            </w:pPr>
            <w:r>
              <w:t>The substitute includes a requirement for HHSC to ensure that</w:t>
            </w:r>
            <w:r>
              <w:t xml:space="preserve">  Medicaid MCO</w:t>
            </w:r>
            <w:r>
              <w:t xml:space="preserve"> care coordinators coordinate with physicians and other health care providers in compiling documentation to</w:t>
            </w:r>
            <w:r>
              <w:t xml:space="preserve"> satisfy certain Medicaid MCO requirements.</w:t>
            </w:r>
            <w:r>
              <w:t xml:space="preserve"> The substitute includes a requirement that the executive commissioner of HHSC by rule determine which providers are eligible to have a care coordinator. The substitute provides for the availability of care coordi</w:t>
            </w:r>
            <w:r>
              <w:t>nators through virtual means.</w:t>
            </w:r>
          </w:p>
          <w:p w:rsidR="00D70EFE" w:rsidRDefault="00CE0D6F" w:rsidP="007C352A">
            <w:pPr>
              <w:spacing w:before="120" w:after="120"/>
              <w:jc w:val="both"/>
            </w:pPr>
          </w:p>
          <w:p w:rsidR="00D70EFE" w:rsidRDefault="00CE0D6F" w:rsidP="007C352A">
            <w:pPr>
              <w:spacing w:before="120" w:after="120"/>
              <w:jc w:val="both"/>
            </w:pPr>
            <w:r>
              <w:t xml:space="preserve">The substitute revises the </w:t>
            </w:r>
            <w:r>
              <w:t xml:space="preserve">Medicaid MCO </w:t>
            </w:r>
            <w:r>
              <w:t>compliance metrics</w:t>
            </w:r>
            <w:r>
              <w:t xml:space="preserve"> required to be established by HHSC</w:t>
            </w:r>
            <w:r>
              <w:t xml:space="preserve"> to include care coordinator turnover rates and follow-up after hospitalization.</w:t>
            </w:r>
          </w:p>
          <w:p w:rsidR="00B142CC" w:rsidRDefault="00CE0D6F" w:rsidP="007C352A">
            <w:pPr>
              <w:spacing w:before="120" w:after="120"/>
              <w:jc w:val="both"/>
            </w:pPr>
          </w:p>
          <w:p w:rsidR="00B142CC" w:rsidRPr="00953263" w:rsidRDefault="00CE0D6F" w:rsidP="007C352A">
            <w:pPr>
              <w:spacing w:before="120" w:after="120"/>
              <w:jc w:val="both"/>
              <w:rPr>
                <w:b/>
                <w:u w:val="single"/>
              </w:rPr>
            </w:pPr>
            <w:r>
              <w:t>The substitute includes an exception to the prohib</w:t>
            </w:r>
            <w:r>
              <w:t>ition against a Medicaid MCO providing health care services under the MDCP waiver program requiring additional authorization under certain circumstances.</w:t>
            </w:r>
          </w:p>
        </w:tc>
      </w:tr>
    </w:tbl>
    <w:p w:rsidR="008423E4" w:rsidRPr="00B91E01" w:rsidRDefault="00CE0D6F" w:rsidP="008423E4">
      <w:pPr>
        <w:spacing w:line="480" w:lineRule="auto"/>
        <w:jc w:val="both"/>
        <w:rPr>
          <w:rFonts w:ascii="Arial" w:hAnsi="Arial"/>
          <w:sz w:val="2"/>
          <w:szCs w:val="2"/>
        </w:rPr>
      </w:pPr>
    </w:p>
    <w:p w:rsidR="004108C3" w:rsidRPr="008423E4" w:rsidRDefault="00CE0D6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0D6F">
      <w:r>
        <w:separator/>
      </w:r>
    </w:p>
  </w:endnote>
  <w:endnote w:type="continuationSeparator" w:id="0">
    <w:p w:rsidR="00000000" w:rsidRDefault="00CE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5F" w:rsidRDefault="00CE0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D6C03" w:rsidTr="009C1E9A">
      <w:trPr>
        <w:cantSplit/>
      </w:trPr>
      <w:tc>
        <w:tcPr>
          <w:tcW w:w="0" w:type="pct"/>
        </w:tcPr>
        <w:p w:rsidR="009C165F" w:rsidRDefault="00CE0D6F" w:rsidP="009C1E9A">
          <w:pPr>
            <w:pStyle w:val="Footer"/>
            <w:tabs>
              <w:tab w:val="clear" w:pos="8640"/>
              <w:tab w:val="right" w:pos="9360"/>
            </w:tabs>
          </w:pPr>
        </w:p>
      </w:tc>
      <w:tc>
        <w:tcPr>
          <w:tcW w:w="2395" w:type="pct"/>
        </w:tcPr>
        <w:p w:rsidR="009C165F" w:rsidRDefault="00CE0D6F" w:rsidP="009C1E9A">
          <w:pPr>
            <w:pStyle w:val="Footer"/>
            <w:tabs>
              <w:tab w:val="clear" w:pos="8640"/>
              <w:tab w:val="right" w:pos="9360"/>
            </w:tabs>
          </w:pPr>
        </w:p>
        <w:p w:rsidR="009C165F" w:rsidRDefault="00CE0D6F" w:rsidP="009C1E9A">
          <w:pPr>
            <w:pStyle w:val="Footer"/>
            <w:tabs>
              <w:tab w:val="clear" w:pos="8640"/>
              <w:tab w:val="right" w:pos="9360"/>
            </w:tabs>
          </w:pPr>
        </w:p>
        <w:p w:rsidR="009C165F" w:rsidRDefault="00CE0D6F" w:rsidP="009C1E9A">
          <w:pPr>
            <w:pStyle w:val="Footer"/>
            <w:tabs>
              <w:tab w:val="clear" w:pos="8640"/>
              <w:tab w:val="right" w:pos="9360"/>
            </w:tabs>
          </w:pPr>
        </w:p>
      </w:tc>
      <w:tc>
        <w:tcPr>
          <w:tcW w:w="2453" w:type="pct"/>
        </w:tcPr>
        <w:p w:rsidR="009C165F" w:rsidRDefault="00CE0D6F" w:rsidP="009C1E9A">
          <w:pPr>
            <w:pStyle w:val="Footer"/>
            <w:tabs>
              <w:tab w:val="clear" w:pos="8640"/>
              <w:tab w:val="right" w:pos="9360"/>
            </w:tabs>
            <w:jc w:val="right"/>
          </w:pPr>
        </w:p>
      </w:tc>
    </w:tr>
    <w:tr w:rsidR="004D6C03" w:rsidTr="009C1E9A">
      <w:trPr>
        <w:cantSplit/>
      </w:trPr>
      <w:tc>
        <w:tcPr>
          <w:tcW w:w="0" w:type="pct"/>
        </w:tcPr>
        <w:p w:rsidR="009C165F" w:rsidRDefault="00CE0D6F" w:rsidP="009C1E9A">
          <w:pPr>
            <w:pStyle w:val="Footer"/>
            <w:tabs>
              <w:tab w:val="clear" w:pos="8640"/>
              <w:tab w:val="right" w:pos="9360"/>
            </w:tabs>
          </w:pPr>
        </w:p>
      </w:tc>
      <w:tc>
        <w:tcPr>
          <w:tcW w:w="2395" w:type="pct"/>
        </w:tcPr>
        <w:p w:rsidR="009C165F" w:rsidRPr="009C1E9A" w:rsidRDefault="00CE0D6F" w:rsidP="009C1E9A">
          <w:pPr>
            <w:pStyle w:val="Footer"/>
            <w:tabs>
              <w:tab w:val="clear" w:pos="8640"/>
              <w:tab w:val="right" w:pos="9360"/>
            </w:tabs>
            <w:rPr>
              <w:rFonts w:ascii="Shruti" w:hAnsi="Shruti"/>
              <w:sz w:val="22"/>
            </w:rPr>
          </w:pPr>
          <w:r>
            <w:rPr>
              <w:rFonts w:ascii="Shruti" w:hAnsi="Shruti"/>
              <w:sz w:val="22"/>
            </w:rPr>
            <w:t>86R 30978</w:t>
          </w:r>
        </w:p>
      </w:tc>
      <w:tc>
        <w:tcPr>
          <w:tcW w:w="2453" w:type="pct"/>
        </w:tcPr>
        <w:p w:rsidR="009C165F" w:rsidRDefault="00CE0D6F" w:rsidP="009C1E9A">
          <w:pPr>
            <w:pStyle w:val="Footer"/>
            <w:tabs>
              <w:tab w:val="clear" w:pos="8640"/>
              <w:tab w:val="right" w:pos="9360"/>
            </w:tabs>
            <w:jc w:val="right"/>
          </w:pPr>
          <w:r>
            <w:fldChar w:fldCharType="begin"/>
          </w:r>
          <w:r>
            <w:instrText xml:space="preserve"> DOCPROPERTY  OTID  \* MERGEFORMAT </w:instrText>
          </w:r>
          <w:r>
            <w:fldChar w:fldCharType="separate"/>
          </w:r>
          <w:r>
            <w:t>19.120.1036</w:t>
          </w:r>
          <w:r>
            <w:fldChar w:fldCharType="end"/>
          </w:r>
        </w:p>
      </w:tc>
    </w:tr>
    <w:tr w:rsidR="004D6C03" w:rsidTr="009C1E9A">
      <w:trPr>
        <w:cantSplit/>
      </w:trPr>
      <w:tc>
        <w:tcPr>
          <w:tcW w:w="0" w:type="pct"/>
        </w:tcPr>
        <w:p w:rsidR="009C165F" w:rsidRDefault="00CE0D6F" w:rsidP="009C1E9A">
          <w:pPr>
            <w:pStyle w:val="Footer"/>
            <w:tabs>
              <w:tab w:val="clear" w:pos="4320"/>
              <w:tab w:val="clear" w:pos="8640"/>
              <w:tab w:val="left" w:pos="2865"/>
            </w:tabs>
          </w:pPr>
        </w:p>
      </w:tc>
      <w:tc>
        <w:tcPr>
          <w:tcW w:w="2395" w:type="pct"/>
        </w:tcPr>
        <w:p w:rsidR="009C165F" w:rsidRPr="009C1E9A" w:rsidRDefault="00CE0D6F" w:rsidP="009C1E9A">
          <w:pPr>
            <w:pStyle w:val="Footer"/>
            <w:tabs>
              <w:tab w:val="clear" w:pos="4320"/>
              <w:tab w:val="clear" w:pos="8640"/>
              <w:tab w:val="left" w:pos="2865"/>
            </w:tabs>
            <w:rPr>
              <w:rFonts w:ascii="Shruti" w:hAnsi="Shruti"/>
              <w:sz w:val="22"/>
            </w:rPr>
          </w:pPr>
          <w:r>
            <w:rPr>
              <w:rFonts w:ascii="Shruti" w:hAnsi="Shruti"/>
              <w:sz w:val="22"/>
            </w:rPr>
            <w:t>Substitute Document Number: 86R 27984</w:t>
          </w:r>
        </w:p>
      </w:tc>
      <w:tc>
        <w:tcPr>
          <w:tcW w:w="2453" w:type="pct"/>
        </w:tcPr>
        <w:p w:rsidR="009C165F" w:rsidRDefault="00CE0D6F" w:rsidP="006D504F">
          <w:pPr>
            <w:pStyle w:val="Footer"/>
            <w:rPr>
              <w:rStyle w:val="PageNumber"/>
            </w:rPr>
          </w:pPr>
        </w:p>
        <w:p w:rsidR="009C165F" w:rsidRDefault="00CE0D6F" w:rsidP="009C1E9A">
          <w:pPr>
            <w:pStyle w:val="Footer"/>
            <w:tabs>
              <w:tab w:val="clear" w:pos="8640"/>
              <w:tab w:val="right" w:pos="9360"/>
            </w:tabs>
            <w:jc w:val="right"/>
          </w:pPr>
        </w:p>
      </w:tc>
    </w:tr>
    <w:tr w:rsidR="004D6C03" w:rsidTr="009C1E9A">
      <w:trPr>
        <w:cantSplit/>
        <w:trHeight w:val="323"/>
      </w:trPr>
      <w:tc>
        <w:tcPr>
          <w:tcW w:w="0" w:type="pct"/>
          <w:gridSpan w:val="3"/>
        </w:tcPr>
        <w:p w:rsidR="009C165F" w:rsidRDefault="00CE0D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C165F" w:rsidRDefault="00CE0D6F" w:rsidP="009C1E9A">
          <w:pPr>
            <w:pStyle w:val="Footer"/>
            <w:tabs>
              <w:tab w:val="clear" w:pos="8640"/>
              <w:tab w:val="right" w:pos="9360"/>
            </w:tabs>
            <w:jc w:val="center"/>
          </w:pPr>
        </w:p>
      </w:tc>
    </w:tr>
  </w:tbl>
  <w:p w:rsidR="009C165F" w:rsidRPr="00FF6F72" w:rsidRDefault="00CE0D6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5F" w:rsidRDefault="00CE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0D6F">
      <w:r>
        <w:separator/>
      </w:r>
    </w:p>
  </w:footnote>
  <w:footnote w:type="continuationSeparator" w:id="0">
    <w:p w:rsidR="00000000" w:rsidRDefault="00CE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5F" w:rsidRDefault="00CE0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5F" w:rsidRDefault="00CE0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5F" w:rsidRDefault="00CE0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87E"/>
    <w:multiLevelType w:val="hybridMultilevel"/>
    <w:tmpl w:val="EA2C2C02"/>
    <w:lvl w:ilvl="0" w:tplc="A4AE120C">
      <w:start w:val="1"/>
      <w:numFmt w:val="bullet"/>
      <w:lvlText w:val=""/>
      <w:lvlJc w:val="left"/>
      <w:pPr>
        <w:tabs>
          <w:tab w:val="num" w:pos="720"/>
        </w:tabs>
        <w:ind w:left="720" w:hanging="360"/>
      </w:pPr>
      <w:rPr>
        <w:rFonts w:ascii="Symbol" w:hAnsi="Symbol" w:hint="default"/>
      </w:rPr>
    </w:lvl>
    <w:lvl w:ilvl="1" w:tplc="BE0667AA">
      <w:start w:val="1"/>
      <w:numFmt w:val="bullet"/>
      <w:lvlText w:val="o"/>
      <w:lvlJc w:val="left"/>
      <w:pPr>
        <w:ind w:left="1440" w:hanging="360"/>
      </w:pPr>
      <w:rPr>
        <w:rFonts w:ascii="Courier New" w:hAnsi="Courier New" w:cs="Courier New" w:hint="default"/>
      </w:rPr>
    </w:lvl>
    <w:lvl w:ilvl="2" w:tplc="817AC422" w:tentative="1">
      <w:start w:val="1"/>
      <w:numFmt w:val="bullet"/>
      <w:lvlText w:val=""/>
      <w:lvlJc w:val="left"/>
      <w:pPr>
        <w:ind w:left="2160" w:hanging="360"/>
      </w:pPr>
      <w:rPr>
        <w:rFonts w:ascii="Wingdings" w:hAnsi="Wingdings" w:hint="default"/>
      </w:rPr>
    </w:lvl>
    <w:lvl w:ilvl="3" w:tplc="D3AC21D2" w:tentative="1">
      <w:start w:val="1"/>
      <w:numFmt w:val="bullet"/>
      <w:lvlText w:val=""/>
      <w:lvlJc w:val="left"/>
      <w:pPr>
        <w:ind w:left="2880" w:hanging="360"/>
      </w:pPr>
      <w:rPr>
        <w:rFonts w:ascii="Symbol" w:hAnsi="Symbol" w:hint="default"/>
      </w:rPr>
    </w:lvl>
    <w:lvl w:ilvl="4" w:tplc="EABCE550" w:tentative="1">
      <w:start w:val="1"/>
      <w:numFmt w:val="bullet"/>
      <w:lvlText w:val="o"/>
      <w:lvlJc w:val="left"/>
      <w:pPr>
        <w:ind w:left="3600" w:hanging="360"/>
      </w:pPr>
      <w:rPr>
        <w:rFonts w:ascii="Courier New" w:hAnsi="Courier New" w:cs="Courier New" w:hint="default"/>
      </w:rPr>
    </w:lvl>
    <w:lvl w:ilvl="5" w:tplc="DE5AAC72" w:tentative="1">
      <w:start w:val="1"/>
      <w:numFmt w:val="bullet"/>
      <w:lvlText w:val=""/>
      <w:lvlJc w:val="left"/>
      <w:pPr>
        <w:ind w:left="4320" w:hanging="360"/>
      </w:pPr>
      <w:rPr>
        <w:rFonts w:ascii="Wingdings" w:hAnsi="Wingdings" w:hint="default"/>
      </w:rPr>
    </w:lvl>
    <w:lvl w:ilvl="6" w:tplc="20DC10E0" w:tentative="1">
      <w:start w:val="1"/>
      <w:numFmt w:val="bullet"/>
      <w:lvlText w:val=""/>
      <w:lvlJc w:val="left"/>
      <w:pPr>
        <w:ind w:left="5040" w:hanging="360"/>
      </w:pPr>
      <w:rPr>
        <w:rFonts w:ascii="Symbol" w:hAnsi="Symbol" w:hint="default"/>
      </w:rPr>
    </w:lvl>
    <w:lvl w:ilvl="7" w:tplc="C78A6DBC" w:tentative="1">
      <w:start w:val="1"/>
      <w:numFmt w:val="bullet"/>
      <w:lvlText w:val="o"/>
      <w:lvlJc w:val="left"/>
      <w:pPr>
        <w:ind w:left="5760" w:hanging="360"/>
      </w:pPr>
      <w:rPr>
        <w:rFonts w:ascii="Courier New" w:hAnsi="Courier New" w:cs="Courier New" w:hint="default"/>
      </w:rPr>
    </w:lvl>
    <w:lvl w:ilvl="8" w:tplc="2C02C64E" w:tentative="1">
      <w:start w:val="1"/>
      <w:numFmt w:val="bullet"/>
      <w:lvlText w:val=""/>
      <w:lvlJc w:val="left"/>
      <w:pPr>
        <w:ind w:left="6480" w:hanging="360"/>
      </w:pPr>
      <w:rPr>
        <w:rFonts w:ascii="Wingdings" w:hAnsi="Wingdings" w:hint="default"/>
      </w:rPr>
    </w:lvl>
  </w:abstractNum>
  <w:abstractNum w:abstractNumId="1" w15:restartNumberingAfterBreak="0">
    <w:nsid w:val="05971D2D"/>
    <w:multiLevelType w:val="hybridMultilevel"/>
    <w:tmpl w:val="F68E4CB0"/>
    <w:lvl w:ilvl="0" w:tplc="1FA2CFCC">
      <w:start w:val="1"/>
      <w:numFmt w:val="bullet"/>
      <w:lvlText w:val=""/>
      <w:lvlJc w:val="left"/>
      <w:pPr>
        <w:tabs>
          <w:tab w:val="num" w:pos="720"/>
        </w:tabs>
        <w:ind w:left="720" w:hanging="360"/>
      </w:pPr>
      <w:rPr>
        <w:rFonts w:ascii="Symbol" w:hAnsi="Symbol" w:hint="default"/>
      </w:rPr>
    </w:lvl>
    <w:lvl w:ilvl="1" w:tplc="720CCC0C" w:tentative="1">
      <w:start w:val="1"/>
      <w:numFmt w:val="bullet"/>
      <w:lvlText w:val="o"/>
      <w:lvlJc w:val="left"/>
      <w:pPr>
        <w:ind w:left="1440" w:hanging="360"/>
      </w:pPr>
      <w:rPr>
        <w:rFonts w:ascii="Courier New" w:hAnsi="Courier New" w:cs="Courier New" w:hint="default"/>
      </w:rPr>
    </w:lvl>
    <w:lvl w:ilvl="2" w:tplc="72AEDCC8" w:tentative="1">
      <w:start w:val="1"/>
      <w:numFmt w:val="bullet"/>
      <w:lvlText w:val=""/>
      <w:lvlJc w:val="left"/>
      <w:pPr>
        <w:ind w:left="2160" w:hanging="360"/>
      </w:pPr>
      <w:rPr>
        <w:rFonts w:ascii="Wingdings" w:hAnsi="Wingdings" w:hint="default"/>
      </w:rPr>
    </w:lvl>
    <w:lvl w:ilvl="3" w:tplc="63AC1B0E" w:tentative="1">
      <w:start w:val="1"/>
      <w:numFmt w:val="bullet"/>
      <w:lvlText w:val=""/>
      <w:lvlJc w:val="left"/>
      <w:pPr>
        <w:ind w:left="2880" w:hanging="360"/>
      </w:pPr>
      <w:rPr>
        <w:rFonts w:ascii="Symbol" w:hAnsi="Symbol" w:hint="default"/>
      </w:rPr>
    </w:lvl>
    <w:lvl w:ilvl="4" w:tplc="323485D6" w:tentative="1">
      <w:start w:val="1"/>
      <w:numFmt w:val="bullet"/>
      <w:lvlText w:val="o"/>
      <w:lvlJc w:val="left"/>
      <w:pPr>
        <w:ind w:left="3600" w:hanging="360"/>
      </w:pPr>
      <w:rPr>
        <w:rFonts w:ascii="Courier New" w:hAnsi="Courier New" w:cs="Courier New" w:hint="default"/>
      </w:rPr>
    </w:lvl>
    <w:lvl w:ilvl="5" w:tplc="E146EC08" w:tentative="1">
      <w:start w:val="1"/>
      <w:numFmt w:val="bullet"/>
      <w:lvlText w:val=""/>
      <w:lvlJc w:val="left"/>
      <w:pPr>
        <w:ind w:left="4320" w:hanging="360"/>
      </w:pPr>
      <w:rPr>
        <w:rFonts w:ascii="Wingdings" w:hAnsi="Wingdings" w:hint="default"/>
      </w:rPr>
    </w:lvl>
    <w:lvl w:ilvl="6" w:tplc="8570A8C4" w:tentative="1">
      <w:start w:val="1"/>
      <w:numFmt w:val="bullet"/>
      <w:lvlText w:val=""/>
      <w:lvlJc w:val="left"/>
      <w:pPr>
        <w:ind w:left="5040" w:hanging="360"/>
      </w:pPr>
      <w:rPr>
        <w:rFonts w:ascii="Symbol" w:hAnsi="Symbol" w:hint="default"/>
      </w:rPr>
    </w:lvl>
    <w:lvl w:ilvl="7" w:tplc="08D05016" w:tentative="1">
      <w:start w:val="1"/>
      <w:numFmt w:val="bullet"/>
      <w:lvlText w:val="o"/>
      <w:lvlJc w:val="left"/>
      <w:pPr>
        <w:ind w:left="5760" w:hanging="360"/>
      </w:pPr>
      <w:rPr>
        <w:rFonts w:ascii="Courier New" w:hAnsi="Courier New" w:cs="Courier New" w:hint="default"/>
      </w:rPr>
    </w:lvl>
    <w:lvl w:ilvl="8" w:tplc="D8CEED22" w:tentative="1">
      <w:start w:val="1"/>
      <w:numFmt w:val="bullet"/>
      <w:lvlText w:val=""/>
      <w:lvlJc w:val="left"/>
      <w:pPr>
        <w:ind w:left="6480" w:hanging="360"/>
      </w:pPr>
      <w:rPr>
        <w:rFonts w:ascii="Wingdings" w:hAnsi="Wingdings" w:hint="default"/>
      </w:rPr>
    </w:lvl>
  </w:abstractNum>
  <w:abstractNum w:abstractNumId="2" w15:restartNumberingAfterBreak="0">
    <w:nsid w:val="129A409A"/>
    <w:multiLevelType w:val="hybridMultilevel"/>
    <w:tmpl w:val="1D00CD1A"/>
    <w:lvl w:ilvl="0" w:tplc="24CE496E">
      <w:start w:val="1"/>
      <w:numFmt w:val="bullet"/>
      <w:lvlText w:val=""/>
      <w:lvlJc w:val="left"/>
      <w:pPr>
        <w:tabs>
          <w:tab w:val="num" w:pos="780"/>
        </w:tabs>
        <w:ind w:left="780" w:hanging="360"/>
      </w:pPr>
      <w:rPr>
        <w:rFonts w:ascii="Symbol" w:hAnsi="Symbol" w:hint="default"/>
      </w:rPr>
    </w:lvl>
    <w:lvl w:ilvl="1" w:tplc="558C5FA2" w:tentative="1">
      <w:start w:val="1"/>
      <w:numFmt w:val="bullet"/>
      <w:lvlText w:val="o"/>
      <w:lvlJc w:val="left"/>
      <w:pPr>
        <w:ind w:left="1500" w:hanging="360"/>
      </w:pPr>
      <w:rPr>
        <w:rFonts w:ascii="Courier New" w:hAnsi="Courier New" w:cs="Courier New" w:hint="default"/>
      </w:rPr>
    </w:lvl>
    <w:lvl w:ilvl="2" w:tplc="58B22918" w:tentative="1">
      <w:start w:val="1"/>
      <w:numFmt w:val="bullet"/>
      <w:lvlText w:val=""/>
      <w:lvlJc w:val="left"/>
      <w:pPr>
        <w:ind w:left="2220" w:hanging="360"/>
      </w:pPr>
      <w:rPr>
        <w:rFonts w:ascii="Wingdings" w:hAnsi="Wingdings" w:hint="default"/>
      </w:rPr>
    </w:lvl>
    <w:lvl w:ilvl="3" w:tplc="0BA8A01A" w:tentative="1">
      <w:start w:val="1"/>
      <w:numFmt w:val="bullet"/>
      <w:lvlText w:val=""/>
      <w:lvlJc w:val="left"/>
      <w:pPr>
        <w:ind w:left="2940" w:hanging="360"/>
      </w:pPr>
      <w:rPr>
        <w:rFonts w:ascii="Symbol" w:hAnsi="Symbol" w:hint="default"/>
      </w:rPr>
    </w:lvl>
    <w:lvl w:ilvl="4" w:tplc="ACF6ECCC" w:tentative="1">
      <w:start w:val="1"/>
      <w:numFmt w:val="bullet"/>
      <w:lvlText w:val="o"/>
      <w:lvlJc w:val="left"/>
      <w:pPr>
        <w:ind w:left="3660" w:hanging="360"/>
      </w:pPr>
      <w:rPr>
        <w:rFonts w:ascii="Courier New" w:hAnsi="Courier New" w:cs="Courier New" w:hint="default"/>
      </w:rPr>
    </w:lvl>
    <w:lvl w:ilvl="5" w:tplc="000E7C34" w:tentative="1">
      <w:start w:val="1"/>
      <w:numFmt w:val="bullet"/>
      <w:lvlText w:val=""/>
      <w:lvlJc w:val="left"/>
      <w:pPr>
        <w:ind w:left="4380" w:hanging="360"/>
      </w:pPr>
      <w:rPr>
        <w:rFonts w:ascii="Wingdings" w:hAnsi="Wingdings" w:hint="default"/>
      </w:rPr>
    </w:lvl>
    <w:lvl w:ilvl="6" w:tplc="6CBAB36C" w:tentative="1">
      <w:start w:val="1"/>
      <w:numFmt w:val="bullet"/>
      <w:lvlText w:val=""/>
      <w:lvlJc w:val="left"/>
      <w:pPr>
        <w:ind w:left="5100" w:hanging="360"/>
      </w:pPr>
      <w:rPr>
        <w:rFonts w:ascii="Symbol" w:hAnsi="Symbol" w:hint="default"/>
      </w:rPr>
    </w:lvl>
    <w:lvl w:ilvl="7" w:tplc="A588BC1E" w:tentative="1">
      <w:start w:val="1"/>
      <w:numFmt w:val="bullet"/>
      <w:lvlText w:val="o"/>
      <w:lvlJc w:val="left"/>
      <w:pPr>
        <w:ind w:left="5820" w:hanging="360"/>
      </w:pPr>
      <w:rPr>
        <w:rFonts w:ascii="Courier New" w:hAnsi="Courier New" w:cs="Courier New" w:hint="default"/>
      </w:rPr>
    </w:lvl>
    <w:lvl w:ilvl="8" w:tplc="52B67438" w:tentative="1">
      <w:start w:val="1"/>
      <w:numFmt w:val="bullet"/>
      <w:lvlText w:val=""/>
      <w:lvlJc w:val="left"/>
      <w:pPr>
        <w:ind w:left="6540" w:hanging="360"/>
      </w:pPr>
      <w:rPr>
        <w:rFonts w:ascii="Wingdings" w:hAnsi="Wingdings" w:hint="default"/>
      </w:rPr>
    </w:lvl>
  </w:abstractNum>
  <w:abstractNum w:abstractNumId="3" w15:restartNumberingAfterBreak="0">
    <w:nsid w:val="1AB13632"/>
    <w:multiLevelType w:val="hybridMultilevel"/>
    <w:tmpl w:val="A8987C50"/>
    <w:lvl w:ilvl="0" w:tplc="AD204934">
      <w:start w:val="1"/>
      <w:numFmt w:val="bullet"/>
      <w:lvlText w:val=""/>
      <w:lvlJc w:val="left"/>
      <w:pPr>
        <w:tabs>
          <w:tab w:val="num" w:pos="720"/>
        </w:tabs>
        <w:ind w:left="720" w:hanging="360"/>
      </w:pPr>
      <w:rPr>
        <w:rFonts w:ascii="Symbol" w:hAnsi="Symbol" w:hint="default"/>
      </w:rPr>
    </w:lvl>
    <w:lvl w:ilvl="1" w:tplc="AA3C38DA" w:tentative="1">
      <w:start w:val="1"/>
      <w:numFmt w:val="bullet"/>
      <w:lvlText w:val="o"/>
      <w:lvlJc w:val="left"/>
      <w:pPr>
        <w:ind w:left="1440" w:hanging="360"/>
      </w:pPr>
      <w:rPr>
        <w:rFonts w:ascii="Courier New" w:hAnsi="Courier New" w:cs="Courier New" w:hint="default"/>
      </w:rPr>
    </w:lvl>
    <w:lvl w:ilvl="2" w:tplc="701A032C" w:tentative="1">
      <w:start w:val="1"/>
      <w:numFmt w:val="bullet"/>
      <w:lvlText w:val=""/>
      <w:lvlJc w:val="left"/>
      <w:pPr>
        <w:ind w:left="2160" w:hanging="360"/>
      </w:pPr>
      <w:rPr>
        <w:rFonts w:ascii="Wingdings" w:hAnsi="Wingdings" w:hint="default"/>
      </w:rPr>
    </w:lvl>
    <w:lvl w:ilvl="3" w:tplc="1EF40116" w:tentative="1">
      <w:start w:val="1"/>
      <w:numFmt w:val="bullet"/>
      <w:lvlText w:val=""/>
      <w:lvlJc w:val="left"/>
      <w:pPr>
        <w:ind w:left="2880" w:hanging="360"/>
      </w:pPr>
      <w:rPr>
        <w:rFonts w:ascii="Symbol" w:hAnsi="Symbol" w:hint="default"/>
      </w:rPr>
    </w:lvl>
    <w:lvl w:ilvl="4" w:tplc="F3AA41A0" w:tentative="1">
      <w:start w:val="1"/>
      <w:numFmt w:val="bullet"/>
      <w:lvlText w:val="o"/>
      <w:lvlJc w:val="left"/>
      <w:pPr>
        <w:ind w:left="3600" w:hanging="360"/>
      </w:pPr>
      <w:rPr>
        <w:rFonts w:ascii="Courier New" w:hAnsi="Courier New" w:cs="Courier New" w:hint="default"/>
      </w:rPr>
    </w:lvl>
    <w:lvl w:ilvl="5" w:tplc="EF9260E0" w:tentative="1">
      <w:start w:val="1"/>
      <w:numFmt w:val="bullet"/>
      <w:lvlText w:val=""/>
      <w:lvlJc w:val="left"/>
      <w:pPr>
        <w:ind w:left="4320" w:hanging="360"/>
      </w:pPr>
      <w:rPr>
        <w:rFonts w:ascii="Wingdings" w:hAnsi="Wingdings" w:hint="default"/>
      </w:rPr>
    </w:lvl>
    <w:lvl w:ilvl="6" w:tplc="F19C8EB4" w:tentative="1">
      <w:start w:val="1"/>
      <w:numFmt w:val="bullet"/>
      <w:lvlText w:val=""/>
      <w:lvlJc w:val="left"/>
      <w:pPr>
        <w:ind w:left="5040" w:hanging="360"/>
      </w:pPr>
      <w:rPr>
        <w:rFonts w:ascii="Symbol" w:hAnsi="Symbol" w:hint="default"/>
      </w:rPr>
    </w:lvl>
    <w:lvl w:ilvl="7" w:tplc="2474CB42" w:tentative="1">
      <w:start w:val="1"/>
      <w:numFmt w:val="bullet"/>
      <w:lvlText w:val="o"/>
      <w:lvlJc w:val="left"/>
      <w:pPr>
        <w:ind w:left="5760" w:hanging="360"/>
      </w:pPr>
      <w:rPr>
        <w:rFonts w:ascii="Courier New" w:hAnsi="Courier New" w:cs="Courier New" w:hint="default"/>
      </w:rPr>
    </w:lvl>
    <w:lvl w:ilvl="8" w:tplc="2158A8F0" w:tentative="1">
      <w:start w:val="1"/>
      <w:numFmt w:val="bullet"/>
      <w:lvlText w:val=""/>
      <w:lvlJc w:val="left"/>
      <w:pPr>
        <w:ind w:left="6480" w:hanging="360"/>
      </w:pPr>
      <w:rPr>
        <w:rFonts w:ascii="Wingdings" w:hAnsi="Wingdings" w:hint="default"/>
      </w:rPr>
    </w:lvl>
  </w:abstractNum>
  <w:abstractNum w:abstractNumId="4" w15:restartNumberingAfterBreak="0">
    <w:nsid w:val="1E9F6D25"/>
    <w:multiLevelType w:val="hybridMultilevel"/>
    <w:tmpl w:val="C7327CF6"/>
    <w:lvl w:ilvl="0" w:tplc="AEB28730">
      <w:start w:val="1"/>
      <w:numFmt w:val="bullet"/>
      <w:lvlText w:val=""/>
      <w:lvlJc w:val="left"/>
      <w:pPr>
        <w:tabs>
          <w:tab w:val="num" w:pos="720"/>
        </w:tabs>
        <w:ind w:left="720" w:hanging="360"/>
      </w:pPr>
      <w:rPr>
        <w:rFonts w:ascii="Symbol" w:hAnsi="Symbol" w:hint="default"/>
      </w:rPr>
    </w:lvl>
    <w:lvl w:ilvl="1" w:tplc="D228FAD4" w:tentative="1">
      <w:start w:val="1"/>
      <w:numFmt w:val="bullet"/>
      <w:lvlText w:val="o"/>
      <w:lvlJc w:val="left"/>
      <w:pPr>
        <w:ind w:left="1440" w:hanging="360"/>
      </w:pPr>
      <w:rPr>
        <w:rFonts w:ascii="Courier New" w:hAnsi="Courier New" w:cs="Courier New" w:hint="default"/>
      </w:rPr>
    </w:lvl>
    <w:lvl w:ilvl="2" w:tplc="5BFC2586" w:tentative="1">
      <w:start w:val="1"/>
      <w:numFmt w:val="bullet"/>
      <w:lvlText w:val=""/>
      <w:lvlJc w:val="left"/>
      <w:pPr>
        <w:ind w:left="2160" w:hanging="360"/>
      </w:pPr>
      <w:rPr>
        <w:rFonts w:ascii="Wingdings" w:hAnsi="Wingdings" w:hint="default"/>
      </w:rPr>
    </w:lvl>
    <w:lvl w:ilvl="3" w:tplc="03AE841E" w:tentative="1">
      <w:start w:val="1"/>
      <w:numFmt w:val="bullet"/>
      <w:lvlText w:val=""/>
      <w:lvlJc w:val="left"/>
      <w:pPr>
        <w:ind w:left="2880" w:hanging="360"/>
      </w:pPr>
      <w:rPr>
        <w:rFonts w:ascii="Symbol" w:hAnsi="Symbol" w:hint="default"/>
      </w:rPr>
    </w:lvl>
    <w:lvl w:ilvl="4" w:tplc="EA02F14A" w:tentative="1">
      <w:start w:val="1"/>
      <w:numFmt w:val="bullet"/>
      <w:lvlText w:val="o"/>
      <w:lvlJc w:val="left"/>
      <w:pPr>
        <w:ind w:left="3600" w:hanging="360"/>
      </w:pPr>
      <w:rPr>
        <w:rFonts w:ascii="Courier New" w:hAnsi="Courier New" w:cs="Courier New" w:hint="default"/>
      </w:rPr>
    </w:lvl>
    <w:lvl w:ilvl="5" w:tplc="43E8A6B0" w:tentative="1">
      <w:start w:val="1"/>
      <w:numFmt w:val="bullet"/>
      <w:lvlText w:val=""/>
      <w:lvlJc w:val="left"/>
      <w:pPr>
        <w:ind w:left="4320" w:hanging="360"/>
      </w:pPr>
      <w:rPr>
        <w:rFonts w:ascii="Wingdings" w:hAnsi="Wingdings" w:hint="default"/>
      </w:rPr>
    </w:lvl>
    <w:lvl w:ilvl="6" w:tplc="6296A0C2" w:tentative="1">
      <w:start w:val="1"/>
      <w:numFmt w:val="bullet"/>
      <w:lvlText w:val=""/>
      <w:lvlJc w:val="left"/>
      <w:pPr>
        <w:ind w:left="5040" w:hanging="360"/>
      </w:pPr>
      <w:rPr>
        <w:rFonts w:ascii="Symbol" w:hAnsi="Symbol" w:hint="default"/>
      </w:rPr>
    </w:lvl>
    <w:lvl w:ilvl="7" w:tplc="BF10451A" w:tentative="1">
      <w:start w:val="1"/>
      <w:numFmt w:val="bullet"/>
      <w:lvlText w:val="o"/>
      <w:lvlJc w:val="left"/>
      <w:pPr>
        <w:ind w:left="5760" w:hanging="360"/>
      </w:pPr>
      <w:rPr>
        <w:rFonts w:ascii="Courier New" w:hAnsi="Courier New" w:cs="Courier New" w:hint="default"/>
      </w:rPr>
    </w:lvl>
    <w:lvl w:ilvl="8" w:tplc="840EA718" w:tentative="1">
      <w:start w:val="1"/>
      <w:numFmt w:val="bullet"/>
      <w:lvlText w:val=""/>
      <w:lvlJc w:val="left"/>
      <w:pPr>
        <w:ind w:left="6480" w:hanging="360"/>
      </w:pPr>
      <w:rPr>
        <w:rFonts w:ascii="Wingdings" w:hAnsi="Wingdings" w:hint="default"/>
      </w:rPr>
    </w:lvl>
  </w:abstractNum>
  <w:abstractNum w:abstractNumId="5" w15:restartNumberingAfterBreak="0">
    <w:nsid w:val="219D48C0"/>
    <w:multiLevelType w:val="hybridMultilevel"/>
    <w:tmpl w:val="43580BEC"/>
    <w:lvl w:ilvl="0" w:tplc="15DE4B9A">
      <w:start w:val="1"/>
      <w:numFmt w:val="bullet"/>
      <w:lvlText w:val=""/>
      <w:lvlJc w:val="left"/>
      <w:pPr>
        <w:tabs>
          <w:tab w:val="num" w:pos="720"/>
        </w:tabs>
        <w:ind w:left="720" w:hanging="360"/>
      </w:pPr>
      <w:rPr>
        <w:rFonts w:ascii="Symbol" w:hAnsi="Symbol" w:hint="default"/>
      </w:rPr>
    </w:lvl>
    <w:lvl w:ilvl="1" w:tplc="E9C6D11A" w:tentative="1">
      <w:start w:val="1"/>
      <w:numFmt w:val="bullet"/>
      <w:lvlText w:val="o"/>
      <w:lvlJc w:val="left"/>
      <w:pPr>
        <w:ind w:left="1440" w:hanging="360"/>
      </w:pPr>
      <w:rPr>
        <w:rFonts w:ascii="Courier New" w:hAnsi="Courier New" w:cs="Courier New" w:hint="default"/>
      </w:rPr>
    </w:lvl>
    <w:lvl w:ilvl="2" w:tplc="6A3E62CE" w:tentative="1">
      <w:start w:val="1"/>
      <w:numFmt w:val="bullet"/>
      <w:lvlText w:val=""/>
      <w:lvlJc w:val="left"/>
      <w:pPr>
        <w:ind w:left="2160" w:hanging="360"/>
      </w:pPr>
      <w:rPr>
        <w:rFonts w:ascii="Wingdings" w:hAnsi="Wingdings" w:hint="default"/>
      </w:rPr>
    </w:lvl>
    <w:lvl w:ilvl="3" w:tplc="18A2656C" w:tentative="1">
      <w:start w:val="1"/>
      <w:numFmt w:val="bullet"/>
      <w:lvlText w:val=""/>
      <w:lvlJc w:val="left"/>
      <w:pPr>
        <w:ind w:left="2880" w:hanging="360"/>
      </w:pPr>
      <w:rPr>
        <w:rFonts w:ascii="Symbol" w:hAnsi="Symbol" w:hint="default"/>
      </w:rPr>
    </w:lvl>
    <w:lvl w:ilvl="4" w:tplc="52504EC4" w:tentative="1">
      <w:start w:val="1"/>
      <w:numFmt w:val="bullet"/>
      <w:lvlText w:val="o"/>
      <w:lvlJc w:val="left"/>
      <w:pPr>
        <w:ind w:left="3600" w:hanging="360"/>
      </w:pPr>
      <w:rPr>
        <w:rFonts w:ascii="Courier New" w:hAnsi="Courier New" w:cs="Courier New" w:hint="default"/>
      </w:rPr>
    </w:lvl>
    <w:lvl w:ilvl="5" w:tplc="032C193E" w:tentative="1">
      <w:start w:val="1"/>
      <w:numFmt w:val="bullet"/>
      <w:lvlText w:val=""/>
      <w:lvlJc w:val="left"/>
      <w:pPr>
        <w:ind w:left="4320" w:hanging="360"/>
      </w:pPr>
      <w:rPr>
        <w:rFonts w:ascii="Wingdings" w:hAnsi="Wingdings" w:hint="default"/>
      </w:rPr>
    </w:lvl>
    <w:lvl w:ilvl="6" w:tplc="AAA27A10" w:tentative="1">
      <w:start w:val="1"/>
      <w:numFmt w:val="bullet"/>
      <w:lvlText w:val=""/>
      <w:lvlJc w:val="left"/>
      <w:pPr>
        <w:ind w:left="5040" w:hanging="360"/>
      </w:pPr>
      <w:rPr>
        <w:rFonts w:ascii="Symbol" w:hAnsi="Symbol" w:hint="default"/>
      </w:rPr>
    </w:lvl>
    <w:lvl w:ilvl="7" w:tplc="1DFCD620" w:tentative="1">
      <w:start w:val="1"/>
      <w:numFmt w:val="bullet"/>
      <w:lvlText w:val="o"/>
      <w:lvlJc w:val="left"/>
      <w:pPr>
        <w:ind w:left="5760" w:hanging="360"/>
      </w:pPr>
      <w:rPr>
        <w:rFonts w:ascii="Courier New" w:hAnsi="Courier New" w:cs="Courier New" w:hint="default"/>
      </w:rPr>
    </w:lvl>
    <w:lvl w:ilvl="8" w:tplc="3776128E" w:tentative="1">
      <w:start w:val="1"/>
      <w:numFmt w:val="bullet"/>
      <w:lvlText w:val=""/>
      <w:lvlJc w:val="left"/>
      <w:pPr>
        <w:ind w:left="6480" w:hanging="360"/>
      </w:pPr>
      <w:rPr>
        <w:rFonts w:ascii="Wingdings" w:hAnsi="Wingdings" w:hint="default"/>
      </w:rPr>
    </w:lvl>
  </w:abstractNum>
  <w:abstractNum w:abstractNumId="6" w15:restartNumberingAfterBreak="0">
    <w:nsid w:val="241D1F1C"/>
    <w:multiLevelType w:val="hybridMultilevel"/>
    <w:tmpl w:val="5AAE2A08"/>
    <w:lvl w:ilvl="0" w:tplc="691E105A">
      <w:start w:val="1"/>
      <w:numFmt w:val="bullet"/>
      <w:lvlText w:val=""/>
      <w:lvlJc w:val="left"/>
      <w:pPr>
        <w:tabs>
          <w:tab w:val="num" w:pos="720"/>
        </w:tabs>
        <w:ind w:left="720" w:hanging="360"/>
      </w:pPr>
      <w:rPr>
        <w:rFonts w:ascii="Symbol" w:hAnsi="Symbol" w:hint="default"/>
      </w:rPr>
    </w:lvl>
    <w:lvl w:ilvl="1" w:tplc="95E05680" w:tentative="1">
      <w:start w:val="1"/>
      <w:numFmt w:val="bullet"/>
      <w:lvlText w:val="o"/>
      <w:lvlJc w:val="left"/>
      <w:pPr>
        <w:ind w:left="1440" w:hanging="360"/>
      </w:pPr>
      <w:rPr>
        <w:rFonts w:ascii="Courier New" w:hAnsi="Courier New" w:cs="Courier New" w:hint="default"/>
      </w:rPr>
    </w:lvl>
    <w:lvl w:ilvl="2" w:tplc="E646BFFC" w:tentative="1">
      <w:start w:val="1"/>
      <w:numFmt w:val="bullet"/>
      <w:lvlText w:val=""/>
      <w:lvlJc w:val="left"/>
      <w:pPr>
        <w:ind w:left="2160" w:hanging="360"/>
      </w:pPr>
      <w:rPr>
        <w:rFonts w:ascii="Wingdings" w:hAnsi="Wingdings" w:hint="default"/>
      </w:rPr>
    </w:lvl>
    <w:lvl w:ilvl="3" w:tplc="D53869F6" w:tentative="1">
      <w:start w:val="1"/>
      <w:numFmt w:val="bullet"/>
      <w:lvlText w:val=""/>
      <w:lvlJc w:val="left"/>
      <w:pPr>
        <w:ind w:left="2880" w:hanging="360"/>
      </w:pPr>
      <w:rPr>
        <w:rFonts w:ascii="Symbol" w:hAnsi="Symbol" w:hint="default"/>
      </w:rPr>
    </w:lvl>
    <w:lvl w:ilvl="4" w:tplc="78FCD35E" w:tentative="1">
      <w:start w:val="1"/>
      <w:numFmt w:val="bullet"/>
      <w:lvlText w:val="o"/>
      <w:lvlJc w:val="left"/>
      <w:pPr>
        <w:ind w:left="3600" w:hanging="360"/>
      </w:pPr>
      <w:rPr>
        <w:rFonts w:ascii="Courier New" w:hAnsi="Courier New" w:cs="Courier New" w:hint="default"/>
      </w:rPr>
    </w:lvl>
    <w:lvl w:ilvl="5" w:tplc="6F269172" w:tentative="1">
      <w:start w:val="1"/>
      <w:numFmt w:val="bullet"/>
      <w:lvlText w:val=""/>
      <w:lvlJc w:val="left"/>
      <w:pPr>
        <w:ind w:left="4320" w:hanging="360"/>
      </w:pPr>
      <w:rPr>
        <w:rFonts w:ascii="Wingdings" w:hAnsi="Wingdings" w:hint="default"/>
      </w:rPr>
    </w:lvl>
    <w:lvl w:ilvl="6" w:tplc="2708D48C" w:tentative="1">
      <w:start w:val="1"/>
      <w:numFmt w:val="bullet"/>
      <w:lvlText w:val=""/>
      <w:lvlJc w:val="left"/>
      <w:pPr>
        <w:ind w:left="5040" w:hanging="360"/>
      </w:pPr>
      <w:rPr>
        <w:rFonts w:ascii="Symbol" w:hAnsi="Symbol" w:hint="default"/>
      </w:rPr>
    </w:lvl>
    <w:lvl w:ilvl="7" w:tplc="750231D6" w:tentative="1">
      <w:start w:val="1"/>
      <w:numFmt w:val="bullet"/>
      <w:lvlText w:val="o"/>
      <w:lvlJc w:val="left"/>
      <w:pPr>
        <w:ind w:left="5760" w:hanging="360"/>
      </w:pPr>
      <w:rPr>
        <w:rFonts w:ascii="Courier New" w:hAnsi="Courier New" w:cs="Courier New" w:hint="default"/>
      </w:rPr>
    </w:lvl>
    <w:lvl w:ilvl="8" w:tplc="57744E52" w:tentative="1">
      <w:start w:val="1"/>
      <w:numFmt w:val="bullet"/>
      <w:lvlText w:val=""/>
      <w:lvlJc w:val="left"/>
      <w:pPr>
        <w:ind w:left="6480" w:hanging="360"/>
      </w:pPr>
      <w:rPr>
        <w:rFonts w:ascii="Wingdings" w:hAnsi="Wingdings" w:hint="default"/>
      </w:rPr>
    </w:lvl>
  </w:abstractNum>
  <w:abstractNum w:abstractNumId="7" w15:restartNumberingAfterBreak="0">
    <w:nsid w:val="269B4A46"/>
    <w:multiLevelType w:val="hybridMultilevel"/>
    <w:tmpl w:val="51689C10"/>
    <w:lvl w:ilvl="0" w:tplc="123C01E0">
      <w:start w:val="1"/>
      <w:numFmt w:val="bullet"/>
      <w:lvlText w:val=""/>
      <w:lvlJc w:val="left"/>
      <w:pPr>
        <w:tabs>
          <w:tab w:val="num" w:pos="720"/>
        </w:tabs>
        <w:ind w:left="720" w:hanging="360"/>
      </w:pPr>
      <w:rPr>
        <w:rFonts w:ascii="Symbol" w:hAnsi="Symbol" w:hint="default"/>
      </w:rPr>
    </w:lvl>
    <w:lvl w:ilvl="1" w:tplc="6AFCC99E" w:tentative="1">
      <w:start w:val="1"/>
      <w:numFmt w:val="bullet"/>
      <w:lvlText w:val="o"/>
      <w:lvlJc w:val="left"/>
      <w:pPr>
        <w:ind w:left="1440" w:hanging="360"/>
      </w:pPr>
      <w:rPr>
        <w:rFonts w:ascii="Courier New" w:hAnsi="Courier New" w:cs="Courier New" w:hint="default"/>
      </w:rPr>
    </w:lvl>
    <w:lvl w:ilvl="2" w:tplc="6ED67D50" w:tentative="1">
      <w:start w:val="1"/>
      <w:numFmt w:val="bullet"/>
      <w:lvlText w:val=""/>
      <w:lvlJc w:val="left"/>
      <w:pPr>
        <w:ind w:left="2160" w:hanging="360"/>
      </w:pPr>
      <w:rPr>
        <w:rFonts w:ascii="Wingdings" w:hAnsi="Wingdings" w:hint="default"/>
      </w:rPr>
    </w:lvl>
    <w:lvl w:ilvl="3" w:tplc="017AE2EC" w:tentative="1">
      <w:start w:val="1"/>
      <w:numFmt w:val="bullet"/>
      <w:lvlText w:val=""/>
      <w:lvlJc w:val="left"/>
      <w:pPr>
        <w:ind w:left="2880" w:hanging="360"/>
      </w:pPr>
      <w:rPr>
        <w:rFonts w:ascii="Symbol" w:hAnsi="Symbol" w:hint="default"/>
      </w:rPr>
    </w:lvl>
    <w:lvl w:ilvl="4" w:tplc="032277C0" w:tentative="1">
      <w:start w:val="1"/>
      <w:numFmt w:val="bullet"/>
      <w:lvlText w:val="o"/>
      <w:lvlJc w:val="left"/>
      <w:pPr>
        <w:ind w:left="3600" w:hanging="360"/>
      </w:pPr>
      <w:rPr>
        <w:rFonts w:ascii="Courier New" w:hAnsi="Courier New" w:cs="Courier New" w:hint="default"/>
      </w:rPr>
    </w:lvl>
    <w:lvl w:ilvl="5" w:tplc="80129D2A" w:tentative="1">
      <w:start w:val="1"/>
      <w:numFmt w:val="bullet"/>
      <w:lvlText w:val=""/>
      <w:lvlJc w:val="left"/>
      <w:pPr>
        <w:ind w:left="4320" w:hanging="360"/>
      </w:pPr>
      <w:rPr>
        <w:rFonts w:ascii="Wingdings" w:hAnsi="Wingdings" w:hint="default"/>
      </w:rPr>
    </w:lvl>
    <w:lvl w:ilvl="6" w:tplc="DCAA1074" w:tentative="1">
      <w:start w:val="1"/>
      <w:numFmt w:val="bullet"/>
      <w:lvlText w:val=""/>
      <w:lvlJc w:val="left"/>
      <w:pPr>
        <w:ind w:left="5040" w:hanging="360"/>
      </w:pPr>
      <w:rPr>
        <w:rFonts w:ascii="Symbol" w:hAnsi="Symbol" w:hint="default"/>
      </w:rPr>
    </w:lvl>
    <w:lvl w:ilvl="7" w:tplc="8558E37C" w:tentative="1">
      <w:start w:val="1"/>
      <w:numFmt w:val="bullet"/>
      <w:lvlText w:val="o"/>
      <w:lvlJc w:val="left"/>
      <w:pPr>
        <w:ind w:left="5760" w:hanging="360"/>
      </w:pPr>
      <w:rPr>
        <w:rFonts w:ascii="Courier New" w:hAnsi="Courier New" w:cs="Courier New" w:hint="default"/>
      </w:rPr>
    </w:lvl>
    <w:lvl w:ilvl="8" w:tplc="CAC8FAAE" w:tentative="1">
      <w:start w:val="1"/>
      <w:numFmt w:val="bullet"/>
      <w:lvlText w:val=""/>
      <w:lvlJc w:val="left"/>
      <w:pPr>
        <w:ind w:left="6480" w:hanging="360"/>
      </w:pPr>
      <w:rPr>
        <w:rFonts w:ascii="Wingdings" w:hAnsi="Wingdings" w:hint="default"/>
      </w:rPr>
    </w:lvl>
  </w:abstractNum>
  <w:abstractNum w:abstractNumId="8" w15:restartNumberingAfterBreak="0">
    <w:nsid w:val="270E7AD7"/>
    <w:multiLevelType w:val="hybridMultilevel"/>
    <w:tmpl w:val="B298FE3E"/>
    <w:lvl w:ilvl="0" w:tplc="6A6AC268">
      <w:start w:val="1"/>
      <w:numFmt w:val="bullet"/>
      <w:lvlText w:val=""/>
      <w:lvlJc w:val="left"/>
      <w:pPr>
        <w:tabs>
          <w:tab w:val="num" w:pos="720"/>
        </w:tabs>
        <w:ind w:left="720" w:hanging="360"/>
      </w:pPr>
      <w:rPr>
        <w:rFonts w:ascii="Symbol" w:hAnsi="Symbol" w:hint="default"/>
      </w:rPr>
    </w:lvl>
    <w:lvl w:ilvl="1" w:tplc="9B8A6A26" w:tentative="1">
      <w:start w:val="1"/>
      <w:numFmt w:val="bullet"/>
      <w:lvlText w:val="o"/>
      <w:lvlJc w:val="left"/>
      <w:pPr>
        <w:ind w:left="1440" w:hanging="360"/>
      </w:pPr>
      <w:rPr>
        <w:rFonts w:ascii="Courier New" w:hAnsi="Courier New" w:cs="Courier New" w:hint="default"/>
      </w:rPr>
    </w:lvl>
    <w:lvl w:ilvl="2" w:tplc="8BA6D548" w:tentative="1">
      <w:start w:val="1"/>
      <w:numFmt w:val="bullet"/>
      <w:lvlText w:val=""/>
      <w:lvlJc w:val="left"/>
      <w:pPr>
        <w:ind w:left="2160" w:hanging="360"/>
      </w:pPr>
      <w:rPr>
        <w:rFonts w:ascii="Wingdings" w:hAnsi="Wingdings" w:hint="default"/>
      </w:rPr>
    </w:lvl>
    <w:lvl w:ilvl="3" w:tplc="BF640914" w:tentative="1">
      <w:start w:val="1"/>
      <w:numFmt w:val="bullet"/>
      <w:lvlText w:val=""/>
      <w:lvlJc w:val="left"/>
      <w:pPr>
        <w:ind w:left="2880" w:hanging="360"/>
      </w:pPr>
      <w:rPr>
        <w:rFonts w:ascii="Symbol" w:hAnsi="Symbol" w:hint="default"/>
      </w:rPr>
    </w:lvl>
    <w:lvl w:ilvl="4" w:tplc="BD0061EA" w:tentative="1">
      <w:start w:val="1"/>
      <w:numFmt w:val="bullet"/>
      <w:lvlText w:val="o"/>
      <w:lvlJc w:val="left"/>
      <w:pPr>
        <w:ind w:left="3600" w:hanging="360"/>
      </w:pPr>
      <w:rPr>
        <w:rFonts w:ascii="Courier New" w:hAnsi="Courier New" w:cs="Courier New" w:hint="default"/>
      </w:rPr>
    </w:lvl>
    <w:lvl w:ilvl="5" w:tplc="C0064B7A" w:tentative="1">
      <w:start w:val="1"/>
      <w:numFmt w:val="bullet"/>
      <w:lvlText w:val=""/>
      <w:lvlJc w:val="left"/>
      <w:pPr>
        <w:ind w:left="4320" w:hanging="360"/>
      </w:pPr>
      <w:rPr>
        <w:rFonts w:ascii="Wingdings" w:hAnsi="Wingdings" w:hint="default"/>
      </w:rPr>
    </w:lvl>
    <w:lvl w:ilvl="6" w:tplc="D69C9E06" w:tentative="1">
      <w:start w:val="1"/>
      <w:numFmt w:val="bullet"/>
      <w:lvlText w:val=""/>
      <w:lvlJc w:val="left"/>
      <w:pPr>
        <w:ind w:left="5040" w:hanging="360"/>
      </w:pPr>
      <w:rPr>
        <w:rFonts w:ascii="Symbol" w:hAnsi="Symbol" w:hint="default"/>
      </w:rPr>
    </w:lvl>
    <w:lvl w:ilvl="7" w:tplc="CD8AE290" w:tentative="1">
      <w:start w:val="1"/>
      <w:numFmt w:val="bullet"/>
      <w:lvlText w:val="o"/>
      <w:lvlJc w:val="left"/>
      <w:pPr>
        <w:ind w:left="5760" w:hanging="360"/>
      </w:pPr>
      <w:rPr>
        <w:rFonts w:ascii="Courier New" w:hAnsi="Courier New" w:cs="Courier New" w:hint="default"/>
      </w:rPr>
    </w:lvl>
    <w:lvl w:ilvl="8" w:tplc="4C081DA0" w:tentative="1">
      <w:start w:val="1"/>
      <w:numFmt w:val="bullet"/>
      <w:lvlText w:val=""/>
      <w:lvlJc w:val="left"/>
      <w:pPr>
        <w:ind w:left="6480" w:hanging="360"/>
      </w:pPr>
      <w:rPr>
        <w:rFonts w:ascii="Wingdings" w:hAnsi="Wingdings" w:hint="default"/>
      </w:rPr>
    </w:lvl>
  </w:abstractNum>
  <w:abstractNum w:abstractNumId="9" w15:restartNumberingAfterBreak="0">
    <w:nsid w:val="2B2E3108"/>
    <w:multiLevelType w:val="hybridMultilevel"/>
    <w:tmpl w:val="7062CAD2"/>
    <w:lvl w:ilvl="0" w:tplc="20AA5B9A">
      <w:start w:val="1"/>
      <w:numFmt w:val="bullet"/>
      <w:lvlText w:val=""/>
      <w:lvlJc w:val="left"/>
      <w:pPr>
        <w:tabs>
          <w:tab w:val="num" w:pos="720"/>
        </w:tabs>
        <w:ind w:left="720" w:hanging="360"/>
      </w:pPr>
      <w:rPr>
        <w:rFonts w:ascii="Symbol" w:hAnsi="Symbol" w:hint="default"/>
      </w:rPr>
    </w:lvl>
    <w:lvl w:ilvl="1" w:tplc="804E914C" w:tentative="1">
      <w:start w:val="1"/>
      <w:numFmt w:val="bullet"/>
      <w:lvlText w:val="o"/>
      <w:lvlJc w:val="left"/>
      <w:pPr>
        <w:ind w:left="1440" w:hanging="360"/>
      </w:pPr>
      <w:rPr>
        <w:rFonts w:ascii="Courier New" w:hAnsi="Courier New" w:cs="Courier New" w:hint="default"/>
      </w:rPr>
    </w:lvl>
    <w:lvl w:ilvl="2" w:tplc="9EB65AE2" w:tentative="1">
      <w:start w:val="1"/>
      <w:numFmt w:val="bullet"/>
      <w:lvlText w:val=""/>
      <w:lvlJc w:val="left"/>
      <w:pPr>
        <w:ind w:left="2160" w:hanging="360"/>
      </w:pPr>
      <w:rPr>
        <w:rFonts w:ascii="Wingdings" w:hAnsi="Wingdings" w:hint="default"/>
      </w:rPr>
    </w:lvl>
    <w:lvl w:ilvl="3" w:tplc="F8FEF5B2" w:tentative="1">
      <w:start w:val="1"/>
      <w:numFmt w:val="bullet"/>
      <w:lvlText w:val=""/>
      <w:lvlJc w:val="left"/>
      <w:pPr>
        <w:ind w:left="2880" w:hanging="360"/>
      </w:pPr>
      <w:rPr>
        <w:rFonts w:ascii="Symbol" w:hAnsi="Symbol" w:hint="default"/>
      </w:rPr>
    </w:lvl>
    <w:lvl w:ilvl="4" w:tplc="61709A5C" w:tentative="1">
      <w:start w:val="1"/>
      <w:numFmt w:val="bullet"/>
      <w:lvlText w:val="o"/>
      <w:lvlJc w:val="left"/>
      <w:pPr>
        <w:ind w:left="3600" w:hanging="360"/>
      </w:pPr>
      <w:rPr>
        <w:rFonts w:ascii="Courier New" w:hAnsi="Courier New" w:cs="Courier New" w:hint="default"/>
      </w:rPr>
    </w:lvl>
    <w:lvl w:ilvl="5" w:tplc="34A654E4" w:tentative="1">
      <w:start w:val="1"/>
      <w:numFmt w:val="bullet"/>
      <w:lvlText w:val=""/>
      <w:lvlJc w:val="left"/>
      <w:pPr>
        <w:ind w:left="4320" w:hanging="360"/>
      </w:pPr>
      <w:rPr>
        <w:rFonts w:ascii="Wingdings" w:hAnsi="Wingdings" w:hint="default"/>
      </w:rPr>
    </w:lvl>
    <w:lvl w:ilvl="6" w:tplc="1AACB5A0" w:tentative="1">
      <w:start w:val="1"/>
      <w:numFmt w:val="bullet"/>
      <w:lvlText w:val=""/>
      <w:lvlJc w:val="left"/>
      <w:pPr>
        <w:ind w:left="5040" w:hanging="360"/>
      </w:pPr>
      <w:rPr>
        <w:rFonts w:ascii="Symbol" w:hAnsi="Symbol" w:hint="default"/>
      </w:rPr>
    </w:lvl>
    <w:lvl w:ilvl="7" w:tplc="65AC0EDA" w:tentative="1">
      <w:start w:val="1"/>
      <w:numFmt w:val="bullet"/>
      <w:lvlText w:val="o"/>
      <w:lvlJc w:val="left"/>
      <w:pPr>
        <w:ind w:left="5760" w:hanging="360"/>
      </w:pPr>
      <w:rPr>
        <w:rFonts w:ascii="Courier New" w:hAnsi="Courier New" w:cs="Courier New" w:hint="default"/>
      </w:rPr>
    </w:lvl>
    <w:lvl w:ilvl="8" w:tplc="37B478EA" w:tentative="1">
      <w:start w:val="1"/>
      <w:numFmt w:val="bullet"/>
      <w:lvlText w:val=""/>
      <w:lvlJc w:val="left"/>
      <w:pPr>
        <w:ind w:left="6480" w:hanging="360"/>
      </w:pPr>
      <w:rPr>
        <w:rFonts w:ascii="Wingdings" w:hAnsi="Wingdings" w:hint="default"/>
      </w:rPr>
    </w:lvl>
  </w:abstractNum>
  <w:abstractNum w:abstractNumId="10" w15:restartNumberingAfterBreak="0">
    <w:nsid w:val="2BDC44ED"/>
    <w:multiLevelType w:val="hybridMultilevel"/>
    <w:tmpl w:val="077C6172"/>
    <w:lvl w:ilvl="0" w:tplc="97B2FC68">
      <w:start w:val="1"/>
      <w:numFmt w:val="bullet"/>
      <w:lvlText w:val=""/>
      <w:lvlJc w:val="left"/>
      <w:pPr>
        <w:tabs>
          <w:tab w:val="num" w:pos="720"/>
        </w:tabs>
        <w:ind w:left="720" w:hanging="360"/>
      </w:pPr>
      <w:rPr>
        <w:rFonts w:ascii="Symbol" w:hAnsi="Symbol" w:hint="default"/>
      </w:rPr>
    </w:lvl>
    <w:lvl w:ilvl="1" w:tplc="C7102D96" w:tentative="1">
      <w:start w:val="1"/>
      <w:numFmt w:val="bullet"/>
      <w:lvlText w:val="o"/>
      <w:lvlJc w:val="left"/>
      <w:pPr>
        <w:ind w:left="1440" w:hanging="360"/>
      </w:pPr>
      <w:rPr>
        <w:rFonts w:ascii="Courier New" w:hAnsi="Courier New" w:cs="Courier New" w:hint="default"/>
      </w:rPr>
    </w:lvl>
    <w:lvl w:ilvl="2" w:tplc="270C8196" w:tentative="1">
      <w:start w:val="1"/>
      <w:numFmt w:val="bullet"/>
      <w:lvlText w:val=""/>
      <w:lvlJc w:val="left"/>
      <w:pPr>
        <w:ind w:left="2160" w:hanging="360"/>
      </w:pPr>
      <w:rPr>
        <w:rFonts w:ascii="Wingdings" w:hAnsi="Wingdings" w:hint="default"/>
      </w:rPr>
    </w:lvl>
    <w:lvl w:ilvl="3" w:tplc="CE44811C" w:tentative="1">
      <w:start w:val="1"/>
      <w:numFmt w:val="bullet"/>
      <w:lvlText w:val=""/>
      <w:lvlJc w:val="left"/>
      <w:pPr>
        <w:ind w:left="2880" w:hanging="360"/>
      </w:pPr>
      <w:rPr>
        <w:rFonts w:ascii="Symbol" w:hAnsi="Symbol" w:hint="default"/>
      </w:rPr>
    </w:lvl>
    <w:lvl w:ilvl="4" w:tplc="9E6ADD00" w:tentative="1">
      <w:start w:val="1"/>
      <w:numFmt w:val="bullet"/>
      <w:lvlText w:val="o"/>
      <w:lvlJc w:val="left"/>
      <w:pPr>
        <w:ind w:left="3600" w:hanging="360"/>
      </w:pPr>
      <w:rPr>
        <w:rFonts w:ascii="Courier New" w:hAnsi="Courier New" w:cs="Courier New" w:hint="default"/>
      </w:rPr>
    </w:lvl>
    <w:lvl w:ilvl="5" w:tplc="F2C62EA2" w:tentative="1">
      <w:start w:val="1"/>
      <w:numFmt w:val="bullet"/>
      <w:lvlText w:val=""/>
      <w:lvlJc w:val="left"/>
      <w:pPr>
        <w:ind w:left="4320" w:hanging="360"/>
      </w:pPr>
      <w:rPr>
        <w:rFonts w:ascii="Wingdings" w:hAnsi="Wingdings" w:hint="default"/>
      </w:rPr>
    </w:lvl>
    <w:lvl w:ilvl="6" w:tplc="675A75D2" w:tentative="1">
      <w:start w:val="1"/>
      <w:numFmt w:val="bullet"/>
      <w:lvlText w:val=""/>
      <w:lvlJc w:val="left"/>
      <w:pPr>
        <w:ind w:left="5040" w:hanging="360"/>
      </w:pPr>
      <w:rPr>
        <w:rFonts w:ascii="Symbol" w:hAnsi="Symbol" w:hint="default"/>
      </w:rPr>
    </w:lvl>
    <w:lvl w:ilvl="7" w:tplc="996AFF32" w:tentative="1">
      <w:start w:val="1"/>
      <w:numFmt w:val="bullet"/>
      <w:lvlText w:val="o"/>
      <w:lvlJc w:val="left"/>
      <w:pPr>
        <w:ind w:left="5760" w:hanging="360"/>
      </w:pPr>
      <w:rPr>
        <w:rFonts w:ascii="Courier New" w:hAnsi="Courier New" w:cs="Courier New" w:hint="default"/>
      </w:rPr>
    </w:lvl>
    <w:lvl w:ilvl="8" w:tplc="A76ED8FC" w:tentative="1">
      <w:start w:val="1"/>
      <w:numFmt w:val="bullet"/>
      <w:lvlText w:val=""/>
      <w:lvlJc w:val="left"/>
      <w:pPr>
        <w:ind w:left="6480" w:hanging="360"/>
      </w:pPr>
      <w:rPr>
        <w:rFonts w:ascii="Wingdings" w:hAnsi="Wingdings" w:hint="default"/>
      </w:rPr>
    </w:lvl>
  </w:abstractNum>
  <w:abstractNum w:abstractNumId="11" w15:restartNumberingAfterBreak="0">
    <w:nsid w:val="33B276B9"/>
    <w:multiLevelType w:val="hybridMultilevel"/>
    <w:tmpl w:val="E4484E96"/>
    <w:lvl w:ilvl="0" w:tplc="529A77E2">
      <w:start w:val="1"/>
      <w:numFmt w:val="bullet"/>
      <w:lvlText w:val=""/>
      <w:lvlJc w:val="left"/>
      <w:pPr>
        <w:tabs>
          <w:tab w:val="num" w:pos="720"/>
        </w:tabs>
        <w:ind w:left="720" w:hanging="360"/>
      </w:pPr>
      <w:rPr>
        <w:rFonts w:ascii="Symbol" w:hAnsi="Symbol" w:hint="default"/>
      </w:rPr>
    </w:lvl>
    <w:lvl w:ilvl="1" w:tplc="A0C677B0" w:tentative="1">
      <w:start w:val="1"/>
      <w:numFmt w:val="bullet"/>
      <w:lvlText w:val="o"/>
      <w:lvlJc w:val="left"/>
      <w:pPr>
        <w:ind w:left="1440" w:hanging="360"/>
      </w:pPr>
      <w:rPr>
        <w:rFonts w:ascii="Courier New" w:hAnsi="Courier New" w:cs="Courier New" w:hint="default"/>
      </w:rPr>
    </w:lvl>
    <w:lvl w:ilvl="2" w:tplc="08948EEA" w:tentative="1">
      <w:start w:val="1"/>
      <w:numFmt w:val="bullet"/>
      <w:lvlText w:val=""/>
      <w:lvlJc w:val="left"/>
      <w:pPr>
        <w:ind w:left="2160" w:hanging="360"/>
      </w:pPr>
      <w:rPr>
        <w:rFonts w:ascii="Wingdings" w:hAnsi="Wingdings" w:hint="default"/>
      </w:rPr>
    </w:lvl>
    <w:lvl w:ilvl="3" w:tplc="0D5AA812" w:tentative="1">
      <w:start w:val="1"/>
      <w:numFmt w:val="bullet"/>
      <w:lvlText w:val=""/>
      <w:lvlJc w:val="left"/>
      <w:pPr>
        <w:ind w:left="2880" w:hanging="360"/>
      </w:pPr>
      <w:rPr>
        <w:rFonts w:ascii="Symbol" w:hAnsi="Symbol" w:hint="default"/>
      </w:rPr>
    </w:lvl>
    <w:lvl w:ilvl="4" w:tplc="6C36EBD8" w:tentative="1">
      <w:start w:val="1"/>
      <w:numFmt w:val="bullet"/>
      <w:lvlText w:val="o"/>
      <w:lvlJc w:val="left"/>
      <w:pPr>
        <w:ind w:left="3600" w:hanging="360"/>
      </w:pPr>
      <w:rPr>
        <w:rFonts w:ascii="Courier New" w:hAnsi="Courier New" w:cs="Courier New" w:hint="default"/>
      </w:rPr>
    </w:lvl>
    <w:lvl w:ilvl="5" w:tplc="63C4CC92" w:tentative="1">
      <w:start w:val="1"/>
      <w:numFmt w:val="bullet"/>
      <w:lvlText w:val=""/>
      <w:lvlJc w:val="left"/>
      <w:pPr>
        <w:ind w:left="4320" w:hanging="360"/>
      </w:pPr>
      <w:rPr>
        <w:rFonts w:ascii="Wingdings" w:hAnsi="Wingdings" w:hint="default"/>
      </w:rPr>
    </w:lvl>
    <w:lvl w:ilvl="6" w:tplc="81A6317E" w:tentative="1">
      <w:start w:val="1"/>
      <w:numFmt w:val="bullet"/>
      <w:lvlText w:val=""/>
      <w:lvlJc w:val="left"/>
      <w:pPr>
        <w:ind w:left="5040" w:hanging="360"/>
      </w:pPr>
      <w:rPr>
        <w:rFonts w:ascii="Symbol" w:hAnsi="Symbol" w:hint="default"/>
      </w:rPr>
    </w:lvl>
    <w:lvl w:ilvl="7" w:tplc="FCFA9F66" w:tentative="1">
      <w:start w:val="1"/>
      <w:numFmt w:val="bullet"/>
      <w:lvlText w:val="o"/>
      <w:lvlJc w:val="left"/>
      <w:pPr>
        <w:ind w:left="5760" w:hanging="360"/>
      </w:pPr>
      <w:rPr>
        <w:rFonts w:ascii="Courier New" w:hAnsi="Courier New" w:cs="Courier New" w:hint="default"/>
      </w:rPr>
    </w:lvl>
    <w:lvl w:ilvl="8" w:tplc="8DDE2914" w:tentative="1">
      <w:start w:val="1"/>
      <w:numFmt w:val="bullet"/>
      <w:lvlText w:val=""/>
      <w:lvlJc w:val="left"/>
      <w:pPr>
        <w:ind w:left="6480" w:hanging="360"/>
      </w:pPr>
      <w:rPr>
        <w:rFonts w:ascii="Wingdings" w:hAnsi="Wingdings" w:hint="default"/>
      </w:rPr>
    </w:lvl>
  </w:abstractNum>
  <w:abstractNum w:abstractNumId="12" w15:restartNumberingAfterBreak="0">
    <w:nsid w:val="38DF7D19"/>
    <w:multiLevelType w:val="hybridMultilevel"/>
    <w:tmpl w:val="FF18DA4C"/>
    <w:lvl w:ilvl="0" w:tplc="33665792">
      <w:start w:val="1"/>
      <w:numFmt w:val="bullet"/>
      <w:lvlText w:val=""/>
      <w:lvlJc w:val="left"/>
      <w:pPr>
        <w:tabs>
          <w:tab w:val="num" w:pos="720"/>
        </w:tabs>
        <w:ind w:left="720" w:hanging="360"/>
      </w:pPr>
      <w:rPr>
        <w:rFonts w:ascii="Symbol" w:hAnsi="Symbol" w:hint="default"/>
      </w:rPr>
    </w:lvl>
    <w:lvl w:ilvl="1" w:tplc="FC5CFC5E" w:tentative="1">
      <w:start w:val="1"/>
      <w:numFmt w:val="bullet"/>
      <w:lvlText w:val="o"/>
      <w:lvlJc w:val="left"/>
      <w:pPr>
        <w:ind w:left="1440" w:hanging="360"/>
      </w:pPr>
      <w:rPr>
        <w:rFonts w:ascii="Courier New" w:hAnsi="Courier New" w:cs="Courier New" w:hint="default"/>
      </w:rPr>
    </w:lvl>
    <w:lvl w:ilvl="2" w:tplc="4142F83A" w:tentative="1">
      <w:start w:val="1"/>
      <w:numFmt w:val="bullet"/>
      <w:lvlText w:val=""/>
      <w:lvlJc w:val="left"/>
      <w:pPr>
        <w:ind w:left="2160" w:hanging="360"/>
      </w:pPr>
      <w:rPr>
        <w:rFonts w:ascii="Wingdings" w:hAnsi="Wingdings" w:hint="default"/>
      </w:rPr>
    </w:lvl>
    <w:lvl w:ilvl="3" w:tplc="4F4CAB7C" w:tentative="1">
      <w:start w:val="1"/>
      <w:numFmt w:val="bullet"/>
      <w:lvlText w:val=""/>
      <w:lvlJc w:val="left"/>
      <w:pPr>
        <w:ind w:left="2880" w:hanging="360"/>
      </w:pPr>
      <w:rPr>
        <w:rFonts w:ascii="Symbol" w:hAnsi="Symbol" w:hint="default"/>
      </w:rPr>
    </w:lvl>
    <w:lvl w:ilvl="4" w:tplc="27680520" w:tentative="1">
      <w:start w:val="1"/>
      <w:numFmt w:val="bullet"/>
      <w:lvlText w:val="o"/>
      <w:lvlJc w:val="left"/>
      <w:pPr>
        <w:ind w:left="3600" w:hanging="360"/>
      </w:pPr>
      <w:rPr>
        <w:rFonts w:ascii="Courier New" w:hAnsi="Courier New" w:cs="Courier New" w:hint="default"/>
      </w:rPr>
    </w:lvl>
    <w:lvl w:ilvl="5" w:tplc="F080F0EE" w:tentative="1">
      <w:start w:val="1"/>
      <w:numFmt w:val="bullet"/>
      <w:lvlText w:val=""/>
      <w:lvlJc w:val="left"/>
      <w:pPr>
        <w:ind w:left="4320" w:hanging="360"/>
      </w:pPr>
      <w:rPr>
        <w:rFonts w:ascii="Wingdings" w:hAnsi="Wingdings" w:hint="default"/>
      </w:rPr>
    </w:lvl>
    <w:lvl w:ilvl="6" w:tplc="683ACF3C" w:tentative="1">
      <w:start w:val="1"/>
      <w:numFmt w:val="bullet"/>
      <w:lvlText w:val=""/>
      <w:lvlJc w:val="left"/>
      <w:pPr>
        <w:ind w:left="5040" w:hanging="360"/>
      </w:pPr>
      <w:rPr>
        <w:rFonts w:ascii="Symbol" w:hAnsi="Symbol" w:hint="default"/>
      </w:rPr>
    </w:lvl>
    <w:lvl w:ilvl="7" w:tplc="C6AAFBBC" w:tentative="1">
      <w:start w:val="1"/>
      <w:numFmt w:val="bullet"/>
      <w:lvlText w:val="o"/>
      <w:lvlJc w:val="left"/>
      <w:pPr>
        <w:ind w:left="5760" w:hanging="360"/>
      </w:pPr>
      <w:rPr>
        <w:rFonts w:ascii="Courier New" w:hAnsi="Courier New" w:cs="Courier New" w:hint="default"/>
      </w:rPr>
    </w:lvl>
    <w:lvl w:ilvl="8" w:tplc="E7BCA29E" w:tentative="1">
      <w:start w:val="1"/>
      <w:numFmt w:val="bullet"/>
      <w:lvlText w:val=""/>
      <w:lvlJc w:val="left"/>
      <w:pPr>
        <w:ind w:left="6480" w:hanging="360"/>
      </w:pPr>
      <w:rPr>
        <w:rFonts w:ascii="Wingdings" w:hAnsi="Wingdings" w:hint="default"/>
      </w:rPr>
    </w:lvl>
  </w:abstractNum>
  <w:abstractNum w:abstractNumId="13" w15:restartNumberingAfterBreak="0">
    <w:nsid w:val="3F88752F"/>
    <w:multiLevelType w:val="hybridMultilevel"/>
    <w:tmpl w:val="C6041848"/>
    <w:lvl w:ilvl="0" w:tplc="A8ECFB28">
      <w:start w:val="1"/>
      <w:numFmt w:val="bullet"/>
      <w:lvlText w:val=""/>
      <w:lvlJc w:val="left"/>
      <w:pPr>
        <w:tabs>
          <w:tab w:val="num" w:pos="720"/>
        </w:tabs>
        <w:ind w:left="720" w:hanging="360"/>
      </w:pPr>
      <w:rPr>
        <w:rFonts w:ascii="Symbol" w:hAnsi="Symbol" w:hint="default"/>
      </w:rPr>
    </w:lvl>
    <w:lvl w:ilvl="1" w:tplc="CE10ECA2" w:tentative="1">
      <w:start w:val="1"/>
      <w:numFmt w:val="bullet"/>
      <w:lvlText w:val="o"/>
      <w:lvlJc w:val="left"/>
      <w:pPr>
        <w:ind w:left="1440" w:hanging="360"/>
      </w:pPr>
      <w:rPr>
        <w:rFonts w:ascii="Courier New" w:hAnsi="Courier New" w:cs="Courier New" w:hint="default"/>
      </w:rPr>
    </w:lvl>
    <w:lvl w:ilvl="2" w:tplc="AB7C3EB0" w:tentative="1">
      <w:start w:val="1"/>
      <w:numFmt w:val="bullet"/>
      <w:lvlText w:val=""/>
      <w:lvlJc w:val="left"/>
      <w:pPr>
        <w:ind w:left="2160" w:hanging="360"/>
      </w:pPr>
      <w:rPr>
        <w:rFonts w:ascii="Wingdings" w:hAnsi="Wingdings" w:hint="default"/>
      </w:rPr>
    </w:lvl>
    <w:lvl w:ilvl="3" w:tplc="2EDC1946" w:tentative="1">
      <w:start w:val="1"/>
      <w:numFmt w:val="bullet"/>
      <w:lvlText w:val=""/>
      <w:lvlJc w:val="left"/>
      <w:pPr>
        <w:ind w:left="2880" w:hanging="360"/>
      </w:pPr>
      <w:rPr>
        <w:rFonts w:ascii="Symbol" w:hAnsi="Symbol" w:hint="default"/>
      </w:rPr>
    </w:lvl>
    <w:lvl w:ilvl="4" w:tplc="F7E0EEEC" w:tentative="1">
      <w:start w:val="1"/>
      <w:numFmt w:val="bullet"/>
      <w:lvlText w:val="o"/>
      <w:lvlJc w:val="left"/>
      <w:pPr>
        <w:ind w:left="3600" w:hanging="360"/>
      </w:pPr>
      <w:rPr>
        <w:rFonts w:ascii="Courier New" w:hAnsi="Courier New" w:cs="Courier New" w:hint="default"/>
      </w:rPr>
    </w:lvl>
    <w:lvl w:ilvl="5" w:tplc="7E2E506C" w:tentative="1">
      <w:start w:val="1"/>
      <w:numFmt w:val="bullet"/>
      <w:lvlText w:val=""/>
      <w:lvlJc w:val="left"/>
      <w:pPr>
        <w:ind w:left="4320" w:hanging="360"/>
      </w:pPr>
      <w:rPr>
        <w:rFonts w:ascii="Wingdings" w:hAnsi="Wingdings" w:hint="default"/>
      </w:rPr>
    </w:lvl>
    <w:lvl w:ilvl="6" w:tplc="C832B6C4" w:tentative="1">
      <w:start w:val="1"/>
      <w:numFmt w:val="bullet"/>
      <w:lvlText w:val=""/>
      <w:lvlJc w:val="left"/>
      <w:pPr>
        <w:ind w:left="5040" w:hanging="360"/>
      </w:pPr>
      <w:rPr>
        <w:rFonts w:ascii="Symbol" w:hAnsi="Symbol" w:hint="default"/>
      </w:rPr>
    </w:lvl>
    <w:lvl w:ilvl="7" w:tplc="16B43C9C" w:tentative="1">
      <w:start w:val="1"/>
      <w:numFmt w:val="bullet"/>
      <w:lvlText w:val="o"/>
      <w:lvlJc w:val="left"/>
      <w:pPr>
        <w:ind w:left="5760" w:hanging="360"/>
      </w:pPr>
      <w:rPr>
        <w:rFonts w:ascii="Courier New" w:hAnsi="Courier New" w:cs="Courier New" w:hint="default"/>
      </w:rPr>
    </w:lvl>
    <w:lvl w:ilvl="8" w:tplc="A0DC943C" w:tentative="1">
      <w:start w:val="1"/>
      <w:numFmt w:val="bullet"/>
      <w:lvlText w:val=""/>
      <w:lvlJc w:val="left"/>
      <w:pPr>
        <w:ind w:left="6480" w:hanging="360"/>
      </w:pPr>
      <w:rPr>
        <w:rFonts w:ascii="Wingdings" w:hAnsi="Wingdings" w:hint="default"/>
      </w:rPr>
    </w:lvl>
  </w:abstractNum>
  <w:abstractNum w:abstractNumId="14" w15:restartNumberingAfterBreak="0">
    <w:nsid w:val="41B50643"/>
    <w:multiLevelType w:val="hybridMultilevel"/>
    <w:tmpl w:val="CD641388"/>
    <w:lvl w:ilvl="0" w:tplc="368AB316">
      <w:start w:val="1"/>
      <w:numFmt w:val="bullet"/>
      <w:lvlText w:val=""/>
      <w:lvlJc w:val="left"/>
      <w:pPr>
        <w:tabs>
          <w:tab w:val="num" w:pos="780"/>
        </w:tabs>
        <w:ind w:left="780" w:hanging="360"/>
      </w:pPr>
      <w:rPr>
        <w:rFonts w:ascii="Symbol" w:hAnsi="Symbol" w:hint="default"/>
      </w:rPr>
    </w:lvl>
    <w:lvl w:ilvl="1" w:tplc="C49C3446" w:tentative="1">
      <w:start w:val="1"/>
      <w:numFmt w:val="bullet"/>
      <w:lvlText w:val="o"/>
      <w:lvlJc w:val="left"/>
      <w:pPr>
        <w:ind w:left="1500" w:hanging="360"/>
      </w:pPr>
      <w:rPr>
        <w:rFonts w:ascii="Courier New" w:hAnsi="Courier New" w:cs="Courier New" w:hint="default"/>
      </w:rPr>
    </w:lvl>
    <w:lvl w:ilvl="2" w:tplc="E2E05A78" w:tentative="1">
      <w:start w:val="1"/>
      <w:numFmt w:val="bullet"/>
      <w:lvlText w:val=""/>
      <w:lvlJc w:val="left"/>
      <w:pPr>
        <w:ind w:left="2220" w:hanging="360"/>
      </w:pPr>
      <w:rPr>
        <w:rFonts w:ascii="Wingdings" w:hAnsi="Wingdings" w:hint="default"/>
      </w:rPr>
    </w:lvl>
    <w:lvl w:ilvl="3" w:tplc="0B60BCE0" w:tentative="1">
      <w:start w:val="1"/>
      <w:numFmt w:val="bullet"/>
      <w:lvlText w:val=""/>
      <w:lvlJc w:val="left"/>
      <w:pPr>
        <w:ind w:left="2940" w:hanging="360"/>
      </w:pPr>
      <w:rPr>
        <w:rFonts w:ascii="Symbol" w:hAnsi="Symbol" w:hint="default"/>
      </w:rPr>
    </w:lvl>
    <w:lvl w:ilvl="4" w:tplc="6FBAB834" w:tentative="1">
      <w:start w:val="1"/>
      <w:numFmt w:val="bullet"/>
      <w:lvlText w:val="o"/>
      <w:lvlJc w:val="left"/>
      <w:pPr>
        <w:ind w:left="3660" w:hanging="360"/>
      </w:pPr>
      <w:rPr>
        <w:rFonts w:ascii="Courier New" w:hAnsi="Courier New" w:cs="Courier New" w:hint="default"/>
      </w:rPr>
    </w:lvl>
    <w:lvl w:ilvl="5" w:tplc="14241AA0" w:tentative="1">
      <w:start w:val="1"/>
      <w:numFmt w:val="bullet"/>
      <w:lvlText w:val=""/>
      <w:lvlJc w:val="left"/>
      <w:pPr>
        <w:ind w:left="4380" w:hanging="360"/>
      </w:pPr>
      <w:rPr>
        <w:rFonts w:ascii="Wingdings" w:hAnsi="Wingdings" w:hint="default"/>
      </w:rPr>
    </w:lvl>
    <w:lvl w:ilvl="6" w:tplc="F0162FC0" w:tentative="1">
      <w:start w:val="1"/>
      <w:numFmt w:val="bullet"/>
      <w:lvlText w:val=""/>
      <w:lvlJc w:val="left"/>
      <w:pPr>
        <w:ind w:left="5100" w:hanging="360"/>
      </w:pPr>
      <w:rPr>
        <w:rFonts w:ascii="Symbol" w:hAnsi="Symbol" w:hint="default"/>
      </w:rPr>
    </w:lvl>
    <w:lvl w:ilvl="7" w:tplc="36802430" w:tentative="1">
      <w:start w:val="1"/>
      <w:numFmt w:val="bullet"/>
      <w:lvlText w:val="o"/>
      <w:lvlJc w:val="left"/>
      <w:pPr>
        <w:ind w:left="5820" w:hanging="360"/>
      </w:pPr>
      <w:rPr>
        <w:rFonts w:ascii="Courier New" w:hAnsi="Courier New" w:cs="Courier New" w:hint="default"/>
      </w:rPr>
    </w:lvl>
    <w:lvl w:ilvl="8" w:tplc="C2F6E01C" w:tentative="1">
      <w:start w:val="1"/>
      <w:numFmt w:val="bullet"/>
      <w:lvlText w:val=""/>
      <w:lvlJc w:val="left"/>
      <w:pPr>
        <w:ind w:left="6540" w:hanging="360"/>
      </w:pPr>
      <w:rPr>
        <w:rFonts w:ascii="Wingdings" w:hAnsi="Wingdings" w:hint="default"/>
      </w:rPr>
    </w:lvl>
  </w:abstractNum>
  <w:abstractNum w:abstractNumId="15" w15:restartNumberingAfterBreak="0">
    <w:nsid w:val="41CD16B6"/>
    <w:multiLevelType w:val="hybridMultilevel"/>
    <w:tmpl w:val="11CC1DE2"/>
    <w:lvl w:ilvl="0" w:tplc="83942EDA">
      <w:start w:val="1"/>
      <w:numFmt w:val="bullet"/>
      <w:lvlText w:val=""/>
      <w:lvlJc w:val="left"/>
      <w:pPr>
        <w:tabs>
          <w:tab w:val="num" w:pos="720"/>
        </w:tabs>
        <w:ind w:left="720" w:hanging="360"/>
      </w:pPr>
      <w:rPr>
        <w:rFonts w:ascii="Symbol" w:hAnsi="Symbol" w:hint="default"/>
      </w:rPr>
    </w:lvl>
    <w:lvl w:ilvl="1" w:tplc="D79ACFF0">
      <w:start w:val="1"/>
      <w:numFmt w:val="bullet"/>
      <w:lvlText w:val="o"/>
      <w:lvlJc w:val="left"/>
      <w:pPr>
        <w:ind w:left="1440" w:hanging="360"/>
      </w:pPr>
      <w:rPr>
        <w:rFonts w:ascii="Courier New" w:hAnsi="Courier New" w:cs="Courier New" w:hint="default"/>
      </w:rPr>
    </w:lvl>
    <w:lvl w:ilvl="2" w:tplc="B9B86066" w:tentative="1">
      <w:start w:val="1"/>
      <w:numFmt w:val="bullet"/>
      <w:lvlText w:val=""/>
      <w:lvlJc w:val="left"/>
      <w:pPr>
        <w:ind w:left="2160" w:hanging="360"/>
      </w:pPr>
      <w:rPr>
        <w:rFonts w:ascii="Wingdings" w:hAnsi="Wingdings" w:hint="default"/>
      </w:rPr>
    </w:lvl>
    <w:lvl w:ilvl="3" w:tplc="B9A6BB58" w:tentative="1">
      <w:start w:val="1"/>
      <w:numFmt w:val="bullet"/>
      <w:lvlText w:val=""/>
      <w:lvlJc w:val="left"/>
      <w:pPr>
        <w:ind w:left="2880" w:hanging="360"/>
      </w:pPr>
      <w:rPr>
        <w:rFonts w:ascii="Symbol" w:hAnsi="Symbol" w:hint="default"/>
      </w:rPr>
    </w:lvl>
    <w:lvl w:ilvl="4" w:tplc="996C2B62" w:tentative="1">
      <w:start w:val="1"/>
      <w:numFmt w:val="bullet"/>
      <w:lvlText w:val="o"/>
      <w:lvlJc w:val="left"/>
      <w:pPr>
        <w:ind w:left="3600" w:hanging="360"/>
      </w:pPr>
      <w:rPr>
        <w:rFonts w:ascii="Courier New" w:hAnsi="Courier New" w:cs="Courier New" w:hint="default"/>
      </w:rPr>
    </w:lvl>
    <w:lvl w:ilvl="5" w:tplc="AD16BD58" w:tentative="1">
      <w:start w:val="1"/>
      <w:numFmt w:val="bullet"/>
      <w:lvlText w:val=""/>
      <w:lvlJc w:val="left"/>
      <w:pPr>
        <w:ind w:left="4320" w:hanging="360"/>
      </w:pPr>
      <w:rPr>
        <w:rFonts w:ascii="Wingdings" w:hAnsi="Wingdings" w:hint="default"/>
      </w:rPr>
    </w:lvl>
    <w:lvl w:ilvl="6" w:tplc="6DA6D53C" w:tentative="1">
      <w:start w:val="1"/>
      <w:numFmt w:val="bullet"/>
      <w:lvlText w:val=""/>
      <w:lvlJc w:val="left"/>
      <w:pPr>
        <w:ind w:left="5040" w:hanging="360"/>
      </w:pPr>
      <w:rPr>
        <w:rFonts w:ascii="Symbol" w:hAnsi="Symbol" w:hint="default"/>
      </w:rPr>
    </w:lvl>
    <w:lvl w:ilvl="7" w:tplc="EA3EE63E" w:tentative="1">
      <w:start w:val="1"/>
      <w:numFmt w:val="bullet"/>
      <w:lvlText w:val="o"/>
      <w:lvlJc w:val="left"/>
      <w:pPr>
        <w:ind w:left="5760" w:hanging="360"/>
      </w:pPr>
      <w:rPr>
        <w:rFonts w:ascii="Courier New" w:hAnsi="Courier New" w:cs="Courier New" w:hint="default"/>
      </w:rPr>
    </w:lvl>
    <w:lvl w:ilvl="8" w:tplc="894A76B0" w:tentative="1">
      <w:start w:val="1"/>
      <w:numFmt w:val="bullet"/>
      <w:lvlText w:val=""/>
      <w:lvlJc w:val="left"/>
      <w:pPr>
        <w:ind w:left="6480" w:hanging="360"/>
      </w:pPr>
      <w:rPr>
        <w:rFonts w:ascii="Wingdings" w:hAnsi="Wingdings" w:hint="default"/>
      </w:rPr>
    </w:lvl>
  </w:abstractNum>
  <w:abstractNum w:abstractNumId="16" w15:restartNumberingAfterBreak="0">
    <w:nsid w:val="4F35724D"/>
    <w:multiLevelType w:val="hybridMultilevel"/>
    <w:tmpl w:val="A77A8B6A"/>
    <w:lvl w:ilvl="0" w:tplc="371EE568">
      <w:start w:val="1"/>
      <w:numFmt w:val="bullet"/>
      <w:lvlText w:val=""/>
      <w:lvlJc w:val="left"/>
      <w:pPr>
        <w:tabs>
          <w:tab w:val="num" w:pos="720"/>
        </w:tabs>
        <w:ind w:left="720" w:hanging="360"/>
      </w:pPr>
      <w:rPr>
        <w:rFonts w:ascii="Symbol" w:hAnsi="Symbol" w:hint="default"/>
      </w:rPr>
    </w:lvl>
    <w:lvl w:ilvl="1" w:tplc="52006360" w:tentative="1">
      <w:start w:val="1"/>
      <w:numFmt w:val="bullet"/>
      <w:lvlText w:val="o"/>
      <w:lvlJc w:val="left"/>
      <w:pPr>
        <w:ind w:left="1440" w:hanging="360"/>
      </w:pPr>
      <w:rPr>
        <w:rFonts w:ascii="Courier New" w:hAnsi="Courier New" w:cs="Courier New" w:hint="default"/>
      </w:rPr>
    </w:lvl>
    <w:lvl w:ilvl="2" w:tplc="CC4AB846" w:tentative="1">
      <w:start w:val="1"/>
      <w:numFmt w:val="bullet"/>
      <w:lvlText w:val=""/>
      <w:lvlJc w:val="left"/>
      <w:pPr>
        <w:ind w:left="2160" w:hanging="360"/>
      </w:pPr>
      <w:rPr>
        <w:rFonts w:ascii="Wingdings" w:hAnsi="Wingdings" w:hint="default"/>
      </w:rPr>
    </w:lvl>
    <w:lvl w:ilvl="3" w:tplc="C6A063CE" w:tentative="1">
      <w:start w:val="1"/>
      <w:numFmt w:val="bullet"/>
      <w:lvlText w:val=""/>
      <w:lvlJc w:val="left"/>
      <w:pPr>
        <w:ind w:left="2880" w:hanging="360"/>
      </w:pPr>
      <w:rPr>
        <w:rFonts w:ascii="Symbol" w:hAnsi="Symbol" w:hint="default"/>
      </w:rPr>
    </w:lvl>
    <w:lvl w:ilvl="4" w:tplc="5832E0AA" w:tentative="1">
      <w:start w:val="1"/>
      <w:numFmt w:val="bullet"/>
      <w:lvlText w:val="o"/>
      <w:lvlJc w:val="left"/>
      <w:pPr>
        <w:ind w:left="3600" w:hanging="360"/>
      </w:pPr>
      <w:rPr>
        <w:rFonts w:ascii="Courier New" w:hAnsi="Courier New" w:cs="Courier New" w:hint="default"/>
      </w:rPr>
    </w:lvl>
    <w:lvl w:ilvl="5" w:tplc="65B07B52" w:tentative="1">
      <w:start w:val="1"/>
      <w:numFmt w:val="bullet"/>
      <w:lvlText w:val=""/>
      <w:lvlJc w:val="left"/>
      <w:pPr>
        <w:ind w:left="4320" w:hanging="360"/>
      </w:pPr>
      <w:rPr>
        <w:rFonts w:ascii="Wingdings" w:hAnsi="Wingdings" w:hint="default"/>
      </w:rPr>
    </w:lvl>
    <w:lvl w:ilvl="6" w:tplc="5756CE9A" w:tentative="1">
      <w:start w:val="1"/>
      <w:numFmt w:val="bullet"/>
      <w:lvlText w:val=""/>
      <w:lvlJc w:val="left"/>
      <w:pPr>
        <w:ind w:left="5040" w:hanging="360"/>
      </w:pPr>
      <w:rPr>
        <w:rFonts w:ascii="Symbol" w:hAnsi="Symbol" w:hint="default"/>
      </w:rPr>
    </w:lvl>
    <w:lvl w:ilvl="7" w:tplc="79C052A2" w:tentative="1">
      <w:start w:val="1"/>
      <w:numFmt w:val="bullet"/>
      <w:lvlText w:val="o"/>
      <w:lvlJc w:val="left"/>
      <w:pPr>
        <w:ind w:left="5760" w:hanging="360"/>
      </w:pPr>
      <w:rPr>
        <w:rFonts w:ascii="Courier New" w:hAnsi="Courier New" w:cs="Courier New" w:hint="default"/>
      </w:rPr>
    </w:lvl>
    <w:lvl w:ilvl="8" w:tplc="8CC27026" w:tentative="1">
      <w:start w:val="1"/>
      <w:numFmt w:val="bullet"/>
      <w:lvlText w:val=""/>
      <w:lvlJc w:val="left"/>
      <w:pPr>
        <w:ind w:left="6480" w:hanging="360"/>
      </w:pPr>
      <w:rPr>
        <w:rFonts w:ascii="Wingdings" w:hAnsi="Wingdings" w:hint="default"/>
      </w:rPr>
    </w:lvl>
  </w:abstractNum>
  <w:abstractNum w:abstractNumId="17" w15:restartNumberingAfterBreak="0">
    <w:nsid w:val="544E09B8"/>
    <w:multiLevelType w:val="hybridMultilevel"/>
    <w:tmpl w:val="101C5E74"/>
    <w:lvl w:ilvl="0" w:tplc="C5EEF10E">
      <w:start w:val="1"/>
      <w:numFmt w:val="bullet"/>
      <w:lvlText w:val=""/>
      <w:lvlJc w:val="left"/>
      <w:pPr>
        <w:tabs>
          <w:tab w:val="num" w:pos="720"/>
        </w:tabs>
        <w:ind w:left="720" w:hanging="360"/>
      </w:pPr>
      <w:rPr>
        <w:rFonts w:ascii="Symbol" w:hAnsi="Symbol" w:hint="default"/>
      </w:rPr>
    </w:lvl>
    <w:lvl w:ilvl="1" w:tplc="50E251DC" w:tentative="1">
      <w:start w:val="1"/>
      <w:numFmt w:val="bullet"/>
      <w:lvlText w:val="o"/>
      <w:lvlJc w:val="left"/>
      <w:pPr>
        <w:ind w:left="1440" w:hanging="360"/>
      </w:pPr>
      <w:rPr>
        <w:rFonts w:ascii="Courier New" w:hAnsi="Courier New" w:cs="Courier New" w:hint="default"/>
      </w:rPr>
    </w:lvl>
    <w:lvl w:ilvl="2" w:tplc="CC6CF714" w:tentative="1">
      <w:start w:val="1"/>
      <w:numFmt w:val="bullet"/>
      <w:lvlText w:val=""/>
      <w:lvlJc w:val="left"/>
      <w:pPr>
        <w:ind w:left="2160" w:hanging="360"/>
      </w:pPr>
      <w:rPr>
        <w:rFonts w:ascii="Wingdings" w:hAnsi="Wingdings" w:hint="default"/>
      </w:rPr>
    </w:lvl>
    <w:lvl w:ilvl="3" w:tplc="7FE05694" w:tentative="1">
      <w:start w:val="1"/>
      <w:numFmt w:val="bullet"/>
      <w:lvlText w:val=""/>
      <w:lvlJc w:val="left"/>
      <w:pPr>
        <w:ind w:left="2880" w:hanging="360"/>
      </w:pPr>
      <w:rPr>
        <w:rFonts w:ascii="Symbol" w:hAnsi="Symbol" w:hint="default"/>
      </w:rPr>
    </w:lvl>
    <w:lvl w:ilvl="4" w:tplc="C81EB59E" w:tentative="1">
      <w:start w:val="1"/>
      <w:numFmt w:val="bullet"/>
      <w:lvlText w:val="o"/>
      <w:lvlJc w:val="left"/>
      <w:pPr>
        <w:ind w:left="3600" w:hanging="360"/>
      </w:pPr>
      <w:rPr>
        <w:rFonts w:ascii="Courier New" w:hAnsi="Courier New" w:cs="Courier New" w:hint="default"/>
      </w:rPr>
    </w:lvl>
    <w:lvl w:ilvl="5" w:tplc="DFAA04B8" w:tentative="1">
      <w:start w:val="1"/>
      <w:numFmt w:val="bullet"/>
      <w:lvlText w:val=""/>
      <w:lvlJc w:val="left"/>
      <w:pPr>
        <w:ind w:left="4320" w:hanging="360"/>
      </w:pPr>
      <w:rPr>
        <w:rFonts w:ascii="Wingdings" w:hAnsi="Wingdings" w:hint="default"/>
      </w:rPr>
    </w:lvl>
    <w:lvl w:ilvl="6" w:tplc="4B0C8022" w:tentative="1">
      <w:start w:val="1"/>
      <w:numFmt w:val="bullet"/>
      <w:lvlText w:val=""/>
      <w:lvlJc w:val="left"/>
      <w:pPr>
        <w:ind w:left="5040" w:hanging="360"/>
      </w:pPr>
      <w:rPr>
        <w:rFonts w:ascii="Symbol" w:hAnsi="Symbol" w:hint="default"/>
      </w:rPr>
    </w:lvl>
    <w:lvl w:ilvl="7" w:tplc="0A68714E" w:tentative="1">
      <w:start w:val="1"/>
      <w:numFmt w:val="bullet"/>
      <w:lvlText w:val="o"/>
      <w:lvlJc w:val="left"/>
      <w:pPr>
        <w:ind w:left="5760" w:hanging="360"/>
      </w:pPr>
      <w:rPr>
        <w:rFonts w:ascii="Courier New" w:hAnsi="Courier New" w:cs="Courier New" w:hint="default"/>
      </w:rPr>
    </w:lvl>
    <w:lvl w:ilvl="8" w:tplc="23365570" w:tentative="1">
      <w:start w:val="1"/>
      <w:numFmt w:val="bullet"/>
      <w:lvlText w:val=""/>
      <w:lvlJc w:val="left"/>
      <w:pPr>
        <w:ind w:left="6480" w:hanging="360"/>
      </w:pPr>
      <w:rPr>
        <w:rFonts w:ascii="Wingdings" w:hAnsi="Wingdings" w:hint="default"/>
      </w:rPr>
    </w:lvl>
  </w:abstractNum>
  <w:abstractNum w:abstractNumId="18" w15:restartNumberingAfterBreak="0">
    <w:nsid w:val="55956F60"/>
    <w:multiLevelType w:val="hybridMultilevel"/>
    <w:tmpl w:val="1742A8B6"/>
    <w:lvl w:ilvl="0" w:tplc="217CE098">
      <w:start w:val="1"/>
      <w:numFmt w:val="bullet"/>
      <w:lvlText w:val=""/>
      <w:lvlJc w:val="left"/>
      <w:pPr>
        <w:tabs>
          <w:tab w:val="num" w:pos="780"/>
        </w:tabs>
        <w:ind w:left="780" w:hanging="360"/>
      </w:pPr>
      <w:rPr>
        <w:rFonts w:ascii="Symbol" w:hAnsi="Symbol" w:hint="default"/>
      </w:rPr>
    </w:lvl>
    <w:lvl w:ilvl="1" w:tplc="D2127D36" w:tentative="1">
      <w:start w:val="1"/>
      <w:numFmt w:val="bullet"/>
      <w:lvlText w:val="o"/>
      <w:lvlJc w:val="left"/>
      <w:pPr>
        <w:ind w:left="1500" w:hanging="360"/>
      </w:pPr>
      <w:rPr>
        <w:rFonts w:ascii="Courier New" w:hAnsi="Courier New" w:cs="Courier New" w:hint="default"/>
      </w:rPr>
    </w:lvl>
    <w:lvl w:ilvl="2" w:tplc="23027750" w:tentative="1">
      <w:start w:val="1"/>
      <w:numFmt w:val="bullet"/>
      <w:lvlText w:val=""/>
      <w:lvlJc w:val="left"/>
      <w:pPr>
        <w:ind w:left="2220" w:hanging="360"/>
      </w:pPr>
      <w:rPr>
        <w:rFonts w:ascii="Wingdings" w:hAnsi="Wingdings" w:hint="default"/>
      </w:rPr>
    </w:lvl>
    <w:lvl w:ilvl="3" w:tplc="C14AC2F2" w:tentative="1">
      <w:start w:val="1"/>
      <w:numFmt w:val="bullet"/>
      <w:lvlText w:val=""/>
      <w:lvlJc w:val="left"/>
      <w:pPr>
        <w:ind w:left="2940" w:hanging="360"/>
      </w:pPr>
      <w:rPr>
        <w:rFonts w:ascii="Symbol" w:hAnsi="Symbol" w:hint="default"/>
      </w:rPr>
    </w:lvl>
    <w:lvl w:ilvl="4" w:tplc="725218E8" w:tentative="1">
      <w:start w:val="1"/>
      <w:numFmt w:val="bullet"/>
      <w:lvlText w:val="o"/>
      <w:lvlJc w:val="left"/>
      <w:pPr>
        <w:ind w:left="3660" w:hanging="360"/>
      </w:pPr>
      <w:rPr>
        <w:rFonts w:ascii="Courier New" w:hAnsi="Courier New" w:cs="Courier New" w:hint="default"/>
      </w:rPr>
    </w:lvl>
    <w:lvl w:ilvl="5" w:tplc="ECFAEF8A" w:tentative="1">
      <w:start w:val="1"/>
      <w:numFmt w:val="bullet"/>
      <w:lvlText w:val=""/>
      <w:lvlJc w:val="left"/>
      <w:pPr>
        <w:ind w:left="4380" w:hanging="360"/>
      </w:pPr>
      <w:rPr>
        <w:rFonts w:ascii="Wingdings" w:hAnsi="Wingdings" w:hint="default"/>
      </w:rPr>
    </w:lvl>
    <w:lvl w:ilvl="6" w:tplc="3D126FC6" w:tentative="1">
      <w:start w:val="1"/>
      <w:numFmt w:val="bullet"/>
      <w:lvlText w:val=""/>
      <w:lvlJc w:val="left"/>
      <w:pPr>
        <w:ind w:left="5100" w:hanging="360"/>
      </w:pPr>
      <w:rPr>
        <w:rFonts w:ascii="Symbol" w:hAnsi="Symbol" w:hint="default"/>
      </w:rPr>
    </w:lvl>
    <w:lvl w:ilvl="7" w:tplc="929AB332" w:tentative="1">
      <w:start w:val="1"/>
      <w:numFmt w:val="bullet"/>
      <w:lvlText w:val="o"/>
      <w:lvlJc w:val="left"/>
      <w:pPr>
        <w:ind w:left="5820" w:hanging="360"/>
      </w:pPr>
      <w:rPr>
        <w:rFonts w:ascii="Courier New" w:hAnsi="Courier New" w:cs="Courier New" w:hint="default"/>
      </w:rPr>
    </w:lvl>
    <w:lvl w:ilvl="8" w:tplc="0FC446D4" w:tentative="1">
      <w:start w:val="1"/>
      <w:numFmt w:val="bullet"/>
      <w:lvlText w:val=""/>
      <w:lvlJc w:val="left"/>
      <w:pPr>
        <w:ind w:left="6540" w:hanging="360"/>
      </w:pPr>
      <w:rPr>
        <w:rFonts w:ascii="Wingdings" w:hAnsi="Wingdings" w:hint="default"/>
      </w:rPr>
    </w:lvl>
  </w:abstractNum>
  <w:abstractNum w:abstractNumId="19" w15:restartNumberingAfterBreak="0">
    <w:nsid w:val="5DDE6871"/>
    <w:multiLevelType w:val="hybridMultilevel"/>
    <w:tmpl w:val="1454577E"/>
    <w:lvl w:ilvl="0" w:tplc="E1AE51C2">
      <w:start w:val="1"/>
      <w:numFmt w:val="bullet"/>
      <w:lvlText w:val=""/>
      <w:lvlJc w:val="left"/>
      <w:pPr>
        <w:tabs>
          <w:tab w:val="num" w:pos="720"/>
        </w:tabs>
        <w:ind w:left="720" w:hanging="360"/>
      </w:pPr>
      <w:rPr>
        <w:rFonts w:ascii="Symbol" w:hAnsi="Symbol" w:hint="default"/>
      </w:rPr>
    </w:lvl>
    <w:lvl w:ilvl="1" w:tplc="D068C15C" w:tentative="1">
      <w:start w:val="1"/>
      <w:numFmt w:val="bullet"/>
      <w:lvlText w:val="o"/>
      <w:lvlJc w:val="left"/>
      <w:pPr>
        <w:ind w:left="1440" w:hanging="360"/>
      </w:pPr>
      <w:rPr>
        <w:rFonts w:ascii="Courier New" w:hAnsi="Courier New" w:cs="Courier New" w:hint="default"/>
      </w:rPr>
    </w:lvl>
    <w:lvl w:ilvl="2" w:tplc="6A2A662C" w:tentative="1">
      <w:start w:val="1"/>
      <w:numFmt w:val="bullet"/>
      <w:lvlText w:val=""/>
      <w:lvlJc w:val="left"/>
      <w:pPr>
        <w:ind w:left="2160" w:hanging="360"/>
      </w:pPr>
      <w:rPr>
        <w:rFonts w:ascii="Wingdings" w:hAnsi="Wingdings" w:hint="default"/>
      </w:rPr>
    </w:lvl>
    <w:lvl w:ilvl="3" w:tplc="24DA2BEE" w:tentative="1">
      <w:start w:val="1"/>
      <w:numFmt w:val="bullet"/>
      <w:lvlText w:val=""/>
      <w:lvlJc w:val="left"/>
      <w:pPr>
        <w:ind w:left="2880" w:hanging="360"/>
      </w:pPr>
      <w:rPr>
        <w:rFonts w:ascii="Symbol" w:hAnsi="Symbol" w:hint="default"/>
      </w:rPr>
    </w:lvl>
    <w:lvl w:ilvl="4" w:tplc="B64AD430" w:tentative="1">
      <w:start w:val="1"/>
      <w:numFmt w:val="bullet"/>
      <w:lvlText w:val="o"/>
      <w:lvlJc w:val="left"/>
      <w:pPr>
        <w:ind w:left="3600" w:hanging="360"/>
      </w:pPr>
      <w:rPr>
        <w:rFonts w:ascii="Courier New" w:hAnsi="Courier New" w:cs="Courier New" w:hint="default"/>
      </w:rPr>
    </w:lvl>
    <w:lvl w:ilvl="5" w:tplc="EA0A0F22" w:tentative="1">
      <w:start w:val="1"/>
      <w:numFmt w:val="bullet"/>
      <w:lvlText w:val=""/>
      <w:lvlJc w:val="left"/>
      <w:pPr>
        <w:ind w:left="4320" w:hanging="360"/>
      </w:pPr>
      <w:rPr>
        <w:rFonts w:ascii="Wingdings" w:hAnsi="Wingdings" w:hint="default"/>
      </w:rPr>
    </w:lvl>
    <w:lvl w:ilvl="6" w:tplc="C7A21F58" w:tentative="1">
      <w:start w:val="1"/>
      <w:numFmt w:val="bullet"/>
      <w:lvlText w:val=""/>
      <w:lvlJc w:val="left"/>
      <w:pPr>
        <w:ind w:left="5040" w:hanging="360"/>
      </w:pPr>
      <w:rPr>
        <w:rFonts w:ascii="Symbol" w:hAnsi="Symbol" w:hint="default"/>
      </w:rPr>
    </w:lvl>
    <w:lvl w:ilvl="7" w:tplc="ECEEFABC" w:tentative="1">
      <w:start w:val="1"/>
      <w:numFmt w:val="bullet"/>
      <w:lvlText w:val="o"/>
      <w:lvlJc w:val="left"/>
      <w:pPr>
        <w:ind w:left="5760" w:hanging="360"/>
      </w:pPr>
      <w:rPr>
        <w:rFonts w:ascii="Courier New" w:hAnsi="Courier New" w:cs="Courier New" w:hint="default"/>
      </w:rPr>
    </w:lvl>
    <w:lvl w:ilvl="8" w:tplc="BA920E90" w:tentative="1">
      <w:start w:val="1"/>
      <w:numFmt w:val="bullet"/>
      <w:lvlText w:val=""/>
      <w:lvlJc w:val="left"/>
      <w:pPr>
        <w:ind w:left="6480" w:hanging="360"/>
      </w:pPr>
      <w:rPr>
        <w:rFonts w:ascii="Wingdings" w:hAnsi="Wingdings" w:hint="default"/>
      </w:rPr>
    </w:lvl>
  </w:abstractNum>
  <w:abstractNum w:abstractNumId="20" w15:restartNumberingAfterBreak="0">
    <w:nsid w:val="5F57516B"/>
    <w:multiLevelType w:val="hybridMultilevel"/>
    <w:tmpl w:val="8182F57E"/>
    <w:lvl w:ilvl="0" w:tplc="A448DDA4">
      <w:start w:val="1"/>
      <w:numFmt w:val="bullet"/>
      <w:lvlText w:val=""/>
      <w:lvlJc w:val="left"/>
      <w:pPr>
        <w:tabs>
          <w:tab w:val="num" w:pos="720"/>
        </w:tabs>
        <w:ind w:left="720" w:hanging="360"/>
      </w:pPr>
      <w:rPr>
        <w:rFonts w:ascii="Symbol" w:hAnsi="Symbol" w:hint="default"/>
      </w:rPr>
    </w:lvl>
    <w:lvl w:ilvl="1" w:tplc="83DE6B52" w:tentative="1">
      <w:start w:val="1"/>
      <w:numFmt w:val="bullet"/>
      <w:lvlText w:val="o"/>
      <w:lvlJc w:val="left"/>
      <w:pPr>
        <w:ind w:left="1440" w:hanging="360"/>
      </w:pPr>
      <w:rPr>
        <w:rFonts w:ascii="Courier New" w:hAnsi="Courier New" w:cs="Courier New" w:hint="default"/>
      </w:rPr>
    </w:lvl>
    <w:lvl w:ilvl="2" w:tplc="A23ED266" w:tentative="1">
      <w:start w:val="1"/>
      <w:numFmt w:val="bullet"/>
      <w:lvlText w:val=""/>
      <w:lvlJc w:val="left"/>
      <w:pPr>
        <w:ind w:left="2160" w:hanging="360"/>
      </w:pPr>
      <w:rPr>
        <w:rFonts w:ascii="Wingdings" w:hAnsi="Wingdings" w:hint="default"/>
      </w:rPr>
    </w:lvl>
    <w:lvl w:ilvl="3" w:tplc="4E78DE5A" w:tentative="1">
      <w:start w:val="1"/>
      <w:numFmt w:val="bullet"/>
      <w:lvlText w:val=""/>
      <w:lvlJc w:val="left"/>
      <w:pPr>
        <w:ind w:left="2880" w:hanging="360"/>
      </w:pPr>
      <w:rPr>
        <w:rFonts w:ascii="Symbol" w:hAnsi="Symbol" w:hint="default"/>
      </w:rPr>
    </w:lvl>
    <w:lvl w:ilvl="4" w:tplc="D7B4BEF0" w:tentative="1">
      <w:start w:val="1"/>
      <w:numFmt w:val="bullet"/>
      <w:lvlText w:val="o"/>
      <w:lvlJc w:val="left"/>
      <w:pPr>
        <w:ind w:left="3600" w:hanging="360"/>
      </w:pPr>
      <w:rPr>
        <w:rFonts w:ascii="Courier New" w:hAnsi="Courier New" w:cs="Courier New" w:hint="default"/>
      </w:rPr>
    </w:lvl>
    <w:lvl w:ilvl="5" w:tplc="83EA1E7E" w:tentative="1">
      <w:start w:val="1"/>
      <w:numFmt w:val="bullet"/>
      <w:lvlText w:val=""/>
      <w:lvlJc w:val="left"/>
      <w:pPr>
        <w:ind w:left="4320" w:hanging="360"/>
      </w:pPr>
      <w:rPr>
        <w:rFonts w:ascii="Wingdings" w:hAnsi="Wingdings" w:hint="default"/>
      </w:rPr>
    </w:lvl>
    <w:lvl w:ilvl="6" w:tplc="1C0405B6" w:tentative="1">
      <w:start w:val="1"/>
      <w:numFmt w:val="bullet"/>
      <w:lvlText w:val=""/>
      <w:lvlJc w:val="left"/>
      <w:pPr>
        <w:ind w:left="5040" w:hanging="360"/>
      </w:pPr>
      <w:rPr>
        <w:rFonts w:ascii="Symbol" w:hAnsi="Symbol" w:hint="default"/>
      </w:rPr>
    </w:lvl>
    <w:lvl w:ilvl="7" w:tplc="86529A02" w:tentative="1">
      <w:start w:val="1"/>
      <w:numFmt w:val="bullet"/>
      <w:lvlText w:val="o"/>
      <w:lvlJc w:val="left"/>
      <w:pPr>
        <w:ind w:left="5760" w:hanging="360"/>
      </w:pPr>
      <w:rPr>
        <w:rFonts w:ascii="Courier New" w:hAnsi="Courier New" w:cs="Courier New" w:hint="default"/>
      </w:rPr>
    </w:lvl>
    <w:lvl w:ilvl="8" w:tplc="B868DE0C" w:tentative="1">
      <w:start w:val="1"/>
      <w:numFmt w:val="bullet"/>
      <w:lvlText w:val=""/>
      <w:lvlJc w:val="left"/>
      <w:pPr>
        <w:ind w:left="6480" w:hanging="360"/>
      </w:pPr>
      <w:rPr>
        <w:rFonts w:ascii="Wingdings" w:hAnsi="Wingdings" w:hint="default"/>
      </w:rPr>
    </w:lvl>
  </w:abstractNum>
  <w:abstractNum w:abstractNumId="21" w15:restartNumberingAfterBreak="0">
    <w:nsid w:val="62A6498C"/>
    <w:multiLevelType w:val="hybridMultilevel"/>
    <w:tmpl w:val="6B68E51A"/>
    <w:lvl w:ilvl="0" w:tplc="0860CD46">
      <w:start w:val="1"/>
      <w:numFmt w:val="bullet"/>
      <w:lvlText w:val=""/>
      <w:lvlJc w:val="left"/>
      <w:pPr>
        <w:tabs>
          <w:tab w:val="num" w:pos="720"/>
        </w:tabs>
        <w:ind w:left="720" w:hanging="360"/>
      </w:pPr>
      <w:rPr>
        <w:rFonts w:ascii="Symbol" w:hAnsi="Symbol" w:hint="default"/>
      </w:rPr>
    </w:lvl>
    <w:lvl w:ilvl="1" w:tplc="833E7E92" w:tentative="1">
      <w:start w:val="1"/>
      <w:numFmt w:val="bullet"/>
      <w:lvlText w:val="o"/>
      <w:lvlJc w:val="left"/>
      <w:pPr>
        <w:ind w:left="1440" w:hanging="360"/>
      </w:pPr>
      <w:rPr>
        <w:rFonts w:ascii="Courier New" w:hAnsi="Courier New" w:cs="Courier New" w:hint="default"/>
      </w:rPr>
    </w:lvl>
    <w:lvl w:ilvl="2" w:tplc="1E5AA890" w:tentative="1">
      <w:start w:val="1"/>
      <w:numFmt w:val="bullet"/>
      <w:lvlText w:val=""/>
      <w:lvlJc w:val="left"/>
      <w:pPr>
        <w:ind w:left="2160" w:hanging="360"/>
      </w:pPr>
      <w:rPr>
        <w:rFonts w:ascii="Wingdings" w:hAnsi="Wingdings" w:hint="default"/>
      </w:rPr>
    </w:lvl>
    <w:lvl w:ilvl="3" w:tplc="4580D2D4" w:tentative="1">
      <w:start w:val="1"/>
      <w:numFmt w:val="bullet"/>
      <w:lvlText w:val=""/>
      <w:lvlJc w:val="left"/>
      <w:pPr>
        <w:ind w:left="2880" w:hanging="360"/>
      </w:pPr>
      <w:rPr>
        <w:rFonts w:ascii="Symbol" w:hAnsi="Symbol" w:hint="default"/>
      </w:rPr>
    </w:lvl>
    <w:lvl w:ilvl="4" w:tplc="CBA4EB38" w:tentative="1">
      <w:start w:val="1"/>
      <w:numFmt w:val="bullet"/>
      <w:lvlText w:val="o"/>
      <w:lvlJc w:val="left"/>
      <w:pPr>
        <w:ind w:left="3600" w:hanging="360"/>
      </w:pPr>
      <w:rPr>
        <w:rFonts w:ascii="Courier New" w:hAnsi="Courier New" w:cs="Courier New" w:hint="default"/>
      </w:rPr>
    </w:lvl>
    <w:lvl w:ilvl="5" w:tplc="4E6E2C48" w:tentative="1">
      <w:start w:val="1"/>
      <w:numFmt w:val="bullet"/>
      <w:lvlText w:val=""/>
      <w:lvlJc w:val="left"/>
      <w:pPr>
        <w:ind w:left="4320" w:hanging="360"/>
      </w:pPr>
      <w:rPr>
        <w:rFonts w:ascii="Wingdings" w:hAnsi="Wingdings" w:hint="default"/>
      </w:rPr>
    </w:lvl>
    <w:lvl w:ilvl="6" w:tplc="39528384" w:tentative="1">
      <w:start w:val="1"/>
      <w:numFmt w:val="bullet"/>
      <w:lvlText w:val=""/>
      <w:lvlJc w:val="left"/>
      <w:pPr>
        <w:ind w:left="5040" w:hanging="360"/>
      </w:pPr>
      <w:rPr>
        <w:rFonts w:ascii="Symbol" w:hAnsi="Symbol" w:hint="default"/>
      </w:rPr>
    </w:lvl>
    <w:lvl w:ilvl="7" w:tplc="C24A3490" w:tentative="1">
      <w:start w:val="1"/>
      <w:numFmt w:val="bullet"/>
      <w:lvlText w:val="o"/>
      <w:lvlJc w:val="left"/>
      <w:pPr>
        <w:ind w:left="5760" w:hanging="360"/>
      </w:pPr>
      <w:rPr>
        <w:rFonts w:ascii="Courier New" w:hAnsi="Courier New" w:cs="Courier New" w:hint="default"/>
      </w:rPr>
    </w:lvl>
    <w:lvl w:ilvl="8" w:tplc="D5883F48" w:tentative="1">
      <w:start w:val="1"/>
      <w:numFmt w:val="bullet"/>
      <w:lvlText w:val=""/>
      <w:lvlJc w:val="left"/>
      <w:pPr>
        <w:ind w:left="6480" w:hanging="360"/>
      </w:pPr>
      <w:rPr>
        <w:rFonts w:ascii="Wingdings" w:hAnsi="Wingdings" w:hint="default"/>
      </w:rPr>
    </w:lvl>
  </w:abstractNum>
  <w:abstractNum w:abstractNumId="22" w15:restartNumberingAfterBreak="0">
    <w:nsid w:val="6ABA1EA4"/>
    <w:multiLevelType w:val="hybridMultilevel"/>
    <w:tmpl w:val="87DECC0A"/>
    <w:lvl w:ilvl="0" w:tplc="154200CA">
      <w:start w:val="1"/>
      <w:numFmt w:val="bullet"/>
      <w:lvlText w:val=""/>
      <w:lvlJc w:val="left"/>
      <w:pPr>
        <w:tabs>
          <w:tab w:val="num" w:pos="780"/>
        </w:tabs>
        <w:ind w:left="780" w:hanging="360"/>
      </w:pPr>
      <w:rPr>
        <w:rFonts w:ascii="Symbol" w:hAnsi="Symbol" w:hint="default"/>
      </w:rPr>
    </w:lvl>
    <w:lvl w:ilvl="1" w:tplc="BC8CF728" w:tentative="1">
      <w:start w:val="1"/>
      <w:numFmt w:val="bullet"/>
      <w:lvlText w:val="o"/>
      <w:lvlJc w:val="left"/>
      <w:pPr>
        <w:ind w:left="1500" w:hanging="360"/>
      </w:pPr>
      <w:rPr>
        <w:rFonts w:ascii="Courier New" w:hAnsi="Courier New" w:cs="Courier New" w:hint="default"/>
      </w:rPr>
    </w:lvl>
    <w:lvl w:ilvl="2" w:tplc="81622A14" w:tentative="1">
      <w:start w:val="1"/>
      <w:numFmt w:val="bullet"/>
      <w:lvlText w:val=""/>
      <w:lvlJc w:val="left"/>
      <w:pPr>
        <w:ind w:left="2220" w:hanging="360"/>
      </w:pPr>
      <w:rPr>
        <w:rFonts w:ascii="Wingdings" w:hAnsi="Wingdings" w:hint="default"/>
      </w:rPr>
    </w:lvl>
    <w:lvl w:ilvl="3" w:tplc="C398498A" w:tentative="1">
      <w:start w:val="1"/>
      <w:numFmt w:val="bullet"/>
      <w:lvlText w:val=""/>
      <w:lvlJc w:val="left"/>
      <w:pPr>
        <w:ind w:left="2940" w:hanging="360"/>
      </w:pPr>
      <w:rPr>
        <w:rFonts w:ascii="Symbol" w:hAnsi="Symbol" w:hint="default"/>
      </w:rPr>
    </w:lvl>
    <w:lvl w:ilvl="4" w:tplc="BAE6C174" w:tentative="1">
      <w:start w:val="1"/>
      <w:numFmt w:val="bullet"/>
      <w:lvlText w:val="o"/>
      <w:lvlJc w:val="left"/>
      <w:pPr>
        <w:ind w:left="3660" w:hanging="360"/>
      </w:pPr>
      <w:rPr>
        <w:rFonts w:ascii="Courier New" w:hAnsi="Courier New" w:cs="Courier New" w:hint="default"/>
      </w:rPr>
    </w:lvl>
    <w:lvl w:ilvl="5" w:tplc="144AA71E" w:tentative="1">
      <w:start w:val="1"/>
      <w:numFmt w:val="bullet"/>
      <w:lvlText w:val=""/>
      <w:lvlJc w:val="left"/>
      <w:pPr>
        <w:ind w:left="4380" w:hanging="360"/>
      </w:pPr>
      <w:rPr>
        <w:rFonts w:ascii="Wingdings" w:hAnsi="Wingdings" w:hint="default"/>
      </w:rPr>
    </w:lvl>
    <w:lvl w:ilvl="6" w:tplc="9BE8847C" w:tentative="1">
      <w:start w:val="1"/>
      <w:numFmt w:val="bullet"/>
      <w:lvlText w:val=""/>
      <w:lvlJc w:val="left"/>
      <w:pPr>
        <w:ind w:left="5100" w:hanging="360"/>
      </w:pPr>
      <w:rPr>
        <w:rFonts w:ascii="Symbol" w:hAnsi="Symbol" w:hint="default"/>
      </w:rPr>
    </w:lvl>
    <w:lvl w:ilvl="7" w:tplc="1D383DB0" w:tentative="1">
      <w:start w:val="1"/>
      <w:numFmt w:val="bullet"/>
      <w:lvlText w:val="o"/>
      <w:lvlJc w:val="left"/>
      <w:pPr>
        <w:ind w:left="5820" w:hanging="360"/>
      </w:pPr>
      <w:rPr>
        <w:rFonts w:ascii="Courier New" w:hAnsi="Courier New" w:cs="Courier New" w:hint="default"/>
      </w:rPr>
    </w:lvl>
    <w:lvl w:ilvl="8" w:tplc="06FE7E08" w:tentative="1">
      <w:start w:val="1"/>
      <w:numFmt w:val="bullet"/>
      <w:lvlText w:val=""/>
      <w:lvlJc w:val="left"/>
      <w:pPr>
        <w:ind w:left="6540" w:hanging="360"/>
      </w:pPr>
      <w:rPr>
        <w:rFonts w:ascii="Wingdings" w:hAnsi="Wingdings" w:hint="default"/>
      </w:rPr>
    </w:lvl>
  </w:abstractNum>
  <w:abstractNum w:abstractNumId="23" w15:restartNumberingAfterBreak="0">
    <w:nsid w:val="6D952F51"/>
    <w:multiLevelType w:val="hybridMultilevel"/>
    <w:tmpl w:val="D3ACF1D6"/>
    <w:lvl w:ilvl="0" w:tplc="A16EA6DE">
      <w:start w:val="1"/>
      <w:numFmt w:val="bullet"/>
      <w:lvlText w:val=""/>
      <w:lvlJc w:val="left"/>
      <w:pPr>
        <w:tabs>
          <w:tab w:val="num" w:pos="720"/>
        </w:tabs>
        <w:ind w:left="720" w:hanging="360"/>
      </w:pPr>
      <w:rPr>
        <w:rFonts w:ascii="Symbol" w:hAnsi="Symbol" w:hint="default"/>
      </w:rPr>
    </w:lvl>
    <w:lvl w:ilvl="1" w:tplc="1366A32C" w:tentative="1">
      <w:start w:val="1"/>
      <w:numFmt w:val="bullet"/>
      <w:lvlText w:val="o"/>
      <w:lvlJc w:val="left"/>
      <w:pPr>
        <w:ind w:left="1440" w:hanging="360"/>
      </w:pPr>
      <w:rPr>
        <w:rFonts w:ascii="Courier New" w:hAnsi="Courier New" w:cs="Courier New" w:hint="default"/>
      </w:rPr>
    </w:lvl>
    <w:lvl w:ilvl="2" w:tplc="5044A886" w:tentative="1">
      <w:start w:val="1"/>
      <w:numFmt w:val="bullet"/>
      <w:lvlText w:val=""/>
      <w:lvlJc w:val="left"/>
      <w:pPr>
        <w:ind w:left="2160" w:hanging="360"/>
      </w:pPr>
      <w:rPr>
        <w:rFonts w:ascii="Wingdings" w:hAnsi="Wingdings" w:hint="default"/>
      </w:rPr>
    </w:lvl>
    <w:lvl w:ilvl="3" w:tplc="CEC85850" w:tentative="1">
      <w:start w:val="1"/>
      <w:numFmt w:val="bullet"/>
      <w:lvlText w:val=""/>
      <w:lvlJc w:val="left"/>
      <w:pPr>
        <w:ind w:left="2880" w:hanging="360"/>
      </w:pPr>
      <w:rPr>
        <w:rFonts w:ascii="Symbol" w:hAnsi="Symbol" w:hint="default"/>
      </w:rPr>
    </w:lvl>
    <w:lvl w:ilvl="4" w:tplc="6D2EF59E" w:tentative="1">
      <w:start w:val="1"/>
      <w:numFmt w:val="bullet"/>
      <w:lvlText w:val="o"/>
      <w:lvlJc w:val="left"/>
      <w:pPr>
        <w:ind w:left="3600" w:hanging="360"/>
      </w:pPr>
      <w:rPr>
        <w:rFonts w:ascii="Courier New" w:hAnsi="Courier New" w:cs="Courier New" w:hint="default"/>
      </w:rPr>
    </w:lvl>
    <w:lvl w:ilvl="5" w:tplc="4BD6E52C" w:tentative="1">
      <w:start w:val="1"/>
      <w:numFmt w:val="bullet"/>
      <w:lvlText w:val=""/>
      <w:lvlJc w:val="left"/>
      <w:pPr>
        <w:ind w:left="4320" w:hanging="360"/>
      </w:pPr>
      <w:rPr>
        <w:rFonts w:ascii="Wingdings" w:hAnsi="Wingdings" w:hint="default"/>
      </w:rPr>
    </w:lvl>
    <w:lvl w:ilvl="6" w:tplc="68AC16AE" w:tentative="1">
      <w:start w:val="1"/>
      <w:numFmt w:val="bullet"/>
      <w:lvlText w:val=""/>
      <w:lvlJc w:val="left"/>
      <w:pPr>
        <w:ind w:left="5040" w:hanging="360"/>
      </w:pPr>
      <w:rPr>
        <w:rFonts w:ascii="Symbol" w:hAnsi="Symbol" w:hint="default"/>
      </w:rPr>
    </w:lvl>
    <w:lvl w:ilvl="7" w:tplc="990265CA" w:tentative="1">
      <w:start w:val="1"/>
      <w:numFmt w:val="bullet"/>
      <w:lvlText w:val="o"/>
      <w:lvlJc w:val="left"/>
      <w:pPr>
        <w:ind w:left="5760" w:hanging="360"/>
      </w:pPr>
      <w:rPr>
        <w:rFonts w:ascii="Courier New" w:hAnsi="Courier New" w:cs="Courier New" w:hint="default"/>
      </w:rPr>
    </w:lvl>
    <w:lvl w:ilvl="8" w:tplc="6618451E" w:tentative="1">
      <w:start w:val="1"/>
      <w:numFmt w:val="bullet"/>
      <w:lvlText w:val=""/>
      <w:lvlJc w:val="left"/>
      <w:pPr>
        <w:ind w:left="6480" w:hanging="360"/>
      </w:pPr>
      <w:rPr>
        <w:rFonts w:ascii="Wingdings" w:hAnsi="Wingdings" w:hint="default"/>
      </w:rPr>
    </w:lvl>
  </w:abstractNum>
  <w:abstractNum w:abstractNumId="24" w15:restartNumberingAfterBreak="0">
    <w:nsid w:val="713135F6"/>
    <w:multiLevelType w:val="hybridMultilevel"/>
    <w:tmpl w:val="C1AA34A2"/>
    <w:lvl w:ilvl="0" w:tplc="92762448">
      <w:start w:val="1"/>
      <w:numFmt w:val="bullet"/>
      <w:lvlText w:val=""/>
      <w:lvlJc w:val="left"/>
      <w:pPr>
        <w:tabs>
          <w:tab w:val="num" w:pos="720"/>
        </w:tabs>
        <w:ind w:left="720" w:hanging="360"/>
      </w:pPr>
      <w:rPr>
        <w:rFonts w:ascii="Symbol" w:hAnsi="Symbol" w:hint="default"/>
      </w:rPr>
    </w:lvl>
    <w:lvl w:ilvl="1" w:tplc="64C8B180" w:tentative="1">
      <w:start w:val="1"/>
      <w:numFmt w:val="bullet"/>
      <w:lvlText w:val="o"/>
      <w:lvlJc w:val="left"/>
      <w:pPr>
        <w:ind w:left="1440" w:hanging="360"/>
      </w:pPr>
      <w:rPr>
        <w:rFonts w:ascii="Courier New" w:hAnsi="Courier New" w:cs="Courier New" w:hint="default"/>
      </w:rPr>
    </w:lvl>
    <w:lvl w:ilvl="2" w:tplc="195E7FD4" w:tentative="1">
      <w:start w:val="1"/>
      <w:numFmt w:val="bullet"/>
      <w:lvlText w:val=""/>
      <w:lvlJc w:val="left"/>
      <w:pPr>
        <w:ind w:left="2160" w:hanging="360"/>
      </w:pPr>
      <w:rPr>
        <w:rFonts w:ascii="Wingdings" w:hAnsi="Wingdings" w:hint="default"/>
      </w:rPr>
    </w:lvl>
    <w:lvl w:ilvl="3" w:tplc="4E765FC4" w:tentative="1">
      <w:start w:val="1"/>
      <w:numFmt w:val="bullet"/>
      <w:lvlText w:val=""/>
      <w:lvlJc w:val="left"/>
      <w:pPr>
        <w:ind w:left="2880" w:hanging="360"/>
      </w:pPr>
      <w:rPr>
        <w:rFonts w:ascii="Symbol" w:hAnsi="Symbol" w:hint="default"/>
      </w:rPr>
    </w:lvl>
    <w:lvl w:ilvl="4" w:tplc="3AE83DFA" w:tentative="1">
      <w:start w:val="1"/>
      <w:numFmt w:val="bullet"/>
      <w:lvlText w:val="o"/>
      <w:lvlJc w:val="left"/>
      <w:pPr>
        <w:ind w:left="3600" w:hanging="360"/>
      </w:pPr>
      <w:rPr>
        <w:rFonts w:ascii="Courier New" w:hAnsi="Courier New" w:cs="Courier New" w:hint="default"/>
      </w:rPr>
    </w:lvl>
    <w:lvl w:ilvl="5" w:tplc="1DF46C72" w:tentative="1">
      <w:start w:val="1"/>
      <w:numFmt w:val="bullet"/>
      <w:lvlText w:val=""/>
      <w:lvlJc w:val="left"/>
      <w:pPr>
        <w:ind w:left="4320" w:hanging="360"/>
      </w:pPr>
      <w:rPr>
        <w:rFonts w:ascii="Wingdings" w:hAnsi="Wingdings" w:hint="default"/>
      </w:rPr>
    </w:lvl>
    <w:lvl w:ilvl="6" w:tplc="CDBAFFF0" w:tentative="1">
      <w:start w:val="1"/>
      <w:numFmt w:val="bullet"/>
      <w:lvlText w:val=""/>
      <w:lvlJc w:val="left"/>
      <w:pPr>
        <w:ind w:left="5040" w:hanging="360"/>
      </w:pPr>
      <w:rPr>
        <w:rFonts w:ascii="Symbol" w:hAnsi="Symbol" w:hint="default"/>
      </w:rPr>
    </w:lvl>
    <w:lvl w:ilvl="7" w:tplc="6392735E" w:tentative="1">
      <w:start w:val="1"/>
      <w:numFmt w:val="bullet"/>
      <w:lvlText w:val="o"/>
      <w:lvlJc w:val="left"/>
      <w:pPr>
        <w:ind w:left="5760" w:hanging="360"/>
      </w:pPr>
      <w:rPr>
        <w:rFonts w:ascii="Courier New" w:hAnsi="Courier New" w:cs="Courier New" w:hint="default"/>
      </w:rPr>
    </w:lvl>
    <w:lvl w:ilvl="8" w:tplc="5FC6BECA" w:tentative="1">
      <w:start w:val="1"/>
      <w:numFmt w:val="bullet"/>
      <w:lvlText w:val=""/>
      <w:lvlJc w:val="left"/>
      <w:pPr>
        <w:ind w:left="6480" w:hanging="360"/>
      </w:pPr>
      <w:rPr>
        <w:rFonts w:ascii="Wingdings" w:hAnsi="Wingdings" w:hint="default"/>
      </w:rPr>
    </w:lvl>
  </w:abstractNum>
  <w:abstractNum w:abstractNumId="25" w15:restartNumberingAfterBreak="0">
    <w:nsid w:val="75CF5420"/>
    <w:multiLevelType w:val="hybridMultilevel"/>
    <w:tmpl w:val="1622594E"/>
    <w:lvl w:ilvl="0" w:tplc="0B144A70">
      <w:start w:val="1"/>
      <w:numFmt w:val="bullet"/>
      <w:lvlText w:val=""/>
      <w:lvlJc w:val="left"/>
      <w:pPr>
        <w:tabs>
          <w:tab w:val="num" w:pos="780"/>
        </w:tabs>
        <w:ind w:left="780" w:hanging="360"/>
      </w:pPr>
      <w:rPr>
        <w:rFonts w:ascii="Symbol" w:hAnsi="Symbol" w:hint="default"/>
      </w:rPr>
    </w:lvl>
    <w:lvl w:ilvl="1" w:tplc="2626D1F6" w:tentative="1">
      <w:start w:val="1"/>
      <w:numFmt w:val="bullet"/>
      <w:lvlText w:val="o"/>
      <w:lvlJc w:val="left"/>
      <w:pPr>
        <w:ind w:left="1500" w:hanging="360"/>
      </w:pPr>
      <w:rPr>
        <w:rFonts w:ascii="Courier New" w:hAnsi="Courier New" w:cs="Courier New" w:hint="default"/>
      </w:rPr>
    </w:lvl>
    <w:lvl w:ilvl="2" w:tplc="714275D0" w:tentative="1">
      <w:start w:val="1"/>
      <w:numFmt w:val="bullet"/>
      <w:lvlText w:val=""/>
      <w:lvlJc w:val="left"/>
      <w:pPr>
        <w:ind w:left="2220" w:hanging="360"/>
      </w:pPr>
      <w:rPr>
        <w:rFonts w:ascii="Wingdings" w:hAnsi="Wingdings" w:hint="default"/>
      </w:rPr>
    </w:lvl>
    <w:lvl w:ilvl="3" w:tplc="444447CA" w:tentative="1">
      <w:start w:val="1"/>
      <w:numFmt w:val="bullet"/>
      <w:lvlText w:val=""/>
      <w:lvlJc w:val="left"/>
      <w:pPr>
        <w:ind w:left="2940" w:hanging="360"/>
      </w:pPr>
      <w:rPr>
        <w:rFonts w:ascii="Symbol" w:hAnsi="Symbol" w:hint="default"/>
      </w:rPr>
    </w:lvl>
    <w:lvl w:ilvl="4" w:tplc="9C20F32A" w:tentative="1">
      <w:start w:val="1"/>
      <w:numFmt w:val="bullet"/>
      <w:lvlText w:val="o"/>
      <w:lvlJc w:val="left"/>
      <w:pPr>
        <w:ind w:left="3660" w:hanging="360"/>
      </w:pPr>
      <w:rPr>
        <w:rFonts w:ascii="Courier New" w:hAnsi="Courier New" w:cs="Courier New" w:hint="default"/>
      </w:rPr>
    </w:lvl>
    <w:lvl w:ilvl="5" w:tplc="539AC436" w:tentative="1">
      <w:start w:val="1"/>
      <w:numFmt w:val="bullet"/>
      <w:lvlText w:val=""/>
      <w:lvlJc w:val="left"/>
      <w:pPr>
        <w:ind w:left="4380" w:hanging="360"/>
      </w:pPr>
      <w:rPr>
        <w:rFonts w:ascii="Wingdings" w:hAnsi="Wingdings" w:hint="default"/>
      </w:rPr>
    </w:lvl>
    <w:lvl w:ilvl="6" w:tplc="DDF6C18C" w:tentative="1">
      <w:start w:val="1"/>
      <w:numFmt w:val="bullet"/>
      <w:lvlText w:val=""/>
      <w:lvlJc w:val="left"/>
      <w:pPr>
        <w:ind w:left="5100" w:hanging="360"/>
      </w:pPr>
      <w:rPr>
        <w:rFonts w:ascii="Symbol" w:hAnsi="Symbol" w:hint="default"/>
      </w:rPr>
    </w:lvl>
    <w:lvl w:ilvl="7" w:tplc="A5346300" w:tentative="1">
      <w:start w:val="1"/>
      <w:numFmt w:val="bullet"/>
      <w:lvlText w:val="o"/>
      <w:lvlJc w:val="left"/>
      <w:pPr>
        <w:ind w:left="5820" w:hanging="360"/>
      </w:pPr>
      <w:rPr>
        <w:rFonts w:ascii="Courier New" w:hAnsi="Courier New" w:cs="Courier New" w:hint="default"/>
      </w:rPr>
    </w:lvl>
    <w:lvl w:ilvl="8" w:tplc="83DC12CE" w:tentative="1">
      <w:start w:val="1"/>
      <w:numFmt w:val="bullet"/>
      <w:lvlText w:val=""/>
      <w:lvlJc w:val="left"/>
      <w:pPr>
        <w:ind w:left="6540" w:hanging="360"/>
      </w:pPr>
      <w:rPr>
        <w:rFonts w:ascii="Wingdings" w:hAnsi="Wingdings" w:hint="default"/>
      </w:rPr>
    </w:lvl>
  </w:abstractNum>
  <w:abstractNum w:abstractNumId="26" w15:restartNumberingAfterBreak="0">
    <w:nsid w:val="75F748E8"/>
    <w:multiLevelType w:val="hybridMultilevel"/>
    <w:tmpl w:val="525894B6"/>
    <w:lvl w:ilvl="0" w:tplc="FDD0BC34">
      <w:start w:val="1"/>
      <w:numFmt w:val="bullet"/>
      <w:lvlText w:val=""/>
      <w:lvlJc w:val="left"/>
      <w:pPr>
        <w:tabs>
          <w:tab w:val="num" w:pos="720"/>
        </w:tabs>
        <w:ind w:left="720" w:hanging="360"/>
      </w:pPr>
      <w:rPr>
        <w:rFonts w:ascii="Symbol" w:hAnsi="Symbol" w:hint="default"/>
      </w:rPr>
    </w:lvl>
    <w:lvl w:ilvl="1" w:tplc="C1822C7C" w:tentative="1">
      <w:start w:val="1"/>
      <w:numFmt w:val="bullet"/>
      <w:lvlText w:val="o"/>
      <w:lvlJc w:val="left"/>
      <w:pPr>
        <w:ind w:left="1440" w:hanging="360"/>
      </w:pPr>
      <w:rPr>
        <w:rFonts w:ascii="Courier New" w:hAnsi="Courier New" w:cs="Courier New" w:hint="default"/>
      </w:rPr>
    </w:lvl>
    <w:lvl w:ilvl="2" w:tplc="13E81FF2" w:tentative="1">
      <w:start w:val="1"/>
      <w:numFmt w:val="bullet"/>
      <w:lvlText w:val=""/>
      <w:lvlJc w:val="left"/>
      <w:pPr>
        <w:ind w:left="2160" w:hanging="360"/>
      </w:pPr>
      <w:rPr>
        <w:rFonts w:ascii="Wingdings" w:hAnsi="Wingdings" w:hint="default"/>
      </w:rPr>
    </w:lvl>
    <w:lvl w:ilvl="3" w:tplc="0DAE2136" w:tentative="1">
      <w:start w:val="1"/>
      <w:numFmt w:val="bullet"/>
      <w:lvlText w:val=""/>
      <w:lvlJc w:val="left"/>
      <w:pPr>
        <w:ind w:left="2880" w:hanging="360"/>
      </w:pPr>
      <w:rPr>
        <w:rFonts w:ascii="Symbol" w:hAnsi="Symbol" w:hint="default"/>
      </w:rPr>
    </w:lvl>
    <w:lvl w:ilvl="4" w:tplc="7250C640" w:tentative="1">
      <w:start w:val="1"/>
      <w:numFmt w:val="bullet"/>
      <w:lvlText w:val="o"/>
      <w:lvlJc w:val="left"/>
      <w:pPr>
        <w:ind w:left="3600" w:hanging="360"/>
      </w:pPr>
      <w:rPr>
        <w:rFonts w:ascii="Courier New" w:hAnsi="Courier New" w:cs="Courier New" w:hint="default"/>
      </w:rPr>
    </w:lvl>
    <w:lvl w:ilvl="5" w:tplc="35A8DBEA" w:tentative="1">
      <w:start w:val="1"/>
      <w:numFmt w:val="bullet"/>
      <w:lvlText w:val=""/>
      <w:lvlJc w:val="left"/>
      <w:pPr>
        <w:ind w:left="4320" w:hanging="360"/>
      </w:pPr>
      <w:rPr>
        <w:rFonts w:ascii="Wingdings" w:hAnsi="Wingdings" w:hint="default"/>
      </w:rPr>
    </w:lvl>
    <w:lvl w:ilvl="6" w:tplc="1B40EEE2" w:tentative="1">
      <w:start w:val="1"/>
      <w:numFmt w:val="bullet"/>
      <w:lvlText w:val=""/>
      <w:lvlJc w:val="left"/>
      <w:pPr>
        <w:ind w:left="5040" w:hanging="360"/>
      </w:pPr>
      <w:rPr>
        <w:rFonts w:ascii="Symbol" w:hAnsi="Symbol" w:hint="default"/>
      </w:rPr>
    </w:lvl>
    <w:lvl w:ilvl="7" w:tplc="F946BE18" w:tentative="1">
      <w:start w:val="1"/>
      <w:numFmt w:val="bullet"/>
      <w:lvlText w:val="o"/>
      <w:lvlJc w:val="left"/>
      <w:pPr>
        <w:ind w:left="5760" w:hanging="360"/>
      </w:pPr>
      <w:rPr>
        <w:rFonts w:ascii="Courier New" w:hAnsi="Courier New" w:cs="Courier New" w:hint="default"/>
      </w:rPr>
    </w:lvl>
    <w:lvl w:ilvl="8" w:tplc="533CBFC6" w:tentative="1">
      <w:start w:val="1"/>
      <w:numFmt w:val="bullet"/>
      <w:lvlText w:val=""/>
      <w:lvlJc w:val="left"/>
      <w:pPr>
        <w:ind w:left="6480" w:hanging="360"/>
      </w:pPr>
      <w:rPr>
        <w:rFonts w:ascii="Wingdings" w:hAnsi="Wingdings" w:hint="default"/>
      </w:rPr>
    </w:lvl>
  </w:abstractNum>
  <w:abstractNum w:abstractNumId="27" w15:restartNumberingAfterBreak="0">
    <w:nsid w:val="777E779A"/>
    <w:multiLevelType w:val="hybridMultilevel"/>
    <w:tmpl w:val="3CE0EDDA"/>
    <w:lvl w:ilvl="0" w:tplc="CA2688DA">
      <w:start w:val="1"/>
      <w:numFmt w:val="bullet"/>
      <w:lvlText w:val=""/>
      <w:lvlJc w:val="left"/>
      <w:pPr>
        <w:tabs>
          <w:tab w:val="num" w:pos="720"/>
        </w:tabs>
        <w:ind w:left="720" w:hanging="360"/>
      </w:pPr>
      <w:rPr>
        <w:rFonts w:ascii="Symbol" w:hAnsi="Symbol" w:hint="default"/>
      </w:rPr>
    </w:lvl>
    <w:lvl w:ilvl="1" w:tplc="B34C147A" w:tentative="1">
      <w:start w:val="1"/>
      <w:numFmt w:val="bullet"/>
      <w:lvlText w:val="o"/>
      <w:lvlJc w:val="left"/>
      <w:pPr>
        <w:ind w:left="1440" w:hanging="360"/>
      </w:pPr>
      <w:rPr>
        <w:rFonts w:ascii="Courier New" w:hAnsi="Courier New" w:cs="Courier New" w:hint="default"/>
      </w:rPr>
    </w:lvl>
    <w:lvl w:ilvl="2" w:tplc="E542B6E6" w:tentative="1">
      <w:start w:val="1"/>
      <w:numFmt w:val="bullet"/>
      <w:lvlText w:val=""/>
      <w:lvlJc w:val="left"/>
      <w:pPr>
        <w:ind w:left="2160" w:hanging="360"/>
      </w:pPr>
      <w:rPr>
        <w:rFonts w:ascii="Wingdings" w:hAnsi="Wingdings" w:hint="default"/>
      </w:rPr>
    </w:lvl>
    <w:lvl w:ilvl="3" w:tplc="3CC00014" w:tentative="1">
      <w:start w:val="1"/>
      <w:numFmt w:val="bullet"/>
      <w:lvlText w:val=""/>
      <w:lvlJc w:val="left"/>
      <w:pPr>
        <w:ind w:left="2880" w:hanging="360"/>
      </w:pPr>
      <w:rPr>
        <w:rFonts w:ascii="Symbol" w:hAnsi="Symbol" w:hint="default"/>
      </w:rPr>
    </w:lvl>
    <w:lvl w:ilvl="4" w:tplc="75CA39E2" w:tentative="1">
      <w:start w:val="1"/>
      <w:numFmt w:val="bullet"/>
      <w:lvlText w:val="o"/>
      <w:lvlJc w:val="left"/>
      <w:pPr>
        <w:ind w:left="3600" w:hanging="360"/>
      </w:pPr>
      <w:rPr>
        <w:rFonts w:ascii="Courier New" w:hAnsi="Courier New" w:cs="Courier New" w:hint="default"/>
      </w:rPr>
    </w:lvl>
    <w:lvl w:ilvl="5" w:tplc="E9BED772" w:tentative="1">
      <w:start w:val="1"/>
      <w:numFmt w:val="bullet"/>
      <w:lvlText w:val=""/>
      <w:lvlJc w:val="left"/>
      <w:pPr>
        <w:ind w:left="4320" w:hanging="360"/>
      </w:pPr>
      <w:rPr>
        <w:rFonts w:ascii="Wingdings" w:hAnsi="Wingdings" w:hint="default"/>
      </w:rPr>
    </w:lvl>
    <w:lvl w:ilvl="6" w:tplc="E4308100" w:tentative="1">
      <w:start w:val="1"/>
      <w:numFmt w:val="bullet"/>
      <w:lvlText w:val=""/>
      <w:lvlJc w:val="left"/>
      <w:pPr>
        <w:ind w:left="5040" w:hanging="360"/>
      </w:pPr>
      <w:rPr>
        <w:rFonts w:ascii="Symbol" w:hAnsi="Symbol" w:hint="default"/>
      </w:rPr>
    </w:lvl>
    <w:lvl w:ilvl="7" w:tplc="6E62141E" w:tentative="1">
      <w:start w:val="1"/>
      <w:numFmt w:val="bullet"/>
      <w:lvlText w:val="o"/>
      <w:lvlJc w:val="left"/>
      <w:pPr>
        <w:ind w:left="5760" w:hanging="360"/>
      </w:pPr>
      <w:rPr>
        <w:rFonts w:ascii="Courier New" w:hAnsi="Courier New" w:cs="Courier New" w:hint="default"/>
      </w:rPr>
    </w:lvl>
    <w:lvl w:ilvl="8" w:tplc="11206ACA" w:tentative="1">
      <w:start w:val="1"/>
      <w:numFmt w:val="bullet"/>
      <w:lvlText w:val=""/>
      <w:lvlJc w:val="left"/>
      <w:pPr>
        <w:ind w:left="6480" w:hanging="360"/>
      </w:pPr>
      <w:rPr>
        <w:rFonts w:ascii="Wingdings" w:hAnsi="Wingdings" w:hint="default"/>
      </w:rPr>
    </w:lvl>
  </w:abstractNum>
  <w:abstractNum w:abstractNumId="28" w15:restartNumberingAfterBreak="0">
    <w:nsid w:val="7868040B"/>
    <w:multiLevelType w:val="hybridMultilevel"/>
    <w:tmpl w:val="7DFA481A"/>
    <w:lvl w:ilvl="0" w:tplc="9D36B2FA">
      <w:start w:val="1"/>
      <w:numFmt w:val="bullet"/>
      <w:lvlText w:val=""/>
      <w:lvlJc w:val="left"/>
      <w:pPr>
        <w:tabs>
          <w:tab w:val="num" w:pos="720"/>
        </w:tabs>
        <w:ind w:left="720" w:hanging="360"/>
      </w:pPr>
      <w:rPr>
        <w:rFonts w:ascii="Symbol" w:hAnsi="Symbol" w:hint="default"/>
      </w:rPr>
    </w:lvl>
    <w:lvl w:ilvl="1" w:tplc="CEBA2FE0" w:tentative="1">
      <w:start w:val="1"/>
      <w:numFmt w:val="bullet"/>
      <w:lvlText w:val="o"/>
      <w:lvlJc w:val="left"/>
      <w:pPr>
        <w:ind w:left="1440" w:hanging="360"/>
      </w:pPr>
      <w:rPr>
        <w:rFonts w:ascii="Courier New" w:hAnsi="Courier New" w:cs="Courier New" w:hint="default"/>
      </w:rPr>
    </w:lvl>
    <w:lvl w:ilvl="2" w:tplc="19089274" w:tentative="1">
      <w:start w:val="1"/>
      <w:numFmt w:val="bullet"/>
      <w:lvlText w:val=""/>
      <w:lvlJc w:val="left"/>
      <w:pPr>
        <w:ind w:left="2160" w:hanging="360"/>
      </w:pPr>
      <w:rPr>
        <w:rFonts w:ascii="Wingdings" w:hAnsi="Wingdings" w:hint="default"/>
      </w:rPr>
    </w:lvl>
    <w:lvl w:ilvl="3" w:tplc="DA80F02A" w:tentative="1">
      <w:start w:val="1"/>
      <w:numFmt w:val="bullet"/>
      <w:lvlText w:val=""/>
      <w:lvlJc w:val="left"/>
      <w:pPr>
        <w:ind w:left="2880" w:hanging="360"/>
      </w:pPr>
      <w:rPr>
        <w:rFonts w:ascii="Symbol" w:hAnsi="Symbol" w:hint="default"/>
      </w:rPr>
    </w:lvl>
    <w:lvl w:ilvl="4" w:tplc="0446491A" w:tentative="1">
      <w:start w:val="1"/>
      <w:numFmt w:val="bullet"/>
      <w:lvlText w:val="o"/>
      <w:lvlJc w:val="left"/>
      <w:pPr>
        <w:ind w:left="3600" w:hanging="360"/>
      </w:pPr>
      <w:rPr>
        <w:rFonts w:ascii="Courier New" w:hAnsi="Courier New" w:cs="Courier New" w:hint="default"/>
      </w:rPr>
    </w:lvl>
    <w:lvl w:ilvl="5" w:tplc="E342DE92" w:tentative="1">
      <w:start w:val="1"/>
      <w:numFmt w:val="bullet"/>
      <w:lvlText w:val=""/>
      <w:lvlJc w:val="left"/>
      <w:pPr>
        <w:ind w:left="4320" w:hanging="360"/>
      </w:pPr>
      <w:rPr>
        <w:rFonts w:ascii="Wingdings" w:hAnsi="Wingdings" w:hint="default"/>
      </w:rPr>
    </w:lvl>
    <w:lvl w:ilvl="6" w:tplc="4806A190" w:tentative="1">
      <w:start w:val="1"/>
      <w:numFmt w:val="bullet"/>
      <w:lvlText w:val=""/>
      <w:lvlJc w:val="left"/>
      <w:pPr>
        <w:ind w:left="5040" w:hanging="360"/>
      </w:pPr>
      <w:rPr>
        <w:rFonts w:ascii="Symbol" w:hAnsi="Symbol" w:hint="default"/>
      </w:rPr>
    </w:lvl>
    <w:lvl w:ilvl="7" w:tplc="BA2CB816" w:tentative="1">
      <w:start w:val="1"/>
      <w:numFmt w:val="bullet"/>
      <w:lvlText w:val="o"/>
      <w:lvlJc w:val="left"/>
      <w:pPr>
        <w:ind w:left="5760" w:hanging="360"/>
      </w:pPr>
      <w:rPr>
        <w:rFonts w:ascii="Courier New" w:hAnsi="Courier New" w:cs="Courier New" w:hint="default"/>
      </w:rPr>
    </w:lvl>
    <w:lvl w:ilvl="8" w:tplc="D5D4CCBC" w:tentative="1">
      <w:start w:val="1"/>
      <w:numFmt w:val="bullet"/>
      <w:lvlText w:val=""/>
      <w:lvlJc w:val="left"/>
      <w:pPr>
        <w:ind w:left="6480" w:hanging="360"/>
      </w:pPr>
      <w:rPr>
        <w:rFonts w:ascii="Wingdings" w:hAnsi="Wingdings" w:hint="default"/>
      </w:rPr>
    </w:lvl>
  </w:abstractNum>
  <w:abstractNum w:abstractNumId="29" w15:restartNumberingAfterBreak="0">
    <w:nsid w:val="7AB82B62"/>
    <w:multiLevelType w:val="hybridMultilevel"/>
    <w:tmpl w:val="2E40B806"/>
    <w:lvl w:ilvl="0" w:tplc="F236954E">
      <w:start w:val="1"/>
      <w:numFmt w:val="bullet"/>
      <w:lvlText w:val=""/>
      <w:lvlJc w:val="left"/>
      <w:pPr>
        <w:tabs>
          <w:tab w:val="num" w:pos="720"/>
        </w:tabs>
        <w:ind w:left="720" w:hanging="360"/>
      </w:pPr>
      <w:rPr>
        <w:rFonts w:ascii="Symbol" w:hAnsi="Symbol" w:hint="default"/>
      </w:rPr>
    </w:lvl>
    <w:lvl w:ilvl="1" w:tplc="43C0ADA8" w:tentative="1">
      <w:start w:val="1"/>
      <w:numFmt w:val="bullet"/>
      <w:lvlText w:val="o"/>
      <w:lvlJc w:val="left"/>
      <w:pPr>
        <w:ind w:left="1440" w:hanging="360"/>
      </w:pPr>
      <w:rPr>
        <w:rFonts w:ascii="Courier New" w:hAnsi="Courier New" w:cs="Courier New" w:hint="default"/>
      </w:rPr>
    </w:lvl>
    <w:lvl w:ilvl="2" w:tplc="A67A20F6" w:tentative="1">
      <w:start w:val="1"/>
      <w:numFmt w:val="bullet"/>
      <w:lvlText w:val=""/>
      <w:lvlJc w:val="left"/>
      <w:pPr>
        <w:ind w:left="2160" w:hanging="360"/>
      </w:pPr>
      <w:rPr>
        <w:rFonts w:ascii="Wingdings" w:hAnsi="Wingdings" w:hint="default"/>
      </w:rPr>
    </w:lvl>
    <w:lvl w:ilvl="3" w:tplc="EA264AC0" w:tentative="1">
      <w:start w:val="1"/>
      <w:numFmt w:val="bullet"/>
      <w:lvlText w:val=""/>
      <w:lvlJc w:val="left"/>
      <w:pPr>
        <w:ind w:left="2880" w:hanging="360"/>
      </w:pPr>
      <w:rPr>
        <w:rFonts w:ascii="Symbol" w:hAnsi="Symbol" w:hint="default"/>
      </w:rPr>
    </w:lvl>
    <w:lvl w:ilvl="4" w:tplc="396086DE" w:tentative="1">
      <w:start w:val="1"/>
      <w:numFmt w:val="bullet"/>
      <w:lvlText w:val="o"/>
      <w:lvlJc w:val="left"/>
      <w:pPr>
        <w:ind w:left="3600" w:hanging="360"/>
      </w:pPr>
      <w:rPr>
        <w:rFonts w:ascii="Courier New" w:hAnsi="Courier New" w:cs="Courier New" w:hint="default"/>
      </w:rPr>
    </w:lvl>
    <w:lvl w:ilvl="5" w:tplc="65F6F752" w:tentative="1">
      <w:start w:val="1"/>
      <w:numFmt w:val="bullet"/>
      <w:lvlText w:val=""/>
      <w:lvlJc w:val="left"/>
      <w:pPr>
        <w:ind w:left="4320" w:hanging="360"/>
      </w:pPr>
      <w:rPr>
        <w:rFonts w:ascii="Wingdings" w:hAnsi="Wingdings" w:hint="default"/>
      </w:rPr>
    </w:lvl>
    <w:lvl w:ilvl="6" w:tplc="B1744A4A" w:tentative="1">
      <w:start w:val="1"/>
      <w:numFmt w:val="bullet"/>
      <w:lvlText w:val=""/>
      <w:lvlJc w:val="left"/>
      <w:pPr>
        <w:ind w:left="5040" w:hanging="360"/>
      </w:pPr>
      <w:rPr>
        <w:rFonts w:ascii="Symbol" w:hAnsi="Symbol" w:hint="default"/>
      </w:rPr>
    </w:lvl>
    <w:lvl w:ilvl="7" w:tplc="5FB4FEB2" w:tentative="1">
      <w:start w:val="1"/>
      <w:numFmt w:val="bullet"/>
      <w:lvlText w:val="o"/>
      <w:lvlJc w:val="left"/>
      <w:pPr>
        <w:ind w:left="5760" w:hanging="360"/>
      </w:pPr>
      <w:rPr>
        <w:rFonts w:ascii="Courier New" w:hAnsi="Courier New" w:cs="Courier New" w:hint="default"/>
      </w:rPr>
    </w:lvl>
    <w:lvl w:ilvl="8" w:tplc="AC76D740"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12"/>
  </w:num>
  <w:num w:numId="5">
    <w:abstractNumId w:val="5"/>
  </w:num>
  <w:num w:numId="6">
    <w:abstractNumId w:val="0"/>
  </w:num>
  <w:num w:numId="7">
    <w:abstractNumId w:val="20"/>
  </w:num>
  <w:num w:numId="8">
    <w:abstractNumId w:val="3"/>
  </w:num>
  <w:num w:numId="9">
    <w:abstractNumId w:val="26"/>
  </w:num>
  <w:num w:numId="10">
    <w:abstractNumId w:val="8"/>
  </w:num>
  <w:num w:numId="11">
    <w:abstractNumId w:val="27"/>
  </w:num>
  <w:num w:numId="12">
    <w:abstractNumId w:val="28"/>
  </w:num>
  <w:num w:numId="13">
    <w:abstractNumId w:val="9"/>
  </w:num>
  <w:num w:numId="14">
    <w:abstractNumId w:val="22"/>
  </w:num>
  <w:num w:numId="15">
    <w:abstractNumId w:val="18"/>
  </w:num>
  <w:num w:numId="16">
    <w:abstractNumId w:val="25"/>
  </w:num>
  <w:num w:numId="17">
    <w:abstractNumId w:val="2"/>
  </w:num>
  <w:num w:numId="18">
    <w:abstractNumId w:val="4"/>
  </w:num>
  <w:num w:numId="19">
    <w:abstractNumId w:val="14"/>
  </w:num>
  <w:num w:numId="20">
    <w:abstractNumId w:val="24"/>
  </w:num>
  <w:num w:numId="21">
    <w:abstractNumId w:val="1"/>
  </w:num>
  <w:num w:numId="22">
    <w:abstractNumId w:val="29"/>
  </w:num>
  <w:num w:numId="23">
    <w:abstractNumId w:val="13"/>
  </w:num>
  <w:num w:numId="24">
    <w:abstractNumId w:val="16"/>
  </w:num>
  <w:num w:numId="25">
    <w:abstractNumId w:val="23"/>
  </w:num>
  <w:num w:numId="26">
    <w:abstractNumId w:val="11"/>
  </w:num>
  <w:num w:numId="27">
    <w:abstractNumId w:val="17"/>
  </w:num>
  <w:num w:numId="28">
    <w:abstractNumId w:val="19"/>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03"/>
    <w:rsid w:val="004D6C03"/>
    <w:rsid w:val="00CE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6D229-0853-4A2D-B2C4-2EDCFED3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45E09"/>
    <w:rPr>
      <w:sz w:val="16"/>
      <w:szCs w:val="16"/>
    </w:rPr>
  </w:style>
  <w:style w:type="paragraph" w:styleId="CommentText">
    <w:name w:val="annotation text"/>
    <w:basedOn w:val="Normal"/>
    <w:link w:val="CommentTextChar"/>
    <w:semiHidden/>
    <w:unhideWhenUsed/>
    <w:rsid w:val="00045E09"/>
    <w:rPr>
      <w:sz w:val="20"/>
      <w:szCs w:val="20"/>
    </w:rPr>
  </w:style>
  <w:style w:type="character" w:customStyle="1" w:styleId="CommentTextChar">
    <w:name w:val="Comment Text Char"/>
    <w:basedOn w:val="DefaultParagraphFont"/>
    <w:link w:val="CommentText"/>
    <w:semiHidden/>
    <w:rsid w:val="00045E09"/>
  </w:style>
  <w:style w:type="paragraph" w:styleId="CommentSubject">
    <w:name w:val="annotation subject"/>
    <w:basedOn w:val="CommentText"/>
    <w:next w:val="CommentText"/>
    <w:link w:val="CommentSubjectChar"/>
    <w:semiHidden/>
    <w:unhideWhenUsed/>
    <w:rsid w:val="00045E09"/>
    <w:rPr>
      <w:b/>
      <w:bCs/>
    </w:rPr>
  </w:style>
  <w:style w:type="character" w:customStyle="1" w:styleId="CommentSubjectChar">
    <w:name w:val="Comment Subject Char"/>
    <w:basedOn w:val="CommentTextChar"/>
    <w:link w:val="CommentSubject"/>
    <w:semiHidden/>
    <w:rsid w:val="00045E09"/>
    <w:rPr>
      <w:b/>
      <w:bCs/>
    </w:rPr>
  </w:style>
  <w:style w:type="paragraph" w:styleId="HTMLPreformatted">
    <w:name w:val="HTML Preformatted"/>
    <w:basedOn w:val="Normal"/>
    <w:link w:val="HTMLPreformattedChar"/>
    <w:uiPriority w:val="99"/>
    <w:semiHidden/>
    <w:unhideWhenUsed/>
    <w:rsid w:val="00BC24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24B8"/>
    <w:rPr>
      <w:rFonts w:ascii="Consolas" w:hAnsi="Consolas"/>
    </w:rPr>
  </w:style>
  <w:style w:type="paragraph" w:styleId="Revision">
    <w:name w:val="Revision"/>
    <w:hidden/>
    <w:uiPriority w:val="99"/>
    <w:semiHidden/>
    <w:rsid w:val="0026604D"/>
    <w:rPr>
      <w:sz w:val="24"/>
      <w:szCs w:val="24"/>
    </w:rPr>
  </w:style>
  <w:style w:type="paragraph" w:styleId="ListParagraph">
    <w:name w:val="List Paragraph"/>
    <w:basedOn w:val="Normal"/>
    <w:uiPriority w:val="34"/>
    <w:qFormat/>
    <w:rsid w:val="001E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5726</Words>
  <Characters>32813</Characters>
  <Application>Microsoft Office Word</Application>
  <DocSecurity>4</DocSecurity>
  <Lines>588</Lines>
  <Paragraphs>156</Paragraphs>
  <ScaleCrop>false</ScaleCrop>
  <HeadingPairs>
    <vt:vector size="2" baseType="variant">
      <vt:variant>
        <vt:lpstr>Title</vt:lpstr>
      </vt:variant>
      <vt:variant>
        <vt:i4>1</vt:i4>
      </vt:variant>
    </vt:vector>
  </HeadingPairs>
  <TitlesOfParts>
    <vt:vector size="1" baseType="lpstr">
      <vt:lpstr>BA - HB02453 (Committee Report (Substituted))</vt:lpstr>
    </vt:vector>
  </TitlesOfParts>
  <Company>State of Texas</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30978</dc:subject>
  <dc:creator>State of Texas</dc:creator>
  <dc:description>HB 2453 by Davis, Sarah-(H)Human Services (Substitute Document Number: 86R 27984)</dc:description>
  <cp:lastModifiedBy>Erin Conway</cp:lastModifiedBy>
  <cp:revision>2</cp:revision>
  <cp:lastPrinted>2019-03-31T17:02:00Z</cp:lastPrinted>
  <dcterms:created xsi:type="dcterms:W3CDTF">2019-05-01T21:45:00Z</dcterms:created>
  <dcterms:modified xsi:type="dcterms:W3CDTF">2019-05-01T21:45:00Z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19.120.1036</vt:lpwstr>
  </property>
</Properties>
</file>