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78FE" w:rsidTr="00345119">
        <w:tc>
          <w:tcPr>
            <w:tcW w:w="9576" w:type="dxa"/>
            <w:noWrap/>
          </w:tcPr>
          <w:p w:rsidR="008423E4" w:rsidRPr="0022177D" w:rsidRDefault="00E52A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2AF8" w:rsidP="008423E4">
      <w:pPr>
        <w:jc w:val="center"/>
      </w:pPr>
    </w:p>
    <w:p w:rsidR="008423E4" w:rsidRPr="00B31F0E" w:rsidRDefault="00E52AF8" w:rsidP="008423E4"/>
    <w:p w:rsidR="008423E4" w:rsidRPr="00742794" w:rsidRDefault="00E52A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78FE" w:rsidTr="00345119">
        <w:tc>
          <w:tcPr>
            <w:tcW w:w="9576" w:type="dxa"/>
          </w:tcPr>
          <w:p w:rsidR="008423E4" w:rsidRPr="00861995" w:rsidRDefault="00E52AF8" w:rsidP="00345119">
            <w:pPr>
              <w:jc w:val="right"/>
            </w:pPr>
            <w:r>
              <w:t>H.B. 2461</w:t>
            </w:r>
          </w:p>
        </w:tc>
      </w:tr>
      <w:tr w:rsidR="00E578FE" w:rsidTr="00345119">
        <w:tc>
          <w:tcPr>
            <w:tcW w:w="9576" w:type="dxa"/>
          </w:tcPr>
          <w:p w:rsidR="008423E4" w:rsidRPr="00861995" w:rsidRDefault="00E52AF8" w:rsidP="006A0002">
            <w:pPr>
              <w:jc w:val="right"/>
            </w:pPr>
            <w:r>
              <w:t xml:space="preserve">By: </w:t>
            </w:r>
            <w:r>
              <w:t>Stucky</w:t>
            </w:r>
          </w:p>
        </w:tc>
      </w:tr>
      <w:tr w:rsidR="00E578FE" w:rsidTr="00345119">
        <w:tc>
          <w:tcPr>
            <w:tcW w:w="9576" w:type="dxa"/>
          </w:tcPr>
          <w:p w:rsidR="008423E4" w:rsidRPr="00861995" w:rsidRDefault="00E52AF8" w:rsidP="00345119">
            <w:pPr>
              <w:jc w:val="right"/>
            </w:pPr>
            <w:r>
              <w:t>Urban Affairs</w:t>
            </w:r>
          </w:p>
        </w:tc>
      </w:tr>
      <w:tr w:rsidR="00E578FE" w:rsidTr="00345119">
        <w:tc>
          <w:tcPr>
            <w:tcW w:w="9576" w:type="dxa"/>
          </w:tcPr>
          <w:p w:rsidR="008423E4" w:rsidRDefault="00E52AF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2AF8" w:rsidP="008423E4">
      <w:pPr>
        <w:tabs>
          <w:tab w:val="right" w:pos="9360"/>
        </w:tabs>
      </w:pPr>
    </w:p>
    <w:p w:rsidR="008423E4" w:rsidRDefault="00E52AF8" w:rsidP="008423E4"/>
    <w:p w:rsidR="008423E4" w:rsidRDefault="00E52A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78FE" w:rsidTr="00345119">
        <w:tc>
          <w:tcPr>
            <w:tcW w:w="9576" w:type="dxa"/>
          </w:tcPr>
          <w:p w:rsidR="008423E4" w:rsidRPr="00A8133F" w:rsidRDefault="00E52AF8" w:rsidP="00A733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2AF8" w:rsidP="00A73381"/>
          <w:p w:rsidR="008423E4" w:rsidRDefault="00E52AF8" w:rsidP="00A73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legislative action is needed to facilitate </w:t>
            </w:r>
            <w:r>
              <w:t xml:space="preserve">the removal of a particular municipality from the emergency communication district to which it currently belongs in order to prevent </w:t>
            </w:r>
            <w:r>
              <w:t xml:space="preserve">continuing </w:t>
            </w:r>
            <w:r>
              <w:t xml:space="preserve">potential liabilities or </w:t>
            </w:r>
            <w:r>
              <w:t xml:space="preserve">applicability of certain </w:t>
            </w:r>
            <w:r>
              <w:t>statutory mandates relating to the existing agreement. H.B. 24</w:t>
            </w:r>
            <w:r>
              <w:t xml:space="preserve">61 seeks to address this situation by amending the applicable statutes to provide for that </w:t>
            </w:r>
            <w:r>
              <w:t>removal</w:t>
            </w:r>
            <w:r>
              <w:t>.</w:t>
            </w:r>
          </w:p>
          <w:p w:rsidR="008423E4" w:rsidRPr="00E26B13" w:rsidRDefault="00E52AF8" w:rsidP="00A73381">
            <w:pPr>
              <w:rPr>
                <w:b/>
              </w:rPr>
            </w:pPr>
          </w:p>
        </w:tc>
      </w:tr>
      <w:tr w:rsidR="00E578FE" w:rsidTr="00345119">
        <w:tc>
          <w:tcPr>
            <w:tcW w:w="9576" w:type="dxa"/>
          </w:tcPr>
          <w:p w:rsidR="0017725B" w:rsidRDefault="00E52AF8" w:rsidP="00A733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2AF8" w:rsidP="00A73381">
            <w:pPr>
              <w:rPr>
                <w:b/>
                <w:u w:val="single"/>
              </w:rPr>
            </w:pPr>
          </w:p>
          <w:p w:rsidR="0094292F" w:rsidRPr="0094292F" w:rsidRDefault="00E52AF8" w:rsidP="00A73381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E52AF8" w:rsidP="00A73381">
            <w:pPr>
              <w:rPr>
                <w:b/>
                <w:u w:val="single"/>
              </w:rPr>
            </w:pPr>
          </w:p>
        </w:tc>
      </w:tr>
      <w:tr w:rsidR="00E578FE" w:rsidTr="00345119">
        <w:tc>
          <w:tcPr>
            <w:tcW w:w="9576" w:type="dxa"/>
          </w:tcPr>
          <w:p w:rsidR="008423E4" w:rsidRPr="00A8133F" w:rsidRDefault="00E52AF8" w:rsidP="00A733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2AF8" w:rsidP="00A73381"/>
          <w:p w:rsidR="0094292F" w:rsidRDefault="00E52AF8" w:rsidP="00A73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</w:t>
            </w:r>
            <w:r>
              <w:t>emaking authority to a state officer, department, agency, or institution.</w:t>
            </w:r>
          </w:p>
          <w:p w:rsidR="008423E4" w:rsidRPr="00E21FDC" w:rsidRDefault="00E52AF8" w:rsidP="00A73381">
            <w:pPr>
              <w:rPr>
                <w:b/>
              </w:rPr>
            </w:pPr>
          </w:p>
        </w:tc>
      </w:tr>
      <w:tr w:rsidR="00E578FE" w:rsidTr="00345119">
        <w:tc>
          <w:tcPr>
            <w:tcW w:w="9576" w:type="dxa"/>
          </w:tcPr>
          <w:p w:rsidR="008423E4" w:rsidRPr="00A8133F" w:rsidRDefault="00E52AF8" w:rsidP="00A733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2AF8" w:rsidP="00A73381"/>
          <w:p w:rsidR="007D7878" w:rsidRDefault="00E52AF8" w:rsidP="00A73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2461 amends the Health and Safety Code to </w:t>
            </w:r>
            <w:r>
              <w:t>authorize</w:t>
            </w:r>
            <w:r>
              <w:t xml:space="preserve"> a municipality that</w:t>
            </w:r>
            <w:r>
              <w:t xml:space="preserve"> </w:t>
            </w:r>
            <w:r w:rsidRPr="00722DDA">
              <w:t>is a participating jurisdiction</w:t>
            </w:r>
            <w:r>
              <w:t xml:space="preserve"> under the </w:t>
            </w:r>
            <w:r w:rsidRPr="00722DDA">
              <w:t>Emergency Telephone Number Act</w:t>
            </w:r>
            <w:r>
              <w:t xml:space="preserve"> to</w:t>
            </w:r>
            <w:r w:rsidRPr="0094292F">
              <w:t xml:space="preserve"> request that the municipality be removed from </w:t>
            </w:r>
            <w:r>
              <w:t>an</w:t>
            </w:r>
            <w:r>
              <w:t xml:space="preserve"> </w:t>
            </w:r>
            <w:r w:rsidRPr="00722DDA">
              <w:t>emergency communication</w:t>
            </w:r>
            <w:r w:rsidRPr="0094292F">
              <w:t xml:space="preserve"> district if the municipality operated a consolidated public safety answering point with at least three em</w:t>
            </w:r>
            <w:r>
              <w:t>ergency communication districts</w:t>
            </w:r>
            <w:r>
              <w:t xml:space="preserve"> that meet specified criteria</w:t>
            </w:r>
            <w:r>
              <w:t xml:space="preserve"> </w:t>
            </w:r>
            <w:r w:rsidRPr="0094292F">
              <w:t>for at least a t</w:t>
            </w:r>
            <w:r w:rsidRPr="0094292F">
              <w:t xml:space="preserve">hree-year period </w:t>
            </w:r>
            <w:r>
              <w:t xml:space="preserve">before September 1, 2019. </w:t>
            </w:r>
            <w:r>
              <w:t xml:space="preserve">The bill requires the board of </w:t>
            </w:r>
            <w:r>
              <w:t>a</w:t>
            </w:r>
            <w:r>
              <w:t xml:space="preserve"> district that receives </w:t>
            </w:r>
            <w:r>
              <w:t xml:space="preserve">such a request </w:t>
            </w:r>
            <w:r>
              <w:t xml:space="preserve">to </w:t>
            </w:r>
            <w:r w:rsidRPr="007D7878">
              <w:t>approve the request and, not later than the 91st day before the date the removal will take effect, notify each service supplier providing s</w:t>
            </w:r>
            <w:r w:rsidRPr="007D7878">
              <w:t>ervice in the dis</w:t>
            </w:r>
            <w:r>
              <w:t xml:space="preserve">trict of the scheduled removal. The </w:t>
            </w:r>
            <w:r>
              <w:t xml:space="preserve">removal </w:t>
            </w:r>
            <w:r>
              <w:t>must</w:t>
            </w:r>
            <w:r w:rsidRPr="007D7878">
              <w:t xml:space="preserve"> take effect on a date that</w:t>
            </w:r>
            <w:r>
              <w:t xml:space="preserve"> allows the board to comply with the notice requirements and is not later than the 180th day after the date the board receives the </w:t>
            </w:r>
            <w:r>
              <w:t xml:space="preserve">request. </w:t>
            </w:r>
            <w:r>
              <w:t>The bill establishes tha</w:t>
            </w:r>
            <w:r>
              <w:t>t</w:t>
            </w:r>
            <w:r>
              <w:t xml:space="preserve"> </w:t>
            </w:r>
            <w:r>
              <w:t xml:space="preserve">removal of </w:t>
            </w:r>
            <w:r>
              <w:t>the</w:t>
            </w:r>
            <w:r>
              <w:t xml:space="preserve"> municipality does not </w:t>
            </w:r>
            <w:r w:rsidRPr="007D7878">
              <w:t>diminish or impair the rights of the holders of any outstanding and unpaid bonds, warrants, or ot</w:t>
            </w:r>
            <w:r>
              <w:t>h</w:t>
            </w:r>
            <w:r>
              <w:t xml:space="preserve">er obligations of the district. </w:t>
            </w:r>
            <w:r>
              <w:t xml:space="preserve">The bill requires </w:t>
            </w:r>
            <w:r>
              <w:t>a</w:t>
            </w:r>
            <w:r>
              <w:t xml:space="preserve"> removed</w:t>
            </w:r>
            <w:r>
              <w:t xml:space="preserve"> municipality to </w:t>
            </w:r>
            <w:r w:rsidRPr="007D7878">
              <w:t xml:space="preserve">compensate the district in an amount equal </w:t>
            </w:r>
            <w:r w:rsidRPr="007D7878">
              <w:t xml:space="preserve">to the municipality's pro rata share of the district's indebtedness at the time the </w:t>
            </w:r>
            <w:r>
              <w:t xml:space="preserve">municipality is removed and requires </w:t>
            </w:r>
            <w:r>
              <w:t>the district to</w:t>
            </w:r>
            <w:r w:rsidRPr="007D7878">
              <w:t xml:space="preserve"> apply</w:t>
            </w:r>
            <w:r>
              <w:t xml:space="preserve"> the</w:t>
            </w:r>
            <w:r w:rsidRPr="007D7878">
              <w:t xml:space="preserve"> compensatio</w:t>
            </w:r>
            <w:r>
              <w:t xml:space="preserve">n </w:t>
            </w:r>
            <w:r w:rsidRPr="007D7878">
              <w:t>exclusively to the payment of the municipality's pro rata share of the district's indebtedness.</w:t>
            </w:r>
          </w:p>
          <w:p w:rsidR="001842A1" w:rsidRDefault="00E52AF8" w:rsidP="00A73381">
            <w:pPr>
              <w:pStyle w:val="Header"/>
              <w:jc w:val="both"/>
            </w:pPr>
          </w:p>
          <w:p w:rsidR="007D7878" w:rsidRDefault="00E52AF8" w:rsidP="00A73381">
            <w:pPr>
              <w:pStyle w:val="Header"/>
              <w:jc w:val="both"/>
            </w:pPr>
            <w:r>
              <w:t>H.B. 246</w:t>
            </w:r>
            <w:r>
              <w:t>1</w:t>
            </w:r>
            <w:r>
              <w:t xml:space="preserve"> authorizes the board of </w:t>
            </w:r>
            <w:r>
              <w:t>an</w:t>
            </w:r>
            <w:r>
              <w:t xml:space="preserve"> </w:t>
            </w:r>
            <w:r w:rsidRPr="00D43E3E">
              <w:t>emergency communication</w:t>
            </w:r>
            <w:r>
              <w:t xml:space="preserve"> district </w:t>
            </w:r>
            <w:r>
              <w:t xml:space="preserve">created under the Emergency Telephone Number Act </w:t>
            </w:r>
            <w:r>
              <w:t xml:space="preserve">to impose a 9-1-1 emergency service fee at </w:t>
            </w:r>
            <w:r>
              <w:t>the</w:t>
            </w:r>
            <w:r>
              <w:t xml:space="preserve"> </w:t>
            </w:r>
            <w:r>
              <w:t>statutorily authorized</w:t>
            </w:r>
            <w:r>
              <w:t xml:space="preserve"> </w:t>
            </w:r>
            <w:r w:rsidRPr="00B94571">
              <w:t>rate</w:t>
            </w:r>
            <w:r w:rsidRPr="00B94571">
              <w:t xml:space="preserve"> </w:t>
            </w:r>
            <w:r w:rsidRPr="007D7878">
              <w:t>regardless of whether an election was held for the district</w:t>
            </w:r>
            <w:r>
              <w:t xml:space="preserve"> </w:t>
            </w:r>
            <w:r w:rsidRPr="007D7878">
              <w:t>at which the voters authorized a different rate.</w:t>
            </w:r>
          </w:p>
          <w:p w:rsidR="008423E4" w:rsidRPr="00835628" w:rsidRDefault="00E52AF8" w:rsidP="00A73381">
            <w:pPr>
              <w:rPr>
                <w:b/>
              </w:rPr>
            </w:pPr>
          </w:p>
        </w:tc>
      </w:tr>
      <w:tr w:rsidR="00E578FE" w:rsidTr="00345119">
        <w:tc>
          <w:tcPr>
            <w:tcW w:w="9576" w:type="dxa"/>
          </w:tcPr>
          <w:p w:rsidR="008423E4" w:rsidRPr="00A8133F" w:rsidRDefault="00E52AF8" w:rsidP="00A733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2AF8" w:rsidP="00A73381"/>
          <w:p w:rsidR="008423E4" w:rsidRPr="00233FDB" w:rsidRDefault="00E52AF8" w:rsidP="00A733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A73381" w:rsidRDefault="00E52AF8" w:rsidP="008423E4">
      <w:pPr>
        <w:rPr>
          <w:sz w:val="4"/>
          <w:szCs w:val="4"/>
        </w:rPr>
      </w:pPr>
    </w:p>
    <w:sectPr w:rsidR="004108C3" w:rsidRPr="00A7338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2AF8">
      <w:r>
        <w:separator/>
      </w:r>
    </w:p>
  </w:endnote>
  <w:endnote w:type="continuationSeparator" w:id="0">
    <w:p w:rsidR="00000000" w:rsidRDefault="00E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78FE" w:rsidTr="009C1E9A">
      <w:trPr>
        <w:cantSplit/>
      </w:trPr>
      <w:tc>
        <w:tcPr>
          <w:tcW w:w="0" w:type="pct"/>
        </w:tcPr>
        <w:p w:rsidR="00137D90" w:rsidRDefault="00E52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2A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2A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2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2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78FE" w:rsidTr="009C1E9A">
      <w:trPr>
        <w:cantSplit/>
      </w:trPr>
      <w:tc>
        <w:tcPr>
          <w:tcW w:w="0" w:type="pct"/>
        </w:tcPr>
        <w:p w:rsidR="00EC379B" w:rsidRDefault="00E52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2A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25190</w:t>
          </w:r>
        </w:p>
      </w:tc>
      <w:tc>
        <w:tcPr>
          <w:tcW w:w="2453" w:type="pct"/>
        </w:tcPr>
        <w:p w:rsidR="00EC379B" w:rsidRDefault="00E52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19.97.1126</w:t>
          </w:r>
          <w:r>
            <w:fldChar w:fldCharType="end"/>
          </w:r>
        </w:p>
      </w:tc>
    </w:tr>
    <w:tr w:rsidR="00E578FE" w:rsidTr="009C1E9A">
      <w:trPr>
        <w:cantSplit/>
      </w:trPr>
      <w:tc>
        <w:tcPr>
          <w:tcW w:w="0" w:type="pct"/>
        </w:tcPr>
        <w:p w:rsidR="00EC379B" w:rsidRDefault="00E52A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2A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2AF8" w:rsidP="006D504F">
          <w:pPr>
            <w:pStyle w:val="Footer"/>
            <w:rPr>
              <w:rStyle w:val="PageNumber"/>
            </w:rPr>
          </w:pPr>
        </w:p>
        <w:p w:rsidR="00EC379B" w:rsidRDefault="00E52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78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2A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2A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2A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2AF8">
      <w:r>
        <w:separator/>
      </w:r>
    </w:p>
  </w:footnote>
  <w:footnote w:type="continuationSeparator" w:id="0">
    <w:p w:rsidR="00000000" w:rsidRDefault="00E5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E"/>
    <w:rsid w:val="00E52AF8"/>
    <w:rsid w:val="00E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E63C22-5949-44B2-8417-11F373F9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4F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4F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4F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4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4F00"/>
    <w:rPr>
      <w:b/>
      <w:bCs/>
    </w:rPr>
  </w:style>
  <w:style w:type="character" w:styleId="Hyperlink">
    <w:name w:val="Hyperlink"/>
    <w:basedOn w:val="DefaultParagraphFont"/>
    <w:unhideWhenUsed/>
    <w:rsid w:val="00722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43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2408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HB02461 (Committee Report (Unamended))</vt:lpstr>
    </vt:vector>
  </TitlesOfParts>
  <Company>State of Texas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25190</dc:subject>
  <dc:creator>State of Texas</dc:creator>
  <dc:description>HB 2461 by Stucky-(H)Urban Affairs</dc:description>
  <cp:lastModifiedBy>Erin Conway</cp:lastModifiedBy>
  <cp:revision>2</cp:revision>
  <cp:lastPrinted>2003-11-26T17:21:00Z</cp:lastPrinted>
  <dcterms:created xsi:type="dcterms:W3CDTF">2019-04-16T00:44:00Z</dcterms:created>
  <dcterms:modified xsi:type="dcterms:W3CDTF">2019-04-16T00:44:00Z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19.97.1126</vt:lpwstr>
  </property>
</Properties>
</file>