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D6DB2" w:rsidTr="00345119">
        <w:tc>
          <w:tcPr>
            <w:tcW w:w="9576" w:type="dxa"/>
            <w:noWrap/>
          </w:tcPr>
          <w:p w:rsidR="008423E4" w:rsidRPr="0022177D" w:rsidRDefault="00217FC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17FC0" w:rsidP="008423E4">
      <w:pPr>
        <w:jc w:val="center"/>
      </w:pPr>
    </w:p>
    <w:p w:rsidR="008423E4" w:rsidRPr="00B31F0E" w:rsidRDefault="00217FC0" w:rsidP="008423E4"/>
    <w:p w:rsidR="008423E4" w:rsidRPr="00742794" w:rsidRDefault="00217FC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D6DB2" w:rsidTr="00345119">
        <w:tc>
          <w:tcPr>
            <w:tcW w:w="9576" w:type="dxa"/>
          </w:tcPr>
          <w:p w:rsidR="008423E4" w:rsidRPr="00861995" w:rsidRDefault="00217FC0" w:rsidP="00345119">
            <w:pPr>
              <w:jc w:val="right"/>
            </w:pPr>
            <w:r>
              <w:t>H.B. 2511</w:t>
            </w:r>
          </w:p>
        </w:tc>
      </w:tr>
      <w:tr w:rsidR="00ED6DB2" w:rsidTr="00345119">
        <w:tc>
          <w:tcPr>
            <w:tcW w:w="9576" w:type="dxa"/>
          </w:tcPr>
          <w:p w:rsidR="008423E4" w:rsidRPr="00861995" w:rsidRDefault="00217FC0" w:rsidP="00181632">
            <w:pPr>
              <w:jc w:val="right"/>
            </w:pPr>
            <w:r>
              <w:t xml:space="preserve">By: </w:t>
            </w:r>
            <w:r>
              <w:t>Allen</w:t>
            </w:r>
          </w:p>
        </w:tc>
      </w:tr>
      <w:tr w:rsidR="00ED6DB2" w:rsidTr="00345119">
        <w:tc>
          <w:tcPr>
            <w:tcW w:w="9576" w:type="dxa"/>
          </w:tcPr>
          <w:p w:rsidR="008423E4" w:rsidRPr="00861995" w:rsidRDefault="00217FC0" w:rsidP="00345119">
            <w:pPr>
              <w:jc w:val="right"/>
            </w:pPr>
            <w:r>
              <w:t>Public Education</w:t>
            </w:r>
          </w:p>
        </w:tc>
      </w:tr>
      <w:tr w:rsidR="00ED6DB2" w:rsidTr="00345119">
        <w:tc>
          <w:tcPr>
            <w:tcW w:w="9576" w:type="dxa"/>
          </w:tcPr>
          <w:p w:rsidR="008423E4" w:rsidRDefault="00217FC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17FC0" w:rsidP="008423E4">
      <w:pPr>
        <w:tabs>
          <w:tab w:val="right" w:pos="9360"/>
        </w:tabs>
      </w:pPr>
    </w:p>
    <w:p w:rsidR="008423E4" w:rsidRDefault="00217FC0" w:rsidP="008423E4"/>
    <w:p w:rsidR="008423E4" w:rsidRDefault="00217FC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D6DB2" w:rsidTr="00345119">
        <w:tc>
          <w:tcPr>
            <w:tcW w:w="9576" w:type="dxa"/>
          </w:tcPr>
          <w:p w:rsidR="008423E4" w:rsidRPr="00A8133F" w:rsidRDefault="00217FC0" w:rsidP="00BD123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17FC0" w:rsidP="00BD1233"/>
          <w:p w:rsidR="008423E4" w:rsidRDefault="00217FC0" w:rsidP="00BD1233">
            <w:pPr>
              <w:pStyle w:val="Header"/>
              <w:jc w:val="both"/>
            </w:pPr>
            <w:r>
              <w:t xml:space="preserve">Concerns have been raised </w:t>
            </w:r>
            <w:r>
              <w:t>regarding</w:t>
            </w:r>
            <w:r>
              <w:t xml:space="preserve"> the </w:t>
            </w:r>
            <w:r>
              <w:t>increased</w:t>
            </w:r>
            <w:r>
              <w:t xml:space="preserve"> incidence of school shootings in </w:t>
            </w:r>
            <w:r>
              <w:t xml:space="preserve">Texas. </w:t>
            </w:r>
            <w:r>
              <w:t xml:space="preserve">It has been suggested that </w:t>
            </w:r>
            <w:r>
              <w:t>many</w:t>
            </w:r>
            <w:r>
              <w:t xml:space="preserve"> perpetrators of school violence suffer from emotional </w:t>
            </w:r>
            <w:r>
              <w:t>distress resulting from neglect and abuse suffered at home or in school</w:t>
            </w:r>
            <w:r>
              <w:t xml:space="preserve">. </w:t>
            </w:r>
            <w:r>
              <w:t xml:space="preserve">Recent reports indicate that an effective </w:t>
            </w:r>
            <w:r>
              <w:t>defense in combating emotional isolation</w:t>
            </w:r>
            <w:r>
              <w:t xml:space="preserve"> or abuse</w:t>
            </w:r>
            <w:r>
              <w:t xml:space="preserve"> is a relationship with a caring, sup</w:t>
            </w:r>
            <w:r>
              <w:t>portive adult.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2511 </w:t>
            </w:r>
            <w:r>
              <w:t>seeks to</w:t>
            </w:r>
            <w:r>
              <w:t xml:space="preserve"> </w:t>
            </w:r>
            <w:r>
              <w:t>address</w:t>
            </w:r>
            <w:r>
              <w:t xml:space="preserve"> this issue by providing for</w:t>
            </w:r>
            <w:r>
              <w:t xml:space="preserve"> programs designed to help teachers provide </w:t>
            </w:r>
            <w:r>
              <w:t xml:space="preserve">empathetic </w:t>
            </w:r>
            <w:r>
              <w:t>care and respect to all students on campus.</w:t>
            </w:r>
          </w:p>
          <w:p w:rsidR="008423E4" w:rsidRPr="00E26B13" w:rsidRDefault="00217FC0" w:rsidP="00BD1233">
            <w:pPr>
              <w:rPr>
                <w:b/>
              </w:rPr>
            </w:pPr>
          </w:p>
        </w:tc>
      </w:tr>
      <w:tr w:rsidR="00ED6DB2" w:rsidTr="00345119">
        <w:tc>
          <w:tcPr>
            <w:tcW w:w="9576" w:type="dxa"/>
          </w:tcPr>
          <w:p w:rsidR="0017725B" w:rsidRDefault="00217FC0" w:rsidP="00BD12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17FC0" w:rsidP="00BD1233">
            <w:pPr>
              <w:rPr>
                <w:b/>
                <w:u w:val="single"/>
              </w:rPr>
            </w:pPr>
          </w:p>
          <w:p w:rsidR="00431E8D" w:rsidRPr="00431E8D" w:rsidRDefault="00217FC0" w:rsidP="00BD1233">
            <w:pPr>
              <w:jc w:val="both"/>
            </w:pPr>
            <w:r>
              <w:t>It is the committee's opinion that this bill does not express</w:t>
            </w:r>
            <w:r>
              <w:t>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17FC0" w:rsidP="00BD1233">
            <w:pPr>
              <w:rPr>
                <w:b/>
                <w:u w:val="single"/>
              </w:rPr>
            </w:pPr>
          </w:p>
        </w:tc>
      </w:tr>
      <w:tr w:rsidR="00ED6DB2" w:rsidTr="00345119">
        <w:tc>
          <w:tcPr>
            <w:tcW w:w="9576" w:type="dxa"/>
          </w:tcPr>
          <w:p w:rsidR="008423E4" w:rsidRPr="00A8133F" w:rsidRDefault="00217FC0" w:rsidP="00BD123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17FC0" w:rsidP="00BD1233"/>
          <w:p w:rsidR="00431E8D" w:rsidRDefault="00217FC0" w:rsidP="00BD12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217FC0" w:rsidP="00BD1233">
            <w:pPr>
              <w:rPr>
                <w:b/>
              </w:rPr>
            </w:pPr>
          </w:p>
        </w:tc>
      </w:tr>
      <w:tr w:rsidR="00ED6DB2" w:rsidTr="00345119">
        <w:tc>
          <w:tcPr>
            <w:tcW w:w="9576" w:type="dxa"/>
          </w:tcPr>
          <w:p w:rsidR="008423E4" w:rsidRPr="00A8133F" w:rsidRDefault="00217FC0" w:rsidP="00BD123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17FC0" w:rsidP="00BD1233"/>
          <w:p w:rsidR="008423E4" w:rsidRDefault="00217FC0" w:rsidP="00BD12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2511 amends the Education Code to expand the requirement for a public school campus im</w:t>
            </w:r>
            <w:r>
              <w:t xml:space="preserve">provement plan </w:t>
            </w:r>
            <w:r>
              <w:t xml:space="preserve">that contains goals and methods </w:t>
            </w:r>
            <w:r>
              <w:t>for violence prevention</w:t>
            </w:r>
            <w:r>
              <w:t xml:space="preserve"> and intervention on campus</w:t>
            </w:r>
            <w:r>
              <w:t xml:space="preserve"> to </w:t>
            </w:r>
            <w:r>
              <w:t xml:space="preserve">also </w:t>
            </w:r>
            <w:r>
              <w:t>inclu</w:t>
            </w:r>
            <w:r>
              <w:t>de</w:t>
            </w:r>
            <w:r>
              <w:t xml:space="preserve"> goals and methods for </w:t>
            </w:r>
            <w:r>
              <w:t xml:space="preserve">bullying prevention and </w:t>
            </w:r>
            <w:r>
              <w:t>intervention</w:t>
            </w:r>
            <w:r>
              <w:t xml:space="preserve"> and</w:t>
            </w:r>
            <w:r>
              <w:t xml:space="preserve"> </w:t>
            </w:r>
            <w:r>
              <w:t xml:space="preserve">for dropout </w:t>
            </w:r>
            <w:r>
              <w:t xml:space="preserve">deterrence, including </w:t>
            </w:r>
            <w:r>
              <w:t xml:space="preserve">the provision of </w:t>
            </w:r>
            <w:r>
              <w:t>a research-based teacher dev</w:t>
            </w:r>
            <w:r>
              <w:t xml:space="preserve">elopment program that provides continuing education in </w:t>
            </w:r>
            <w:r>
              <w:t>certain associated topics</w:t>
            </w:r>
            <w:r>
              <w:t xml:space="preserve">. </w:t>
            </w:r>
            <w:r>
              <w:t xml:space="preserve">The bill </w:t>
            </w:r>
            <w:r>
              <w:t xml:space="preserve">specifies that </w:t>
            </w:r>
            <w:r>
              <w:t xml:space="preserve">the </w:t>
            </w:r>
            <w:r>
              <w:t>program</w:t>
            </w:r>
            <w:r>
              <w:t xml:space="preserve"> to encourage parental involvement at the campus </w:t>
            </w:r>
            <w:r>
              <w:t>required as a component of the improvement plan may</w:t>
            </w:r>
            <w:r>
              <w:t xml:space="preserve"> include </w:t>
            </w:r>
            <w:r>
              <w:t xml:space="preserve">certain </w:t>
            </w:r>
            <w:r>
              <w:t>evidence-based materia</w:t>
            </w:r>
            <w:r>
              <w:t xml:space="preserve">ls or training for parents. The bill applies beginning with the 2019-2020 school year. </w:t>
            </w:r>
          </w:p>
          <w:p w:rsidR="008423E4" w:rsidRPr="00835628" w:rsidRDefault="00217FC0" w:rsidP="00BD1233">
            <w:pPr>
              <w:rPr>
                <w:b/>
              </w:rPr>
            </w:pPr>
          </w:p>
        </w:tc>
      </w:tr>
      <w:tr w:rsidR="00ED6DB2" w:rsidTr="00345119">
        <w:tc>
          <w:tcPr>
            <w:tcW w:w="9576" w:type="dxa"/>
          </w:tcPr>
          <w:p w:rsidR="008423E4" w:rsidRPr="00A8133F" w:rsidRDefault="00217FC0" w:rsidP="00BD123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17FC0" w:rsidP="00BD1233"/>
          <w:p w:rsidR="008423E4" w:rsidRPr="003624F2" w:rsidRDefault="00217FC0" w:rsidP="00BD12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17FC0" w:rsidP="00BD1233">
            <w:pPr>
              <w:rPr>
                <w:b/>
              </w:rPr>
            </w:pPr>
          </w:p>
        </w:tc>
      </w:tr>
    </w:tbl>
    <w:p w:rsidR="008423E4" w:rsidRPr="00BE0E75" w:rsidRDefault="00217FC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17FC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7FC0">
      <w:r>
        <w:separator/>
      </w:r>
    </w:p>
  </w:endnote>
  <w:endnote w:type="continuationSeparator" w:id="0">
    <w:p w:rsidR="00000000" w:rsidRDefault="0021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7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D6DB2" w:rsidTr="009C1E9A">
      <w:trPr>
        <w:cantSplit/>
      </w:trPr>
      <w:tc>
        <w:tcPr>
          <w:tcW w:w="0" w:type="pct"/>
        </w:tcPr>
        <w:p w:rsidR="00137D90" w:rsidRDefault="00217F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17F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17F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17F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17F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6DB2" w:rsidTr="009C1E9A">
      <w:trPr>
        <w:cantSplit/>
      </w:trPr>
      <w:tc>
        <w:tcPr>
          <w:tcW w:w="0" w:type="pct"/>
        </w:tcPr>
        <w:p w:rsidR="00EC379B" w:rsidRDefault="00217F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17FC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21633</w:t>
          </w:r>
        </w:p>
      </w:tc>
      <w:tc>
        <w:tcPr>
          <w:tcW w:w="2453" w:type="pct"/>
        </w:tcPr>
        <w:p w:rsidR="00EC379B" w:rsidRDefault="00217F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19.82.428</w:t>
          </w:r>
          <w:r>
            <w:fldChar w:fldCharType="end"/>
          </w:r>
        </w:p>
      </w:tc>
    </w:tr>
    <w:tr w:rsidR="00ED6DB2" w:rsidTr="009C1E9A">
      <w:trPr>
        <w:cantSplit/>
      </w:trPr>
      <w:tc>
        <w:tcPr>
          <w:tcW w:w="0" w:type="pct"/>
        </w:tcPr>
        <w:p w:rsidR="00EC379B" w:rsidRDefault="00217F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17F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17FC0" w:rsidP="006D504F">
          <w:pPr>
            <w:pStyle w:val="Footer"/>
            <w:rPr>
              <w:rStyle w:val="PageNumber"/>
            </w:rPr>
          </w:pPr>
        </w:p>
        <w:p w:rsidR="00EC379B" w:rsidRDefault="00217F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6DB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17FC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17FC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17FC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7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7FC0">
      <w:r>
        <w:separator/>
      </w:r>
    </w:p>
  </w:footnote>
  <w:footnote w:type="continuationSeparator" w:id="0">
    <w:p w:rsidR="00000000" w:rsidRDefault="0021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7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7F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17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B2"/>
    <w:rsid w:val="00217FC0"/>
    <w:rsid w:val="00E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709716-C0EE-4E5E-8A17-AB0A611A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4B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4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4B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4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4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1639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HB02511 (Committee Report (Unamended))</vt:lpstr>
    </vt:vector>
  </TitlesOfParts>
  <Company>State of Texas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21633</dc:subject>
  <dc:creator>State of Texas</dc:creator>
  <dc:description>HB 2511 by Allen-(H)Public Education</dc:description>
  <cp:lastModifiedBy>Stacey Nicchio</cp:lastModifiedBy>
  <cp:revision>2</cp:revision>
  <cp:lastPrinted>2003-11-26T17:21:00Z</cp:lastPrinted>
  <dcterms:created xsi:type="dcterms:W3CDTF">2019-04-08T23:11:00Z</dcterms:created>
  <dcterms:modified xsi:type="dcterms:W3CDTF">2019-04-08T23:11:00Z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19.82.428</vt:lpwstr>
  </property>
</Properties>
</file>