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431D" w:rsidTr="00345119">
        <w:tc>
          <w:tcPr>
            <w:tcW w:w="9576" w:type="dxa"/>
            <w:noWrap/>
          </w:tcPr>
          <w:p w:rsidR="008423E4" w:rsidRPr="0022177D" w:rsidRDefault="00FE23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232A" w:rsidP="008423E4">
      <w:pPr>
        <w:jc w:val="center"/>
      </w:pPr>
    </w:p>
    <w:p w:rsidR="008423E4" w:rsidRPr="00B31F0E" w:rsidRDefault="00FE232A" w:rsidP="008423E4"/>
    <w:p w:rsidR="008423E4" w:rsidRPr="00742794" w:rsidRDefault="00FE23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431D" w:rsidTr="00345119">
        <w:tc>
          <w:tcPr>
            <w:tcW w:w="9576" w:type="dxa"/>
          </w:tcPr>
          <w:p w:rsidR="008423E4" w:rsidRPr="00861995" w:rsidRDefault="00FE232A" w:rsidP="00345119">
            <w:pPr>
              <w:jc w:val="right"/>
            </w:pPr>
            <w:r>
              <w:t>C.S.H.B. 2523</w:t>
            </w:r>
          </w:p>
        </w:tc>
      </w:tr>
      <w:tr w:rsidR="004E431D" w:rsidTr="00345119">
        <w:tc>
          <w:tcPr>
            <w:tcW w:w="9576" w:type="dxa"/>
          </w:tcPr>
          <w:p w:rsidR="008423E4" w:rsidRPr="00861995" w:rsidRDefault="00FE232A" w:rsidP="009709F0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4E431D" w:rsidTr="00345119">
        <w:tc>
          <w:tcPr>
            <w:tcW w:w="9576" w:type="dxa"/>
          </w:tcPr>
          <w:p w:rsidR="008423E4" w:rsidRPr="00861995" w:rsidRDefault="00FE232A" w:rsidP="00345119">
            <w:pPr>
              <w:jc w:val="right"/>
            </w:pPr>
            <w:r>
              <w:t>Licensing &amp; Administrative Procedures</w:t>
            </w:r>
          </w:p>
        </w:tc>
      </w:tr>
      <w:tr w:rsidR="004E431D" w:rsidTr="00345119">
        <w:tc>
          <w:tcPr>
            <w:tcW w:w="9576" w:type="dxa"/>
          </w:tcPr>
          <w:p w:rsidR="008423E4" w:rsidRDefault="00FE232A" w:rsidP="000B5C3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E232A" w:rsidP="008423E4">
      <w:pPr>
        <w:tabs>
          <w:tab w:val="right" w:pos="9360"/>
        </w:tabs>
      </w:pPr>
    </w:p>
    <w:p w:rsidR="008423E4" w:rsidRDefault="00FE232A" w:rsidP="008423E4"/>
    <w:p w:rsidR="008423E4" w:rsidRDefault="00FE23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431D" w:rsidTr="00345119">
        <w:tc>
          <w:tcPr>
            <w:tcW w:w="9576" w:type="dxa"/>
          </w:tcPr>
          <w:p w:rsidR="008423E4" w:rsidRPr="00A8133F" w:rsidRDefault="00FE232A" w:rsidP="00267A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232A" w:rsidP="00267A55"/>
          <w:p w:rsidR="000E0CCB" w:rsidRDefault="00FE232A" w:rsidP="00267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current </w:t>
            </w:r>
            <w:r w:rsidRPr="00A03441">
              <w:t xml:space="preserve">sanitation </w:t>
            </w:r>
            <w:r>
              <w:t>requirements</w:t>
            </w:r>
            <w:r w:rsidRPr="00A03441">
              <w:t xml:space="preserve"> </w:t>
            </w:r>
            <w:r>
              <w:t xml:space="preserve">relating to </w:t>
            </w:r>
            <w:r w:rsidRPr="00A03441">
              <w:t>cosmetologists</w:t>
            </w:r>
            <w:r>
              <w:t xml:space="preserve"> </w:t>
            </w:r>
            <w:r>
              <w:t xml:space="preserve">and </w:t>
            </w:r>
            <w:r>
              <w:t xml:space="preserve">cosmetology </w:t>
            </w:r>
            <w:r>
              <w:t>facilities</w:t>
            </w:r>
            <w:r>
              <w:t xml:space="preserve"> are outdated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2523 seeks to update those</w:t>
            </w:r>
            <w:r>
              <w:t xml:space="preserve"> sanitation regulations </w:t>
            </w:r>
            <w:r>
              <w:t xml:space="preserve">to be consistent with </w:t>
            </w:r>
            <w:r>
              <w:t>industry standards</w:t>
            </w:r>
            <w:r>
              <w:t xml:space="preserve"> and</w:t>
            </w:r>
            <w:r>
              <w:t xml:space="preserve"> to </w:t>
            </w:r>
            <w:r>
              <w:t>allow</w:t>
            </w:r>
            <w:r>
              <w:t xml:space="preserve"> </w:t>
            </w:r>
            <w:r w:rsidRPr="00FF1FE2">
              <w:t xml:space="preserve">a private beauty culture school or a </w:t>
            </w:r>
            <w:r>
              <w:t xml:space="preserve">licensed </w:t>
            </w:r>
            <w:r w:rsidRPr="00FF1FE2">
              <w:t>vocational cosmetology program in a public school</w:t>
            </w:r>
            <w:r>
              <w:t xml:space="preserve"> </w:t>
            </w:r>
            <w:r>
              <w:t xml:space="preserve">to administer </w:t>
            </w:r>
            <w:r>
              <w:t>cosmetol</w:t>
            </w:r>
            <w:r>
              <w:t xml:space="preserve">ogy </w:t>
            </w:r>
            <w:r>
              <w:t>licensing exams</w:t>
            </w:r>
            <w:r>
              <w:t>.</w:t>
            </w:r>
          </w:p>
          <w:p w:rsidR="008423E4" w:rsidRPr="00E26B13" w:rsidRDefault="00FE232A" w:rsidP="00267A5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4E431D" w:rsidTr="00345119">
        <w:tc>
          <w:tcPr>
            <w:tcW w:w="9576" w:type="dxa"/>
          </w:tcPr>
          <w:p w:rsidR="0017725B" w:rsidRDefault="00FE232A" w:rsidP="00267A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232A" w:rsidP="00267A55">
            <w:pPr>
              <w:rPr>
                <w:b/>
                <w:u w:val="single"/>
              </w:rPr>
            </w:pPr>
          </w:p>
          <w:p w:rsidR="00510165" w:rsidRPr="00510165" w:rsidRDefault="00FE232A" w:rsidP="00267A5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FE232A" w:rsidP="00267A55">
            <w:pPr>
              <w:rPr>
                <w:b/>
                <w:u w:val="single"/>
              </w:rPr>
            </w:pPr>
          </w:p>
        </w:tc>
      </w:tr>
      <w:tr w:rsidR="004E431D" w:rsidTr="00345119">
        <w:tc>
          <w:tcPr>
            <w:tcW w:w="9576" w:type="dxa"/>
          </w:tcPr>
          <w:p w:rsidR="008423E4" w:rsidRPr="00A8133F" w:rsidRDefault="00FE232A" w:rsidP="00267A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232A" w:rsidP="00267A55"/>
          <w:p w:rsidR="00510165" w:rsidRDefault="00FE232A" w:rsidP="00267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  <w:r>
              <w:t xml:space="preserve"> </w:t>
            </w:r>
          </w:p>
          <w:p w:rsidR="008423E4" w:rsidRPr="00E21FDC" w:rsidRDefault="00FE232A" w:rsidP="00267A55">
            <w:pPr>
              <w:rPr>
                <w:b/>
              </w:rPr>
            </w:pPr>
          </w:p>
        </w:tc>
      </w:tr>
      <w:tr w:rsidR="004E431D" w:rsidTr="00345119">
        <w:tc>
          <w:tcPr>
            <w:tcW w:w="9576" w:type="dxa"/>
          </w:tcPr>
          <w:p w:rsidR="008423E4" w:rsidRPr="00A8133F" w:rsidRDefault="00FE232A" w:rsidP="00267A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232A" w:rsidP="00267A55"/>
          <w:p w:rsidR="008423E4" w:rsidRDefault="00FE232A" w:rsidP="00267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2523 amends the Occupations Code to require </w:t>
            </w:r>
            <w:r>
              <w:t xml:space="preserve">sanitation </w:t>
            </w:r>
            <w:r>
              <w:t xml:space="preserve">rules </w:t>
            </w:r>
            <w:r>
              <w:t xml:space="preserve">adopted </w:t>
            </w:r>
            <w:r>
              <w:t>by the</w:t>
            </w:r>
            <w:r w:rsidRPr="00162B69">
              <w:t xml:space="preserve"> Texas Commiss</w:t>
            </w:r>
            <w:r>
              <w:t>i</w:t>
            </w:r>
            <w:r>
              <w:t>on of Licensing and Regulation</w:t>
            </w:r>
            <w:r>
              <w:t xml:space="preserve"> </w:t>
            </w:r>
            <w:r w:rsidRPr="00A41A9F">
              <w:t>to prevent the spread of an infectious or contagious disease that are</w:t>
            </w:r>
            <w:r>
              <w:t xml:space="preserve"> </w:t>
            </w:r>
            <w:r>
              <w:t>applicable to an individual or facility reg</w:t>
            </w:r>
            <w:r>
              <w:t xml:space="preserve">ulated under statutory provisions relating to cosmetologists to be consistent </w:t>
            </w:r>
            <w:r>
              <w:t xml:space="preserve">with the standards and terminology </w:t>
            </w:r>
            <w:r w:rsidRPr="00C95903">
              <w:t>related to safety and sanitation that are commonly used in the cosmetology industry.</w:t>
            </w:r>
            <w:r>
              <w:t xml:space="preserve"> The bill authorizes the Texas Department </w:t>
            </w:r>
            <w:r>
              <w:t xml:space="preserve">of Licensing and </w:t>
            </w:r>
            <w:r>
              <w:t xml:space="preserve">Regulation (TDLR) </w:t>
            </w:r>
            <w:r>
              <w:t>to approve examinations</w:t>
            </w:r>
            <w:r>
              <w:t xml:space="preserve"> </w:t>
            </w:r>
            <w:r w:rsidRPr="00417BCA">
              <w:t>required under statutory provisions relating to regulation of barbering and cosmetology</w:t>
            </w:r>
            <w:r>
              <w:t>, including the administration of the examinations.</w:t>
            </w:r>
            <w:r>
              <w:t xml:space="preserve"> The bill </w:t>
            </w:r>
            <w:r>
              <w:t>authorizes</w:t>
            </w:r>
            <w:r>
              <w:t xml:space="preserve"> </w:t>
            </w:r>
            <w:r w:rsidRPr="00C95903">
              <w:t>a</w:t>
            </w:r>
            <w:r>
              <w:t xml:space="preserve"> barber school,</w:t>
            </w:r>
            <w:r w:rsidRPr="00C95903">
              <w:t xml:space="preserve"> private beauty culture school</w:t>
            </w:r>
            <w:r>
              <w:t>,</w:t>
            </w:r>
            <w:r w:rsidRPr="00C95903">
              <w:t xml:space="preserve"> or </w:t>
            </w:r>
            <w:r>
              <w:t>publ</w:t>
            </w:r>
            <w:r>
              <w:t xml:space="preserve">ic secondary or postsecondary beauty culture school </w:t>
            </w:r>
            <w:r>
              <w:t xml:space="preserve">that is </w:t>
            </w:r>
            <w:r>
              <w:t xml:space="preserve">approved by TDLR </w:t>
            </w:r>
            <w:r>
              <w:t>to administer</w:t>
            </w:r>
            <w:r>
              <w:t xml:space="preserve"> such</w:t>
            </w:r>
            <w:r>
              <w:t xml:space="preserve"> </w:t>
            </w:r>
            <w:r>
              <w:t xml:space="preserve">an examination </w:t>
            </w:r>
            <w:r w:rsidRPr="00A41A9F">
              <w:t xml:space="preserve">under </w:t>
            </w:r>
            <w:r>
              <w:t>those provisions</w:t>
            </w:r>
            <w:r>
              <w:t xml:space="preserve">. </w:t>
            </w:r>
            <w:r>
              <w:t xml:space="preserve">  </w:t>
            </w:r>
          </w:p>
          <w:p w:rsidR="008423E4" w:rsidRPr="00835628" w:rsidRDefault="00FE232A" w:rsidP="00267A55">
            <w:pPr>
              <w:rPr>
                <w:b/>
              </w:rPr>
            </w:pPr>
          </w:p>
        </w:tc>
      </w:tr>
      <w:tr w:rsidR="004E431D" w:rsidTr="00345119">
        <w:tc>
          <w:tcPr>
            <w:tcW w:w="9576" w:type="dxa"/>
          </w:tcPr>
          <w:p w:rsidR="008423E4" w:rsidRPr="00A8133F" w:rsidRDefault="00FE232A" w:rsidP="00267A5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232A" w:rsidP="00267A55"/>
          <w:p w:rsidR="008423E4" w:rsidRPr="003624F2" w:rsidRDefault="00FE232A" w:rsidP="00267A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E232A" w:rsidP="00267A55">
            <w:pPr>
              <w:rPr>
                <w:b/>
              </w:rPr>
            </w:pPr>
          </w:p>
        </w:tc>
      </w:tr>
      <w:tr w:rsidR="004E431D" w:rsidTr="00345119">
        <w:tc>
          <w:tcPr>
            <w:tcW w:w="9576" w:type="dxa"/>
          </w:tcPr>
          <w:p w:rsidR="009709F0" w:rsidRDefault="00FE232A" w:rsidP="00267A5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8256A" w:rsidRDefault="00FE232A" w:rsidP="00267A55">
            <w:pPr>
              <w:jc w:val="both"/>
            </w:pPr>
          </w:p>
          <w:p w:rsidR="0038256A" w:rsidRDefault="00FE232A" w:rsidP="00267A55">
            <w:pPr>
              <w:jc w:val="both"/>
            </w:pPr>
            <w:r>
              <w:t xml:space="preserve">While C.S.H.B. 2523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38256A" w:rsidRDefault="00FE232A" w:rsidP="00267A55">
            <w:pPr>
              <w:jc w:val="both"/>
            </w:pPr>
          </w:p>
          <w:p w:rsidR="0038256A" w:rsidRDefault="00FE232A" w:rsidP="00267A55">
            <w:pPr>
              <w:jc w:val="both"/>
            </w:pPr>
            <w:r>
              <w:t xml:space="preserve">The substitute </w:t>
            </w:r>
            <w:r>
              <w:t>includes a provision authorizing TDLR to approve examinations</w:t>
            </w:r>
            <w:r w:rsidRPr="00417BCA">
              <w:t xml:space="preserve"> required </w:t>
            </w:r>
            <w:r w:rsidRPr="00417BCA">
              <w:t>under statutory provisions relating to regulation of barbering and cosmetology</w:t>
            </w:r>
            <w:r>
              <w:t>, including the administration of the examinations.</w:t>
            </w:r>
            <w:r>
              <w:t xml:space="preserve"> </w:t>
            </w:r>
          </w:p>
          <w:p w:rsidR="00720D66" w:rsidRDefault="00FE232A" w:rsidP="00267A55">
            <w:pPr>
              <w:jc w:val="both"/>
            </w:pPr>
          </w:p>
          <w:p w:rsidR="00720D66" w:rsidRDefault="00FE232A" w:rsidP="00267A55">
            <w:pPr>
              <w:jc w:val="both"/>
            </w:pPr>
            <w:r>
              <w:t xml:space="preserve">The substitute </w:t>
            </w:r>
            <w:r>
              <w:t xml:space="preserve">adds a barber school to the schools </w:t>
            </w:r>
            <w:r>
              <w:t xml:space="preserve">authorized to administer a practical examination </w:t>
            </w:r>
            <w:r>
              <w:t>for barbers and cosmetol</w:t>
            </w:r>
            <w:r>
              <w:t xml:space="preserve">ogists </w:t>
            </w:r>
            <w:r>
              <w:t>and changes</w:t>
            </w:r>
            <w:r>
              <w:t xml:space="preserve"> a school authorized to administer such a practical examination</w:t>
            </w:r>
            <w:r>
              <w:t xml:space="preserve"> </w:t>
            </w:r>
            <w:r>
              <w:t>from a vocational cosmetology program in a public school to a public secondary or postsecondary beauty culture school approved by TDLR.</w:t>
            </w:r>
            <w:r w:rsidRPr="0025016C">
              <w:t xml:space="preserve"> </w:t>
            </w:r>
          </w:p>
          <w:p w:rsidR="0038256A" w:rsidRPr="0038256A" w:rsidRDefault="00FE232A" w:rsidP="00267A55">
            <w:pPr>
              <w:jc w:val="both"/>
            </w:pPr>
          </w:p>
        </w:tc>
      </w:tr>
    </w:tbl>
    <w:p w:rsidR="008423E4" w:rsidRPr="00BE0E75" w:rsidRDefault="00FE23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232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232A">
      <w:r>
        <w:separator/>
      </w:r>
    </w:p>
  </w:endnote>
  <w:endnote w:type="continuationSeparator" w:id="0">
    <w:p w:rsidR="00000000" w:rsidRDefault="00FE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2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431D" w:rsidTr="009C1E9A">
      <w:trPr>
        <w:cantSplit/>
      </w:trPr>
      <w:tc>
        <w:tcPr>
          <w:tcW w:w="0" w:type="pct"/>
        </w:tcPr>
        <w:p w:rsidR="00137D90" w:rsidRDefault="00FE23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23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23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23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23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31D" w:rsidTr="009C1E9A">
      <w:trPr>
        <w:cantSplit/>
      </w:trPr>
      <w:tc>
        <w:tcPr>
          <w:tcW w:w="0" w:type="pct"/>
        </w:tcPr>
        <w:p w:rsidR="00EC379B" w:rsidRDefault="00FE23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23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25119</w:t>
          </w:r>
        </w:p>
      </w:tc>
      <w:tc>
        <w:tcPr>
          <w:tcW w:w="2453" w:type="pct"/>
        </w:tcPr>
        <w:p w:rsidR="00EC379B" w:rsidRDefault="00FE23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19.96.1131</w:t>
          </w:r>
          <w:r>
            <w:fldChar w:fldCharType="end"/>
          </w:r>
        </w:p>
      </w:tc>
    </w:tr>
    <w:tr w:rsidR="004E431D" w:rsidTr="009C1E9A">
      <w:trPr>
        <w:cantSplit/>
      </w:trPr>
      <w:tc>
        <w:tcPr>
          <w:tcW w:w="0" w:type="pct"/>
        </w:tcPr>
        <w:p w:rsidR="00EC379B" w:rsidRDefault="00FE23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23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15924</w:t>
          </w:r>
        </w:p>
      </w:tc>
      <w:tc>
        <w:tcPr>
          <w:tcW w:w="2453" w:type="pct"/>
        </w:tcPr>
        <w:p w:rsidR="00EC379B" w:rsidRDefault="00FE232A" w:rsidP="006D504F">
          <w:pPr>
            <w:pStyle w:val="Footer"/>
            <w:rPr>
              <w:rStyle w:val="PageNumber"/>
            </w:rPr>
          </w:pPr>
        </w:p>
        <w:p w:rsidR="00EC379B" w:rsidRDefault="00FE23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3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23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E23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23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232A">
      <w:r>
        <w:separator/>
      </w:r>
    </w:p>
  </w:footnote>
  <w:footnote w:type="continuationSeparator" w:id="0">
    <w:p w:rsidR="00000000" w:rsidRDefault="00FE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2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2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2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756"/>
    <w:multiLevelType w:val="hybridMultilevel"/>
    <w:tmpl w:val="3C98DE04"/>
    <w:lvl w:ilvl="0" w:tplc="6BD647FA">
      <w:start w:val="1"/>
      <w:numFmt w:val="decimal"/>
      <w:lvlText w:val="%1."/>
      <w:lvlJc w:val="left"/>
      <w:pPr>
        <w:ind w:left="720" w:hanging="360"/>
      </w:pPr>
    </w:lvl>
    <w:lvl w:ilvl="1" w:tplc="BA443FB4">
      <w:start w:val="1"/>
      <w:numFmt w:val="lowerLetter"/>
      <w:lvlText w:val="%2."/>
      <w:lvlJc w:val="left"/>
      <w:pPr>
        <w:ind w:left="1440" w:hanging="360"/>
      </w:pPr>
    </w:lvl>
    <w:lvl w:ilvl="2" w:tplc="71AC34DE">
      <w:start w:val="1"/>
      <w:numFmt w:val="lowerRoman"/>
      <w:lvlText w:val="%3."/>
      <w:lvlJc w:val="right"/>
      <w:pPr>
        <w:ind w:left="2160" w:hanging="180"/>
      </w:pPr>
    </w:lvl>
    <w:lvl w:ilvl="3" w:tplc="A8A42CB4">
      <w:start w:val="1"/>
      <w:numFmt w:val="decimal"/>
      <w:lvlText w:val="%4."/>
      <w:lvlJc w:val="left"/>
      <w:pPr>
        <w:ind w:left="2880" w:hanging="360"/>
      </w:pPr>
    </w:lvl>
    <w:lvl w:ilvl="4" w:tplc="7666C534">
      <w:start w:val="1"/>
      <w:numFmt w:val="lowerLetter"/>
      <w:lvlText w:val="%5."/>
      <w:lvlJc w:val="left"/>
      <w:pPr>
        <w:ind w:left="3600" w:hanging="360"/>
      </w:pPr>
    </w:lvl>
    <w:lvl w:ilvl="5" w:tplc="E2DA80A4">
      <w:start w:val="1"/>
      <w:numFmt w:val="lowerRoman"/>
      <w:lvlText w:val="%6."/>
      <w:lvlJc w:val="right"/>
      <w:pPr>
        <w:ind w:left="4320" w:hanging="180"/>
      </w:pPr>
    </w:lvl>
    <w:lvl w:ilvl="6" w:tplc="9188A13A">
      <w:start w:val="1"/>
      <w:numFmt w:val="decimal"/>
      <w:lvlText w:val="%7."/>
      <w:lvlJc w:val="left"/>
      <w:pPr>
        <w:ind w:left="5040" w:hanging="360"/>
      </w:pPr>
    </w:lvl>
    <w:lvl w:ilvl="7" w:tplc="DAEE8218">
      <w:start w:val="1"/>
      <w:numFmt w:val="lowerLetter"/>
      <w:lvlText w:val="%8."/>
      <w:lvlJc w:val="left"/>
      <w:pPr>
        <w:ind w:left="5760" w:hanging="360"/>
      </w:pPr>
    </w:lvl>
    <w:lvl w:ilvl="8" w:tplc="55760F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D"/>
    <w:rsid w:val="004E431D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A6EBA6-ED4D-4616-BB41-69C8BF0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10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1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1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0C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CC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2342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HB02523 (Committee Report (Substituted))</vt:lpstr>
    </vt:vector>
  </TitlesOfParts>
  <Company>State of Texas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25119</dc:subject>
  <dc:creator>State of Texas</dc:creator>
  <dc:description>HB 2523 by Hernandez-(H)Licensing &amp; Administrative Procedures (Substitute Document Number: 86R 15924)</dc:description>
  <cp:lastModifiedBy>Stacey Nicchio</cp:lastModifiedBy>
  <cp:revision>2</cp:revision>
  <cp:lastPrinted>2003-11-26T17:21:00Z</cp:lastPrinted>
  <dcterms:created xsi:type="dcterms:W3CDTF">2019-04-18T17:03:00Z</dcterms:created>
  <dcterms:modified xsi:type="dcterms:W3CDTF">2019-04-18T17:03:00Z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19.96.1131</vt:lpwstr>
  </property>
</Properties>
</file>