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5663" w:rsidTr="00345119">
        <w:tc>
          <w:tcPr>
            <w:tcW w:w="9576" w:type="dxa"/>
            <w:noWrap/>
          </w:tcPr>
          <w:p w:rsidR="008423E4" w:rsidRPr="0022177D" w:rsidRDefault="00AB77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77E0" w:rsidP="008423E4">
      <w:pPr>
        <w:jc w:val="center"/>
      </w:pPr>
    </w:p>
    <w:p w:rsidR="008423E4" w:rsidRPr="00B31F0E" w:rsidRDefault="00AB77E0" w:rsidP="008423E4"/>
    <w:p w:rsidR="008423E4" w:rsidRPr="00742794" w:rsidRDefault="00AB77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5663" w:rsidTr="00345119">
        <w:tc>
          <w:tcPr>
            <w:tcW w:w="9576" w:type="dxa"/>
          </w:tcPr>
          <w:p w:rsidR="008423E4" w:rsidRPr="00861995" w:rsidRDefault="00AB77E0" w:rsidP="00345119">
            <w:pPr>
              <w:jc w:val="right"/>
            </w:pPr>
            <w:r>
              <w:t>H.B. 2530</w:t>
            </w:r>
          </w:p>
        </w:tc>
      </w:tr>
      <w:tr w:rsidR="006A5663" w:rsidTr="00345119">
        <w:tc>
          <w:tcPr>
            <w:tcW w:w="9576" w:type="dxa"/>
          </w:tcPr>
          <w:p w:rsidR="008423E4" w:rsidRPr="00861995" w:rsidRDefault="00AB77E0" w:rsidP="00656F1D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6A5663" w:rsidTr="00345119">
        <w:tc>
          <w:tcPr>
            <w:tcW w:w="9576" w:type="dxa"/>
          </w:tcPr>
          <w:p w:rsidR="008423E4" w:rsidRPr="00861995" w:rsidRDefault="00AB77E0" w:rsidP="00345119">
            <w:pPr>
              <w:jc w:val="right"/>
            </w:pPr>
            <w:r>
              <w:t>Defense &amp; Veterans' Affairs</w:t>
            </w:r>
          </w:p>
        </w:tc>
      </w:tr>
      <w:tr w:rsidR="006A5663" w:rsidTr="00345119">
        <w:tc>
          <w:tcPr>
            <w:tcW w:w="9576" w:type="dxa"/>
          </w:tcPr>
          <w:p w:rsidR="008423E4" w:rsidRDefault="00AB77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B77E0" w:rsidP="008423E4">
      <w:pPr>
        <w:tabs>
          <w:tab w:val="right" w:pos="9360"/>
        </w:tabs>
      </w:pPr>
    </w:p>
    <w:p w:rsidR="008423E4" w:rsidRDefault="00AB77E0" w:rsidP="008423E4"/>
    <w:p w:rsidR="008423E4" w:rsidRDefault="00AB77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5663" w:rsidTr="00345119">
        <w:tc>
          <w:tcPr>
            <w:tcW w:w="9576" w:type="dxa"/>
          </w:tcPr>
          <w:p w:rsidR="008423E4" w:rsidRPr="00A8133F" w:rsidRDefault="00AB77E0" w:rsidP="009B19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77E0" w:rsidP="009B1986"/>
          <w:p w:rsidR="008423E4" w:rsidRDefault="00AB77E0" w:rsidP="009B1986">
            <w:pPr>
              <w:pStyle w:val="Header"/>
              <w:jc w:val="both"/>
            </w:pPr>
            <w:r>
              <w:t>There are concerns that</w:t>
            </w:r>
            <w:r>
              <w:t xml:space="preserve"> military families have to navigate many different agencies to find information that pertains to the</w:t>
            </w:r>
            <w:r>
              <w:t xml:space="preserve">ir </w:t>
            </w:r>
            <w:r>
              <w:t>needs when relocating to Texas</w:t>
            </w:r>
            <w:r>
              <w:t xml:space="preserve">. </w:t>
            </w:r>
            <w:r>
              <w:t xml:space="preserve">H.B. 2530 seeks to address these concerns by </w:t>
            </w:r>
            <w:r>
              <w:t>providing for the development of</w:t>
            </w:r>
            <w:r>
              <w:t xml:space="preserve"> </w:t>
            </w:r>
            <w:r>
              <w:t xml:space="preserve">an </w:t>
            </w:r>
            <w:r>
              <w:t xml:space="preserve">online repository for information </w:t>
            </w:r>
            <w:r>
              <w:t>of us</w:t>
            </w:r>
            <w:r>
              <w:t>e</w:t>
            </w:r>
            <w:r>
              <w:t xml:space="preserve"> to </w:t>
            </w:r>
            <w:r>
              <w:t xml:space="preserve">active duty </w:t>
            </w:r>
            <w:r>
              <w:t>military</w:t>
            </w:r>
            <w:r>
              <w:t xml:space="preserve"> </w:t>
            </w:r>
            <w:r>
              <w:t xml:space="preserve">members </w:t>
            </w:r>
            <w:r>
              <w:t>and their families</w:t>
            </w:r>
            <w:r>
              <w:t xml:space="preserve"> relocating to Texas</w:t>
            </w:r>
            <w:r>
              <w:t xml:space="preserve">. </w:t>
            </w:r>
          </w:p>
          <w:p w:rsidR="002B4B5D" w:rsidRPr="00E26B13" w:rsidRDefault="00AB77E0" w:rsidP="009B1986">
            <w:pPr>
              <w:pStyle w:val="Header"/>
              <w:jc w:val="both"/>
              <w:rPr>
                <w:b/>
              </w:rPr>
            </w:pPr>
          </w:p>
        </w:tc>
      </w:tr>
      <w:tr w:rsidR="006A5663" w:rsidTr="00345119">
        <w:tc>
          <w:tcPr>
            <w:tcW w:w="9576" w:type="dxa"/>
          </w:tcPr>
          <w:p w:rsidR="0017725B" w:rsidRDefault="00AB77E0" w:rsidP="009B19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77E0" w:rsidP="009B1986">
            <w:pPr>
              <w:rPr>
                <w:b/>
                <w:u w:val="single"/>
              </w:rPr>
            </w:pPr>
          </w:p>
          <w:p w:rsidR="00705E02" w:rsidRPr="00705E02" w:rsidRDefault="00AB77E0" w:rsidP="009B1986">
            <w:pPr>
              <w:jc w:val="both"/>
            </w:pPr>
            <w:r>
              <w:t>It</w:t>
            </w:r>
            <w:r>
              <w:t xml:space="preserve"> is the committee's opinion that this bill does not expressly create a criminal offense, increase the punishment for an existing criminal offense or category of offenses, or change the eligibility of a person for community supervision, parole, or mandatory</w:t>
            </w:r>
            <w:r>
              <w:t xml:space="preserve"> supervision.</w:t>
            </w:r>
          </w:p>
          <w:p w:rsidR="0017725B" w:rsidRPr="0017725B" w:rsidRDefault="00AB77E0" w:rsidP="009B1986">
            <w:pPr>
              <w:rPr>
                <w:b/>
                <w:u w:val="single"/>
              </w:rPr>
            </w:pPr>
          </w:p>
        </w:tc>
      </w:tr>
      <w:tr w:rsidR="006A5663" w:rsidTr="00345119">
        <w:tc>
          <w:tcPr>
            <w:tcW w:w="9576" w:type="dxa"/>
          </w:tcPr>
          <w:p w:rsidR="008423E4" w:rsidRPr="00A8133F" w:rsidRDefault="00AB77E0" w:rsidP="009B19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77E0" w:rsidP="009B1986"/>
          <w:p w:rsidR="00705E02" w:rsidRDefault="00AB77E0" w:rsidP="009B19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B77E0" w:rsidP="009B1986">
            <w:pPr>
              <w:rPr>
                <w:b/>
              </w:rPr>
            </w:pPr>
          </w:p>
        </w:tc>
      </w:tr>
      <w:tr w:rsidR="006A5663" w:rsidTr="00345119">
        <w:tc>
          <w:tcPr>
            <w:tcW w:w="9576" w:type="dxa"/>
          </w:tcPr>
          <w:p w:rsidR="008423E4" w:rsidRPr="00A8133F" w:rsidRDefault="00AB77E0" w:rsidP="009B19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77E0" w:rsidP="009B1986"/>
          <w:p w:rsidR="008423E4" w:rsidRDefault="00AB77E0" w:rsidP="009B19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2530 amends the Government </w:t>
            </w:r>
            <w:r>
              <w:t>C</w:t>
            </w:r>
            <w:r>
              <w:t xml:space="preserve">ode to require the Texas Veterans Commission to develop and maintain </w:t>
            </w:r>
            <w:r w:rsidRPr="000343A2">
              <w:t xml:space="preserve">on the state electronic Internet portal project </w:t>
            </w:r>
            <w:r>
              <w:t>an online repository of information</w:t>
            </w:r>
            <w:r>
              <w:t xml:space="preserve"> of use to </w:t>
            </w:r>
            <w:r w:rsidRPr="000D40D7">
              <w:t>active d</w:t>
            </w:r>
            <w:r>
              <w:t>uty members of the U.S.</w:t>
            </w:r>
            <w:r w:rsidRPr="000D40D7">
              <w:t xml:space="preserve"> armed forces and their families relocating to </w:t>
            </w:r>
            <w:r>
              <w:t>Texas. The bill</w:t>
            </w:r>
            <w:r>
              <w:t xml:space="preserve"> requires the repository to include information</w:t>
            </w:r>
            <w:r>
              <w:t xml:space="preserve"> on assistance, fee waivers, and programs</w:t>
            </w:r>
            <w:r>
              <w:t xml:space="preserve"> </w:t>
            </w:r>
            <w:r w:rsidRPr="00617803">
              <w:t>the state provides to active duty members of the U</w:t>
            </w:r>
            <w:r>
              <w:t>.</w:t>
            </w:r>
            <w:r w:rsidRPr="00617803">
              <w:t>S</w:t>
            </w:r>
            <w:r>
              <w:t>.</w:t>
            </w:r>
            <w:r w:rsidRPr="00617803">
              <w:t xml:space="preserve"> armed forces and their families</w:t>
            </w:r>
            <w:r>
              <w:t xml:space="preserve"> </w:t>
            </w:r>
            <w:r w:rsidRPr="000343A2">
              <w:t>related to occupational and professional licenses, education, and health care</w:t>
            </w:r>
            <w:r>
              <w:t>. Th</w:t>
            </w:r>
            <w:r>
              <w:t xml:space="preserve">e bill requires a link to the repository </w:t>
            </w:r>
            <w:r>
              <w:t xml:space="preserve">to </w:t>
            </w:r>
            <w:r>
              <w:t>be prominently displayed on the public home page of the state electronic Internet portal project</w:t>
            </w:r>
            <w:r>
              <w:t>.</w:t>
            </w:r>
            <w:r>
              <w:t xml:space="preserve"> </w:t>
            </w:r>
          </w:p>
          <w:p w:rsidR="009B1986" w:rsidRPr="00835628" w:rsidRDefault="00AB77E0" w:rsidP="009B198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A5663" w:rsidTr="00345119">
        <w:tc>
          <w:tcPr>
            <w:tcW w:w="9576" w:type="dxa"/>
          </w:tcPr>
          <w:p w:rsidR="008423E4" w:rsidRPr="00A8133F" w:rsidRDefault="00AB77E0" w:rsidP="009B19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77E0" w:rsidP="009B1986"/>
          <w:p w:rsidR="008423E4" w:rsidRPr="003624F2" w:rsidRDefault="00AB77E0" w:rsidP="009B19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B77E0" w:rsidP="009B1986">
            <w:pPr>
              <w:rPr>
                <w:b/>
              </w:rPr>
            </w:pPr>
          </w:p>
        </w:tc>
      </w:tr>
    </w:tbl>
    <w:p w:rsidR="008423E4" w:rsidRPr="00BE0E75" w:rsidRDefault="00AB77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77E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77E0">
      <w:r>
        <w:separator/>
      </w:r>
    </w:p>
  </w:endnote>
  <w:endnote w:type="continuationSeparator" w:id="0">
    <w:p w:rsidR="00000000" w:rsidRDefault="00AB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7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5663" w:rsidTr="009C1E9A">
      <w:trPr>
        <w:cantSplit/>
      </w:trPr>
      <w:tc>
        <w:tcPr>
          <w:tcW w:w="0" w:type="pct"/>
        </w:tcPr>
        <w:p w:rsidR="00137D90" w:rsidRDefault="00AB77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77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77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77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77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663" w:rsidTr="009C1E9A">
      <w:trPr>
        <w:cantSplit/>
      </w:trPr>
      <w:tc>
        <w:tcPr>
          <w:tcW w:w="0" w:type="pct"/>
        </w:tcPr>
        <w:p w:rsidR="00EC379B" w:rsidRDefault="00AB77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77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20740</w:t>
          </w:r>
        </w:p>
      </w:tc>
      <w:tc>
        <w:tcPr>
          <w:tcW w:w="2453" w:type="pct"/>
        </w:tcPr>
        <w:p w:rsidR="00EC379B" w:rsidRDefault="00AB77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19.78.831</w:t>
          </w:r>
          <w:r>
            <w:fldChar w:fldCharType="end"/>
          </w:r>
        </w:p>
      </w:tc>
    </w:tr>
    <w:tr w:rsidR="006A5663" w:rsidTr="009C1E9A">
      <w:trPr>
        <w:cantSplit/>
      </w:trPr>
      <w:tc>
        <w:tcPr>
          <w:tcW w:w="0" w:type="pct"/>
        </w:tcPr>
        <w:p w:rsidR="00EC379B" w:rsidRDefault="00AB77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77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B77E0" w:rsidP="006D504F">
          <w:pPr>
            <w:pStyle w:val="Footer"/>
            <w:rPr>
              <w:rStyle w:val="PageNumber"/>
            </w:rPr>
          </w:pPr>
        </w:p>
        <w:p w:rsidR="00EC379B" w:rsidRDefault="00AB77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6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77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77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77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7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77E0">
      <w:r>
        <w:separator/>
      </w:r>
    </w:p>
  </w:footnote>
  <w:footnote w:type="continuationSeparator" w:id="0">
    <w:p w:rsidR="00000000" w:rsidRDefault="00AB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7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7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7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63"/>
    <w:rsid w:val="006A5663"/>
    <w:rsid w:val="00A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C8FA83-87FA-41D9-BF5F-F659E4AC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05E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5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E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1420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HB02530 (Committee Report (Unamended))</vt:lpstr>
    </vt:vector>
  </TitlesOfParts>
  <Company>State of Texas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20740</dc:subject>
  <dc:creator>State of Texas</dc:creator>
  <dc:description>HB 2530 by Flynn-(H)Defense &amp; Veterans' Affairs</dc:description>
  <cp:lastModifiedBy>Erin Conway</cp:lastModifiedBy>
  <cp:revision>2</cp:revision>
  <cp:lastPrinted>2003-11-26T17:21:00Z</cp:lastPrinted>
  <dcterms:created xsi:type="dcterms:W3CDTF">2019-04-11T18:09:00Z</dcterms:created>
  <dcterms:modified xsi:type="dcterms:W3CDTF">2019-04-11T18:09:00Z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19.78.831</vt:lpwstr>
  </property>
</Properties>
</file>