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5B3D" w:rsidTr="00345119">
        <w:tc>
          <w:tcPr>
            <w:tcW w:w="9576" w:type="dxa"/>
            <w:noWrap/>
          </w:tcPr>
          <w:p w:rsidR="008423E4" w:rsidRPr="0022177D" w:rsidRDefault="00BE6A1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E6A16" w:rsidP="008423E4">
      <w:pPr>
        <w:jc w:val="center"/>
      </w:pPr>
    </w:p>
    <w:p w:rsidR="008423E4" w:rsidRPr="00B31F0E" w:rsidRDefault="00BE6A16" w:rsidP="008423E4"/>
    <w:p w:rsidR="008423E4" w:rsidRPr="00742794" w:rsidRDefault="00BE6A1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5B3D" w:rsidTr="00345119">
        <w:tc>
          <w:tcPr>
            <w:tcW w:w="9576" w:type="dxa"/>
          </w:tcPr>
          <w:p w:rsidR="008423E4" w:rsidRPr="00861995" w:rsidRDefault="00BE6A16" w:rsidP="00345119">
            <w:pPr>
              <w:jc w:val="right"/>
            </w:pPr>
            <w:r>
              <w:t>H.B. 2547</w:t>
            </w:r>
          </w:p>
        </w:tc>
      </w:tr>
      <w:tr w:rsidR="00045B3D" w:rsidTr="00345119">
        <w:tc>
          <w:tcPr>
            <w:tcW w:w="9576" w:type="dxa"/>
          </w:tcPr>
          <w:p w:rsidR="008423E4" w:rsidRPr="00861995" w:rsidRDefault="00BE6A16" w:rsidP="00E94140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045B3D" w:rsidTr="00345119">
        <w:tc>
          <w:tcPr>
            <w:tcW w:w="9576" w:type="dxa"/>
          </w:tcPr>
          <w:p w:rsidR="008423E4" w:rsidRPr="00861995" w:rsidRDefault="00BE6A16" w:rsidP="00345119">
            <w:pPr>
              <w:jc w:val="right"/>
            </w:pPr>
            <w:r>
              <w:t>Judiciary &amp; Civil Jurisprudence</w:t>
            </w:r>
          </w:p>
        </w:tc>
      </w:tr>
      <w:tr w:rsidR="00045B3D" w:rsidTr="00345119">
        <w:tc>
          <w:tcPr>
            <w:tcW w:w="9576" w:type="dxa"/>
          </w:tcPr>
          <w:p w:rsidR="008423E4" w:rsidRDefault="00BE6A16" w:rsidP="00E94140">
            <w:pPr>
              <w:jc w:val="right"/>
            </w:pPr>
            <w:r>
              <w:t>Committee Report (Unamended)</w:t>
            </w:r>
          </w:p>
        </w:tc>
      </w:tr>
    </w:tbl>
    <w:p w:rsidR="008423E4" w:rsidRDefault="00BE6A16" w:rsidP="008423E4">
      <w:pPr>
        <w:tabs>
          <w:tab w:val="right" w:pos="9360"/>
        </w:tabs>
      </w:pPr>
    </w:p>
    <w:p w:rsidR="008423E4" w:rsidRDefault="00BE6A16" w:rsidP="008423E4"/>
    <w:p w:rsidR="008423E4" w:rsidRDefault="00BE6A1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45B3D" w:rsidTr="00345119">
        <w:tc>
          <w:tcPr>
            <w:tcW w:w="9576" w:type="dxa"/>
          </w:tcPr>
          <w:p w:rsidR="008423E4" w:rsidRPr="00A8133F" w:rsidRDefault="00BE6A16" w:rsidP="00872B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E6A16" w:rsidP="00872B33"/>
          <w:p w:rsidR="008423E4" w:rsidRDefault="00BE6A16" w:rsidP="00872B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</w:t>
            </w:r>
            <w:r w:rsidRPr="00F568B9">
              <w:t xml:space="preserve"> concern</w:t>
            </w:r>
            <w:r>
              <w:t>s</w:t>
            </w:r>
            <w:r w:rsidRPr="00F568B9">
              <w:t xml:space="preserve"> about the number of qualified retired justices and judges available to serve as visiting judges appointed by the chief of the supreme court. It </w:t>
            </w:r>
            <w:r>
              <w:t xml:space="preserve">has been suggested </w:t>
            </w:r>
            <w:r w:rsidRPr="00F568B9">
              <w:t>that allowing</w:t>
            </w:r>
            <w:r>
              <w:t xml:space="preserve"> certain</w:t>
            </w:r>
            <w:r w:rsidRPr="00F568B9">
              <w:t xml:space="preserve"> former justices and judges</w:t>
            </w:r>
            <w:r w:rsidRPr="00F568B9">
              <w:t xml:space="preserve"> to serve in a visiting capacity</w:t>
            </w:r>
            <w:r w:rsidRPr="00F568B9">
              <w:t xml:space="preserve"> would </w:t>
            </w:r>
            <w:r>
              <w:t>incre</w:t>
            </w:r>
            <w:r>
              <w:t>ase</w:t>
            </w:r>
            <w:r w:rsidRPr="00F568B9">
              <w:t xml:space="preserve"> the </w:t>
            </w:r>
            <w:r>
              <w:t>pool</w:t>
            </w:r>
            <w:r w:rsidRPr="00F568B9">
              <w:t xml:space="preserve"> </w:t>
            </w:r>
            <w:r w:rsidRPr="00F568B9">
              <w:t xml:space="preserve">of </w:t>
            </w:r>
            <w:r>
              <w:t xml:space="preserve">eligible </w:t>
            </w:r>
            <w:r w:rsidRPr="00F568B9">
              <w:t>judges and justices. H</w:t>
            </w:r>
            <w:r>
              <w:t>.</w:t>
            </w:r>
            <w:r w:rsidRPr="00F568B9">
              <w:t>B</w:t>
            </w:r>
            <w:r>
              <w:t>.</w:t>
            </w:r>
            <w:r w:rsidRPr="00F568B9">
              <w:t xml:space="preserve"> 2547 seeks to address th</w:t>
            </w:r>
            <w:r>
              <w:t>e</w:t>
            </w:r>
            <w:r w:rsidRPr="00F568B9">
              <w:t>s</w:t>
            </w:r>
            <w:r>
              <w:t>e</w:t>
            </w:r>
            <w:r w:rsidRPr="00F568B9">
              <w:t xml:space="preserve"> concern</w:t>
            </w:r>
            <w:r>
              <w:t>s</w:t>
            </w:r>
            <w:r w:rsidRPr="00F568B9">
              <w:t xml:space="preserve"> by lowering the minimum months served by a judge or justice to be eligible to be appointed as a visiting judge.</w:t>
            </w:r>
          </w:p>
          <w:p w:rsidR="008423E4" w:rsidRPr="00E26B13" w:rsidRDefault="00BE6A16" w:rsidP="00872B33">
            <w:pPr>
              <w:rPr>
                <w:b/>
              </w:rPr>
            </w:pPr>
          </w:p>
        </w:tc>
      </w:tr>
      <w:tr w:rsidR="00045B3D" w:rsidTr="00345119">
        <w:tc>
          <w:tcPr>
            <w:tcW w:w="9576" w:type="dxa"/>
          </w:tcPr>
          <w:p w:rsidR="0017725B" w:rsidRDefault="00BE6A16" w:rsidP="00872B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E6A16" w:rsidP="00872B33">
            <w:pPr>
              <w:rPr>
                <w:b/>
                <w:u w:val="single"/>
              </w:rPr>
            </w:pPr>
          </w:p>
          <w:p w:rsidR="00270FF1" w:rsidRPr="00270FF1" w:rsidRDefault="00BE6A16" w:rsidP="00872B33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E6A16" w:rsidP="00872B33">
            <w:pPr>
              <w:rPr>
                <w:b/>
                <w:u w:val="single"/>
              </w:rPr>
            </w:pPr>
          </w:p>
        </w:tc>
      </w:tr>
      <w:tr w:rsidR="00045B3D" w:rsidTr="00345119">
        <w:tc>
          <w:tcPr>
            <w:tcW w:w="9576" w:type="dxa"/>
          </w:tcPr>
          <w:p w:rsidR="008423E4" w:rsidRPr="00A8133F" w:rsidRDefault="00BE6A16" w:rsidP="00872B33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BE6A16" w:rsidP="00872B33"/>
          <w:p w:rsidR="00270FF1" w:rsidRDefault="00BE6A16" w:rsidP="00872B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E6A16" w:rsidP="00872B33">
            <w:pPr>
              <w:rPr>
                <w:b/>
              </w:rPr>
            </w:pPr>
          </w:p>
        </w:tc>
      </w:tr>
      <w:tr w:rsidR="00045B3D" w:rsidTr="00345119">
        <w:tc>
          <w:tcPr>
            <w:tcW w:w="9576" w:type="dxa"/>
          </w:tcPr>
          <w:p w:rsidR="008423E4" w:rsidRPr="00A8133F" w:rsidRDefault="00BE6A16" w:rsidP="00872B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E6A16" w:rsidP="00872B33"/>
          <w:p w:rsidR="00D24E37" w:rsidRDefault="00BE6A16" w:rsidP="00872B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2547 amends the Government Code to </w:t>
            </w:r>
            <w:r>
              <w:t xml:space="preserve">authorize the chief justice of the supreme court to assign </w:t>
            </w:r>
            <w:r>
              <w:t xml:space="preserve">a qualified former justice or judge of the supreme court, </w:t>
            </w:r>
            <w:r>
              <w:t xml:space="preserve">of </w:t>
            </w:r>
            <w:r>
              <w:t>the court of criminal appeals, or</w:t>
            </w:r>
            <w:r>
              <w:t xml:space="preserve"> of</w:t>
            </w:r>
            <w:r>
              <w:t xml:space="preserve"> a court of appeals </w:t>
            </w:r>
            <w:r>
              <w:t xml:space="preserve">to a court of appeals for active service </w:t>
            </w:r>
            <w:r>
              <w:t xml:space="preserve">regardless of whether a vacancy exists </w:t>
            </w:r>
            <w:r>
              <w:t>in the court to which the justice is assigned. The bill decreases the minimum number of months a retired or former justice or judge must have served to be eligible for assignment</w:t>
            </w:r>
            <w:r>
              <w:t xml:space="preserve"> from 96 months to 72 months</w:t>
            </w:r>
            <w:r>
              <w:t xml:space="preserve">. </w:t>
            </w:r>
          </w:p>
          <w:p w:rsidR="00D24E37" w:rsidRDefault="00BE6A16" w:rsidP="00872B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BE6A16" w:rsidP="00872B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2547</w:t>
            </w:r>
            <w:r>
              <w:t xml:space="preserve"> specifies that the retired or former</w:t>
            </w:r>
            <w:r>
              <w:t xml:space="preserve"> justice or judge must not have been removed from office for certain misconduct </w:t>
            </w:r>
            <w:r>
              <w:t>or for incapacity</w:t>
            </w:r>
            <w:r>
              <w:t xml:space="preserve"> in order to be eligible for </w:t>
            </w:r>
            <w:r>
              <w:t>assignment</w:t>
            </w:r>
            <w:r>
              <w:t xml:space="preserve">. The bill specifies that a justice or judge must certify to the chief justice a willingness not to appear and plead as </w:t>
            </w:r>
            <w:r>
              <w:t>an attorney in</w:t>
            </w:r>
            <w:r>
              <w:t xml:space="preserve"> courts for which the justice or judge previously served</w:t>
            </w:r>
            <w:r>
              <w:t xml:space="preserve"> in order to be eligible for assignment</w:t>
            </w:r>
            <w:r>
              <w:t>.</w:t>
            </w:r>
            <w:r>
              <w:t xml:space="preserve"> </w:t>
            </w:r>
            <w:r>
              <w:t>E</w:t>
            </w:r>
            <w:r>
              <w:t>a</w:t>
            </w:r>
            <w:r>
              <w:t>ch</w:t>
            </w:r>
            <w:r>
              <w:t xml:space="preserve"> retired and former justice</w:t>
            </w:r>
            <w:r>
              <w:t xml:space="preserve"> who meet</w:t>
            </w:r>
            <w:r>
              <w:t>s</w:t>
            </w:r>
            <w:r>
              <w:t xml:space="preserve"> </w:t>
            </w:r>
            <w:r>
              <w:t xml:space="preserve">the requisite </w:t>
            </w:r>
            <w:r>
              <w:t>qualifications</w:t>
            </w:r>
            <w:r>
              <w:t xml:space="preserve"> for assignment</w:t>
            </w:r>
            <w:r>
              <w:t xml:space="preserve"> </w:t>
            </w:r>
            <w:r>
              <w:t xml:space="preserve">is </w:t>
            </w:r>
            <w:r>
              <w:t>to be included on the list of justices and judges subjec</w:t>
            </w:r>
            <w:r>
              <w:t xml:space="preserve">t to assignment that is maintained by each </w:t>
            </w:r>
            <w:r>
              <w:t>presiding judge</w:t>
            </w:r>
            <w:r>
              <w:t xml:space="preserve"> of an administrative judicial region</w:t>
            </w:r>
            <w:r>
              <w:t xml:space="preserve">. </w:t>
            </w:r>
          </w:p>
          <w:p w:rsidR="008F059D" w:rsidRPr="00835628" w:rsidRDefault="00BE6A16" w:rsidP="00872B3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45B3D" w:rsidTr="00345119">
        <w:tc>
          <w:tcPr>
            <w:tcW w:w="9576" w:type="dxa"/>
          </w:tcPr>
          <w:p w:rsidR="008423E4" w:rsidRPr="00A8133F" w:rsidRDefault="00BE6A16" w:rsidP="00872B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E6A16" w:rsidP="00872B33"/>
          <w:p w:rsidR="008423E4" w:rsidRPr="003624F2" w:rsidRDefault="00BE6A16" w:rsidP="00872B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E6A16" w:rsidP="00872B33">
            <w:pPr>
              <w:rPr>
                <w:b/>
              </w:rPr>
            </w:pPr>
          </w:p>
        </w:tc>
      </w:tr>
    </w:tbl>
    <w:p w:rsidR="008423E4" w:rsidRPr="00BE0E75" w:rsidRDefault="00BE6A1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E6A1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6A16">
      <w:r>
        <w:separator/>
      </w:r>
    </w:p>
  </w:endnote>
  <w:endnote w:type="continuationSeparator" w:id="0">
    <w:p w:rsidR="00000000" w:rsidRDefault="00BE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6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5B3D" w:rsidTr="009C1E9A">
      <w:trPr>
        <w:cantSplit/>
      </w:trPr>
      <w:tc>
        <w:tcPr>
          <w:tcW w:w="0" w:type="pct"/>
        </w:tcPr>
        <w:p w:rsidR="00137D90" w:rsidRDefault="00BE6A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E6A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E6A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E6A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E6A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5B3D" w:rsidTr="009C1E9A">
      <w:trPr>
        <w:cantSplit/>
      </w:trPr>
      <w:tc>
        <w:tcPr>
          <w:tcW w:w="0" w:type="pct"/>
        </w:tcPr>
        <w:p w:rsidR="00EC379B" w:rsidRDefault="00BE6A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E6A1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27099</w:t>
          </w:r>
        </w:p>
      </w:tc>
      <w:tc>
        <w:tcPr>
          <w:tcW w:w="2453" w:type="pct"/>
        </w:tcPr>
        <w:p w:rsidR="00EC379B" w:rsidRDefault="00BE6A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19.103.799</w:t>
          </w:r>
          <w:r>
            <w:fldChar w:fldCharType="end"/>
          </w:r>
        </w:p>
      </w:tc>
    </w:tr>
    <w:tr w:rsidR="00045B3D" w:rsidTr="009C1E9A">
      <w:trPr>
        <w:cantSplit/>
      </w:trPr>
      <w:tc>
        <w:tcPr>
          <w:tcW w:w="0" w:type="pct"/>
        </w:tcPr>
        <w:p w:rsidR="00EC379B" w:rsidRDefault="00BE6A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E6A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E6A16" w:rsidP="006D504F">
          <w:pPr>
            <w:pStyle w:val="Footer"/>
            <w:rPr>
              <w:rStyle w:val="PageNumber"/>
            </w:rPr>
          </w:pPr>
        </w:p>
        <w:p w:rsidR="00EC379B" w:rsidRDefault="00BE6A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5B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E6A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E6A1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E6A1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6A16">
      <w:r>
        <w:separator/>
      </w:r>
    </w:p>
  </w:footnote>
  <w:footnote w:type="continuationSeparator" w:id="0">
    <w:p w:rsidR="00000000" w:rsidRDefault="00BE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6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6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6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3D"/>
    <w:rsid w:val="00045B3D"/>
    <w:rsid w:val="00B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03AAA0-75CA-45D1-B90B-AE00D32C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0F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0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0F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0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0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1900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HB02547 (Committee Report (Unamended))</vt:lpstr>
    </vt:vector>
  </TitlesOfParts>
  <Company>State of Texas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27099</dc:subject>
  <dc:creator>State of Texas</dc:creator>
  <dc:description>HB 2547 by Meyer-(H)Judiciary &amp; Civil Jurisprudence</dc:description>
  <cp:lastModifiedBy>Stacey Nicchio</cp:lastModifiedBy>
  <cp:revision>2</cp:revision>
  <cp:lastPrinted>2003-11-26T17:21:00Z</cp:lastPrinted>
  <dcterms:created xsi:type="dcterms:W3CDTF">2019-04-25T01:15:00Z</dcterms:created>
  <dcterms:modified xsi:type="dcterms:W3CDTF">2019-04-25T01:15:00Z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19.103.799</vt:lpwstr>
  </property>
</Properties>
</file>