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3E47" w:rsidTr="00345119">
        <w:tc>
          <w:tcPr>
            <w:tcW w:w="9576" w:type="dxa"/>
            <w:noWrap/>
          </w:tcPr>
          <w:p w:rsidR="008423E4" w:rsidRPr="0022177D" w:rsidRDefault="002B63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63D7" w:rsidP="008423E4">
      <w:pPr>
        <w:jc w:val="center"/>
      </w:pPr>
    </w:p>
    <w:p w:rsidR="008423E4" w:rsidRPr="00B31F0E" w:rsidRDefault="002B63D7" w:rsidP="008423E4"/>
    <w:p w:rsidR="008423E4" w:rsidRPr="00742794" w:rsidRDefault="002B63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3E47" w:rsidTr="00345119">
        <w:tc>
          <w:tcPr>
            <w:tcW w:w="9576" w:type="dxa"/>
          </w:tcPr>
          <w:p w:rsidR="008423E4" w:rsidRPr="00861995" w:rsidRDefault="002B63D7" w:rsidP="00345119">
            <w:pPr>
              <w:jc w:val="right"/>
            </w:pPr>
            <w:r>
              <w:t>C.S.H.B. 2564</w:t>
            </w:r>
          </w:p>
        </w:tc>
      </w:tr>
      <w:tr w:rsidR="00A43E47" w:rsidTr="00345119">
        <w:tc>
          <w:tcPr>
            <w:tcW w:w="9576" w:type="dxa"/>
          </w:tcPr>
          <w:p w:rsidR="008423E4" w:rsidRPr="00861995" w:rsidRDefault="002B63D7" w:rsidP="00DE7225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A43E47" w:rsidTr="00345119">
        <w:tc>
          <w:tcPr>
            <w:tcW w:w="9576" w:type="dxa"/>
          </w:tcPr>
          <w:p w:rsidR="008423E4" w:rsidRPr="00861995" w:rsidRDefault="002B63D7" w:rsidP="00345119">
            <w:pPr>
              <w:jc w:val="right"/>
            </w:pPr>
            <w:r>
              <w:t>Urban Affairs</w:t>
            </w:r>
          </w:p>
        </w:tc>
      </w:tr>
      <w:tr w:rsidR="00A43E47" w:rsidTr="00345119">
        <w:tc>
          <w:tcPr>
            <w:tcW w:w="9576" w:type="dxa"/>
          </w:tcPr>
          <w:p w:rsidR="008423E4" w:rsidRDefault="002B63D7" w:rsidP="005B1D36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B63D7" w:rsidP="008423E4">
      <w:pPr>
        <w:tabs>
          <w:tab w:val="right" w:pos="9360"/>
        </w:tabs>
      </w:pPr>
    </w:p>
    <w:p w:rsidR="008423E4" w:rsidRDefault="002B63D7" w:rsidP="008423E4"/>
    <w:p w:rsidR="008423E4" w:rsidRDefault="002B63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3E47" w:rsidTr="00345119">
        <w:tc>
          <w:tcPr>
            <w:tcW w:w="9576" w:type="dxa"/>
          </w:tcPr>
          <w:p w:rsidR="008423E4" w:rsidRPr="00A8133F" w:rsidRDefault="002B63D7" w:rsidP="002051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63D7" w:rsidP="00205173"/>
          <w:p w:rsidR="008423E4" w:rsidRDefault="002B63D7" w:rsidP="00205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homeless youth are not </w:t>
            </w:r>
            <w:r>
              <w:t xml:space="preserve">adequately considered </w:t>
            </w:r>
            <w:r>
              <w:t xml:space="preserve">in </w:t>
            </w:r>
            <w:r w:rsidRPr="005701C0">
              <w:t xml:space="preserve">the </w:t>
            </w:r>
            <w:r w:rsidRPr="005E7920">
              <w:t>Texas Department of Housing and Community Affairs</w:t>
            </w:r>
            <w:r>
              <w:t xml:space="preserve"> </w:t>
            </w:r>
            <w:r w:rsidRPr="005701C0">
              <w:t>low income</w:t>
            </w:r>
            <w:r w:rsidRPr="005701C0">
              <w:t xml:space="preserve"> housing plan</w:t>
            </w:r>
            <w:r>
              <w:t xml:space="preserve">, </w:t>
            </w:r>
            <w:r>
              <w:t xml:space="preserve">and </w:t>
            </w:r>
            <w:r>
              <w:t xml:space="preserve">policymakers </w:t>
            </w:r>
            <w:r>
              <w:t xml:space="preserve">therefore lack </w:t>
            </w:r>
            <w:r>
              <w:t xml:space="preserve">the </w:t>
            </w:r>
            <w:r>
              <w:t xml:space="preserve">guidance </w:t>
            </w:r>
            <w:r>
              <w:t xml:space="preserve">needed </w:t>
            </w:r>
            <w:r>
              <w:t>to prevent</w:t>
            </w:r>
            <w:r>
              <w:t xml:space="preserve"> this</w:t>
            </w:r>
            <w:r>
              <w:t xml:space="preserve"> vulnerable </w:t>
            </w:r>
            <w:r>
              <w:t xml:space="preserve">youth population </w:t>
            </w:r>
            <w:r>
              <w:t xml:space="preserve">from </w:t>
            </w:r>
            <w:r>
              <w:t>remaining homeless into adulthood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2564 </w:t>
            </w:r>
            <w:r>
              <w:t xml:space="preserve">seeks </w:t>
            </w:r>
            <w:r>
              <w:t xml:space="preserve">to </w:t>
            </w:r>
            <w:r>
              <w:t xml:space="preserve">address these concerns by </w:t>
            </w:r>
            <w:r>
              <w:t>includ</w:t>
            </w:r>
            <w:r>
              <w:t xml:space="preserve">ing </w:t>
            </w:r>
            <w:r>
              <w:t xml:space="preserve">homeless youth and young adults </w:t>
            </w:r>
            <w:r>
              <w:t xml:space="preserve">among the </w:t>
            </w:r>
            <w:r>
              <w:t>popu</w:t>
            </w:r>
            <w:r>
              <w:t>lations</w:t>
            </w:r>
            <w:r>
              <w:t xml:space="preserve"> in </w:t>
            </w:r>
            <w:r>
              <w:t xml:space="preserve">the </w:t>
            </w:r>
            <w:r w:rsidRPr="000F7CDD">
              <w:t>low income housing plan</w:t>
            </w:r>
            <w:r>
              <w:t>.</w:t>
            </w:r>
            <w:r>
              <w:t xml:space="preserve"> </w:t>
            </w:r>
          </w:p>
          <w:p w:rsidR="008423E4" w:rsidRPr="00E26B13" w:rsidRDefault="002B63D7" w:rsidP="00205173">
            <w:pPr>
              <w:rPr>
                <w:b/>
              </w:rPr>
            </w:pPr>
          </w:p>
        </w:tc>
      </w:tr>
      <w:tr w:rsidR="00A43E47" w:rsidTr="00345119">
        <w:tc>
          <w:tcPr>
            <w:tcW w:w="9576" w:type="dxa"/>
          </w:tcPr>
          <w:p w:rsidR="0017725B" w:rsidRDefault="002B63D7" w:rsidP="002051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B63D7" w:rsidP="00205173">
            <w:pPr>
              <w:rPr>
                <w:b/>
                <w:u w:val="single"/>
              </w:rPr>
            </w:pPr>
          </w:p>
          <w:p w:rsidR="00D20FC6" w:rsidRPr="00D20FC6" w:rsidRDefault="002B63D7" w:rsidP="0020517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2B63D7" w:rsidP="00205173">
            <w:pPr>
              <w:rPr>
                <w:b/>
                <w:u w:val="single"/>
              </w:rPr>
            </w:pPr>
          </w:p>
        </w:tc>
      </w:tr>
      <w:tr w:rsidR="00A43E47" w:rsidTr="00345119">
        <w:tc>
          <w:tcPr>
            <w:tcW w:w="9576" w:type="dxa"/>
          </w:tcPr>
          <w:p w:rsidR="008423E4" w:rsidRPr="00A8133F" w:rsidRDefault="002B63D7" w:rsidP="002051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63D7" w:rsidP="00205173"/>
          <w:p w:rsidR="00D20FC6" w:rsidRDefault="002B63D7" w:rsidP="00205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2B63D7" w:rsidP="00205173">
            <w:pPr>
              <w:rPr>
                <w:b/>
              </w:rPr>
            </w:pPr>
          </w:p>
        </w:tc>
      </w:tr>
      <w:tr w:rsidR="00A43E47" w:rsidTr="00345119">
        <w:tc>
          <w:tcPr>
            <w:tcW w:w="9576" w:type="dxa"/>
          </w:tcPr>
          <w:p w:rsidR="008423E4" w:rsidRPr="00A8133F" w:rsidRDefault="002B63D7" w:rsidP="002051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63D7" w:rsidP="00205173"/>
          <w:p w:rsidR="008423E4" w:rsidRDefault="002B63D7" w:rsidP="00205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2564 amends the Government Code to </w:t>
            </w:r>
            <w:r>
              <w:t>require</w:t>
            </w:r>
            <w:r>
              <w:t xml:space="preserve"> the low income housing </w:t>
            </w:r>
            <w:r>
              <w:t xml:space="preserve">plan </w:t>
            </w:r>
            <w:r w:rsidRPr="005E7920">
              <w:t xml:space="preserve">prepared and submitted by the executive director of the Texas Department of Housing and Community Affairs </w:t>
            </w:r>
            <w:r>
              <w:t xml:space="preserve">to include </w:t>
            </w:r>
            <w:r w:rsidRPr="005E7920">
              <w:t>an estimate and analysis of th</w:t>
            </w:r>
            <w:r w:rsidRPr="005E7920">
              <w:t xml:space="preserve">e size and </w:t>
            </w:r>
            <w:r>
              <w:t xml:space="preserve">the </w:t>
            </w:r>
            <w:r w:rsidRPr="005E7920">
              <w:t xml:space="preserve">different housing needs </w:t>
            </w:r>
            <w:r>
              <w:t xml:space="preserve">of </w:t>
            </w:r>
            <w:r>
              <w:t>homeless youth a</w:t>
            </w:r>
            <w:r w:rsidRPr="00BB0821">
              <w:t xml:space="preserve">nd other individuals older than </w:t>
            </w:r>
            <w:r>
              <w:t>18</w:t>
            </w:r>
            <w:r w:rsidRPr="00BB0821">
              <w:t xml:space="preserve"> years of age and younger than </w:t>
            </w:r>
            <w:r>
              <w:t>25</w:t>
            </w:r>
            <w:r w:rsidRPr="00BB0821">
              <w:t xml:space="preserve"> ye</w:t>
            </w:r>
            <w:r>
              <w:t>ars of age who are homeless</w:t>
            </w:r>
            <w:r w:rsidRPr="005E7920">
              <w:t xml:space="preserve"> in each uniform state service region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specifies that </w:t>
            </w:r>
            <w:r>
              <w:t xml:space="preserve">the </w:t>
            </w:r>
            <w:r w:rsidRPr="00D20FC6">
              <w:t xml:space="preserve">Texas Interagency Council for the </w:t>
            </w:r>
            <w:r w:rsidRPr="00D20FC6">
              <w:t>Homeless</w:t>
            </w:r>
            <w:r>
              <w:t xml:space="preserve"> and each of its represented agencies, in accomplishing the council's duties, </w:t>
            </w:r>
            <w:r>
              <w:t xml:space="preserve">may </w:t>
            </w:r>
            <w:r>
              <w:t xml:space="preserve">seek program or policy assistance from any organization in Texas that has a network of providers with expertise in assisting homeless youth, </w:t>
            </w:r>
            <w:r w:rsidRPr="00C34896">
              <w:t>in</w:t>
            </w:r>
            <w:r>
              <w:t>cluding</w:t>
            </w:r>
            <w:r w:rsidRPr="00C34896">
              <w:t xml:space="preserve"> the Texas Homeless Network.</w:t>
            </w:r>
            <w:r>
              <w:t xml:space="preserve"> </w:t>
            </w:r>
          </w:p>
          <w:p w:rsidR="008423E4" w:rsidRPr="00835628" w:rsidRDefault="002B63D7" w:rsidP="00205173">
            <w:pPr>
              <w:rPr>
                <w:b/>
              </w:rPr>
            </w:pPr>
          </w:p>
        </w:tc>
      </w:tr>
      <w:tr w:rsidR="00A43E47" w:rsidTr="00345119">
        <w:tc>
          <w:tcPr>
            <w:tcW w:w="9576" w:type="dxa"/>
          </w:tcPr>
          <w:p w:rsidR="008423E4" w:rsidRPr="00A8133F" w:rsidRDefault="002B63D7" w:rsidP="002051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63D7" w:rsidP="00205173"/>
          <w:p w:rsidR="008423E4" w:rsidRDefault="002B63D7" w:rsidP="002051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94E23" w:rsidRPr="00233FDB" w:rsidRDefault="002B63D7" w:rsidP="0020517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43E47" w:rsidTr="00345119">
        <w:tc>
          <w:tcPr>
            <w:tcW w:w="9576" w:type="dxa"/>
          </w:tcPr>
          <w:p w:rsidR="00DE7225" w:rsidRDefault="002B63D7" w:rsidP="002051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B0054" w:rsidRDefault="002B63D7" w:rsidP="00205173">
            <w:pPr>
              <w:jc w:val="both"/>
            </w:pPr>
          </w:p>
          <w:p w:rsidR="000B0054" w:rsidRDefault="002B63D7" w:rsidP="00205173">
            <w:pPr>
              <w:jc w:val="both"/>
            </w:pPr>
            <w:r>
              <w:t>While C.S.H.B. 2564 may differ from the original in minor or nonsubstantive ways, the following summarizes the substantial differences between the</w:t>
            </w:r>
            <w:r>
              <w:t xml:space="preserve"> introduced and committee substitute versions of the bill.</w:t>
            </w:r>
          </w:p>
          <w:p w:rsidR="000B0054" w:rsidRDefault="002B63D7" w:rsidP="00205173">
            <w:pPr>
              <w:jc w:val="both"/>
            </w:pPr>
          </w:p>
          <w:p w:rsidR="000B0054" w:rsidRPr="000B0054" w:rsidRDefault="002B63D7" w:rsidP="00205173">
            <w:pPr>
              <w:jc w:val="both"/>
            </w:pPr>
            <w:r>
              <w:t xml:space="preserve">The substitute </w:t>
            </w:r>
            <w:r>
              <w:t xml:space="preserve">changes </w:t>
            </w:r>
            <w:r>
              <w:t xml:space="preserve">the age range </w:t>
            </w:r>
            <w:r>
              <w:t>of the</w:t>
            </w:r>
            <w:r>
              <w:t xml:space="preserve"> </w:t>
            </w:r>
            <w:r>
              <w:t xml:space="preserve">homeless </w:t>
            </w:r>
            <w:r>
              <w:t xml:space="preserve">individuals </w:t>
            </w:r>
            <w:r>
              <w:t xml:space="preserve">regarding whom </w:t>
            </w:r>
            <w:r>
              <w:t>the plan</w:t>
            </w:r>
            <w:r>
              <w:t xml:space="preserve"> must include the applicable estimate and analysis</w:t>
            </w:r>
            <w:r>
              <w:t xml:space="preserve"> from </w:t>
            </w:r>
            <w:r>
              <w:t xml:space="preserve">individuals older than 19 </w:t>
            </w:r>
            <w:r>
              <w:t xml:space="preserve">years of age </w:t>
            </w:r>
            <w:r>
              <w:t>and younger t</w:t>
            </w:r>
            <w:r>
              <w:t>han 26</w:t>
            </w:r>
            <w:r>
              <w:t xml:space="preserve"> years of age</w:t>
            </w:r>
            <w:r>
              <w:t xml:space="preserve"> to individuals older than 18 </w:t>
            </w:r>
            <w:r>
              <w:t xml:space="preserve">years of age </w:t>
            </w:r>
            <w:r>
              <w:t>and younger than 25</w:t>
            </w:r>
            <w:r>
              <w:t xml:space="preserve"> years of age</w:t>
            </w:r>
            <w:r>
              <w:t>.</w:t>
            </w:r>
          </w:p>
        </w:tc>
      </w:tr>
    </w:tbl>
    <w:p w:rsidR="004108C3" w:rsidRPr="002173DE" w:rsidRDefault="002B63D7" w:rsidP="008423E4">
      <w:pPr>
        <w:rPr>
          <w:sz w:val="2"/>
          <w:szCs w:val="2"/>
        </w:rPr>
      </w:pPr>
    </w:p>
    <w:sectPr w:rsidR="004108C3" w:rsidRPr="002173DE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63D7">
      <w:r>
        <w:separator/>
      </w:r>
    </w:p>
  </w:endnote>
  <w:endnote w:type="continuationSeparator" w:id="0">
    <w:p w:rsidR="00000000" w:rsidRDefault="002B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6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3E47" w:rsidTr="009C1E9A">
      <w:trPr>
        <w:cantSplit/>
      </w:trPr>
      <w:tc>
        <w:tcPr>
          <w:tcW w:w="0" w:type="pct"/>
        </w:tcPr>
        <w:p w:rsidR="00137D90" w:rsidRDefault="002B6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63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B63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6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6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3E47" w:rsidTr="009C1E9A">
      <w:trPr>
        <w:cantSplit/>
      </w:trPr>
      <w:tc>
        <w:tcPr>
          <w:tcW w:w="0" w:type="pct"/>
        </w:tcPr>
        <w:p w:rsidR="00EC379B" w:rsidRDefault="002B63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63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29206</w:t>
          </w:r>
        </w:p>
      </w:tc>
      <w:tc>
        <w:tcPr>
          <w:tcW w:w="2453" w:type="pct"/>
        </w:tcPr>
        <w:p w:rsidR="00EC379B" w:rsidRDefault="002B6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19.114.180</w:t>
          </w:r>
          <w:r>
            <w:fldChar w:fldCharType="end"/>
          </w:r>
        </w:p>
      </w:tc>
    </w:tr>
    <w:tr w:rsidR="00A43E47" w:rsidTr="009C1E9A">
      <w:trPr>
        <w:cantSplit/>
      </w:trPr>
      <w:tc>
        <w:tcPr>
          <w:tcW w:w="0" w:type="pct"/>
        </w:tcPr>
        <w:p w:rsidR="00EC379B" w:rsidRDefault="002B63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63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25263</w:t>
          </w:r>
        </w:p>
      </w:tc>
      <w:tc>
        <w:tcPr>
          <w:tcW w:w="2453" w:type="pct"/>
        </w:tcPr>
        <w:p w:rsidR="00EC379B" w:rsidRDefault="002B63D7" w:rsidP="006D504F">
          <w:pPr>
            <w:pStyle w:val="Footer"/>
            <w:rPr>
              <w:rStyle w:val="PageNumber"/>
            </w:rPr>
          </w:pPr>
        </w:p>
        <w:p w:rsidR="00EC379B" w:rsidRDefault="002B63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3E4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63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B63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63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6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63D7">
      <w:r>
        <w:separator/>
      </w:r>
    </w:p>
  </w:footnote>
  <w:footnote w:type="continuationSeparator" w:id="0">
    <w:p w:rsidR="00000000" w:rsidRDefault="002B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6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6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6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47"/>
    <w:rsid w:val="002B63D7"/>
    <w:rsid w:val="00A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5F94DE-9F04-46CD-9427-C375A1EE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0F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0F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1987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HB02564 (Committee Report (Substituted))</vt:lpstr>
    </vt:vector>
  </TitlesOfParts>
  <Company>State of Texas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29206</dc:subject>
  <dc:creator>State of Texas</dc:creator>
  <dc:description>HB 2564 by White-(H)Urban Affairs (Substitute Document Number: 86R 25263)</dc:description>
  <cp:lastModifiedBy>Scotty Wimberley</cp:lastModifiedBy>
  <cp:revision>2</cp:revision>
  <cp:lastPrinted>2003-11-26T17:21:00Z</cp:lastPrinted>
  <dcterms:created xsi:type="dcterms:W3CDTF">2019-04-25T22:06:00Z</dcterms:created>
  <dcterms:modified xsi:type="dcterms:W3CDTF">2019-04-25T22:06:00Z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19.114.180</vt:lpwstr>
  </property>
</Properties>
</file>