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1C1A" w:rsidTr="00345119">
        <w:tc>
          <w:tcPr>
            <w:tcW w:w="9576" w:type="dxa"/>
            <w:noWrap/>
          </w:tcPr>
          <w:p w:rsidR="008423E4" w:rsidRPr="0022177D" w:rsidRDefault="004557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5748" w:rsidP="008423E4">
      <w:pPr>
        <w:jc w:val="center"/>
      </w:pPr>
    </w:p>
    <w:p w:rsidR="008423E4" w:rsidRPr="00B31F0E" w:rsidRDefault="00455748" w:rsidP="008423E4"/>
    <w:p w:rsidR="008423E4" w:rsidRPr="00742794" w:rsidRDefault="004557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1C1A" w:rsidTr="00345119">
        <w:tc>
          <w:tcPr>
            <w:tcW w:w="9576" w:type="dxa"/>
          </w:tcPr>
          <w:p w:rsidR="008423E4" w:rsidRPr="00861995" w:rsidRDefault="00455748" w:rsidP="002F0637">
            <w:pPr>
              <w:jc w:val="right"/>
            </w:pPr>
            <w:r>
              <w:t>H.B. 2596</w:t>
            </w:r>
          </w:p>
        </w:tc>
      </w:tr>
      <w:tr w:rsidR="00821C1A" w:rsidTr="00345119">
        <w:tc>
          <w:tcPr>
            <w:tcW w:w="9576" w:type="dxa"/>
          </w:tcPr>
          <w:p w:rsidR="008423E4" w:rsidRPr="00861995" w:rsidRDefault="00455748" w:rsidP="002F0637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821C1A" w:rsidTr="00345119">
        <w:tc>
          <w:tcPr>
            <w:tcW w:w="9576" w:type="dxa"/>
          </w:tcPr>
          <w:p w:rsidR="008423E4" w:rsidRPr="00861995" w:rsidRDefault="00455748" w:rsidP="002F0637">
            <w:pPr>
              <w:jc w:val="right"/>
            </w:pPr>
            <w:r>
              <w:t>Agriculture &amp; Livestock</w:t>
            </w:r>
          </w:p>
        </w:tc>
      </w:tr>
      <w:tr w:rsidR="00821C1A" w:rsidTr="00345119">
        <w:tc>
          <w:tcPr>
            <w:tcW w:w="9576" w:type="dxa"/>
          </w:tcPr>
          <w:p w:rsidR="008423E4" w:rsidRDefault="00455748" w:rsidP="002F0637">
            <w:pPr>
              <w:jc w:val="right"/>
            </w:pPr>
            <w:r>
              <w:t>Committee Report (Unamended)</w:t>
            </w:r>
          </w:p>
        </w:tc>
      </w:tr>
    </w:tbl>
    <w:p w:rsidR="008423E4" w:rsidRDefault="00455748" w:rsidP="008423E4">
      <w:pPr>
        <w:tabs>
          <w:tab w:val="right" w:pos="9360"/>
        </w:tabs>
      </w:pPr>
    </w:p>
    <w:p w:rsidR="008423E4" w:rsidRDefault="00455748" w:rsidP="008423E4"/>
    <w:p w:rsidR="008423E4" w:rsidRDefault="004557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21C1A" w:rsidTr="00345119">
        <w:tc>
          <w:tcPr>
            <w:tcW w:w="9576" w:type="dxa"/>
          </w:tcPr>
          <w:p w:rsidR="008423E4" w:rsidRPr="00A8133F" w:rsidRDefault="00455748" w:rsidP="00DF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5748" w:rsidP="00DF23C8"/>
          <w:p w:rsidR="008423E4" w:rsidRDefault="00455748" w:rsidP="00DF23C8">
            <w:pPr>
              <w:pStyle w:val="Header"/>
              <w:jc w:val="both"/>
            </w:pPr>
            <w:r>
              <w:t>Concerns have been raised regarding municipal</w:t>
            </w:r>
            <w:r>
              <w:t xml:space="preserve"> ordinances that ban </w:t>
            </w:r>
            <w:r>
              <w:t xml:space="preserve">the </w:t>
            </w:r>
            <w:r>
              <w:t>raising</w:t>
            </w:r>
            <w:r>
              <w:t xml:space="preserve"> of</w:t>
            </w:r>
            <w:r>
              <w:t xml:space="preserve"> backyard chickens in </w:t>
            </w:r>
            <w:r>
              <w:t xml:space="preserve">a </w:t>
            </w:r>
            <w:r>
              <w:t>residential area</w:t>
            </w:r>
            <w:r>
              <w:t>, which</w:t>
            </w:r>
            <w:r>
              <w:t xml:space="preserve"> </w:t>
            </w:r>
            <w:r>
              <w:t xml:space="preserve">can </w:t>
            </w:r>
            <w:r>
              <w:t xml:space="preserve">have the effect of prohibiting an </w:t>
            </w:r>
            <w:r>
              <w:t xml:space="preserve">individual from owning chickens as pets </w:t>
            </w:r>
            <w:r>
              <w:t>and</w:t>
            </w:r>
            <w:r>
              <w:t xml:space="preserve"> having fresh eggs readily available</w:t>
            </w:r>
            <w:r>
              <w:t xml:space="preserve"> and the effect of </w:t>
            </w:r>
            <w:r>
              <w:t>mak</w:t>
            </w:r>
            <w:r>
              <w:t xml:space="preserve">ing </w:t>
            </w:r>
            <w:r>
              <w:t>it more difficult for</w:t>
            </w:r>
            <w:r>
              <w:t xml:space="preserve"> </w:t>
            </w:r>
            <w:r>
              <w:t xml:space="preserve">students in </w:t>
            </w:r>
            <w:r>
              <w:t>agricultural programs</w:t>
            </w:r>
            <w:r>
              <w:t xml:space="preserve"> to raise chickens for show.</w:t>
            </w:r>
            <w:r>
              <w:t xml:space="preserve"> </w:t>
            </w:r>
            <w:r>
              <w:t>H.B. 2596</w:t>
            </w:r>
            <w:r>
              <w:t xml:space="preserve"> seeks to address these </w:t>
            </w:r>
            <w:r>
              <w:t>concerns by</w:t>
            </w:r>
            <w:r w:rsidRPr="000D5469">
              <w:t xml:space="preserve"> prohibit</w:t>
            </w:r>
            <w:r>
              <w:t>ing</w:t>
            </w:r>
            <w:r w:rsidRPr="000D5469">
              <w:t xml:space="preserve"> a political subdivision from imposing a governmental requirement that </w:t>
            </w:r>
            <w:r>
              <w:t>bans</w:t>
            </w:r>
            <w:r w:rsidRPr="000D5469">
              <w:t xml:space="preserve"> </w:t>
            </w:r>
            <w:r>
              <w:t xml:space="preserve">the </w:t>
            </w:r>
            <w:r w:rsidRPr="000D5469">
              <w:t>raising or keeping</w:t>
            </w:r>
            <w:r>
              <w:t xml:space="preserve"> of</w:t>
            </w:r>
            <w:r w:rsidRPr="000D5469">
              <w:t xml:space="preserve"> six or fewer chickens in the political subdivision's boundaries</w:t>
            </w:r>
            <w:r>
              <w:t xml:space="preserve">. </w:t>
            </w:r>
          </w:p>
          <w:p w:rsidR="008423E4" w:rsidRPr="00E26B13" w:rsidRDefault="00455748" w:rsidP="00DF23C8">
            <w:pPr>
              <w:rPr>
                <w:b/>
              </w:rPr>
            </w:pPr>
          </w:p>
        </w:tc>
      </w:tr>
      <w:tr w:rsidR="00821C1A" w:rsidTr="00345119">
        <w:tc>
          <w:tcPr>
            <w:tcW w:w="9576" w:type="dxa"/>
          </w:tcPr>
          <w:p w:rsidR="0017725B" w:rsidRDefault="00455748" w:rsidP="00DF23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5748" w:rsidP="00DF23C8">
            <w:pPr>
              <w:rPr>
                <w:b/>
                <w:u w:val="single"/>
              </w:rPr>
            </w:pPr>
          </w:p>
          <w:p w:rsidR="0063482D" w:rsidRPr="0063482D" w:rsidRDefault="00455748" w:rsidP="00DF23C8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5748" w:rsidP="00DF23C8">
            <w:pPr>
              <w:rPr>
                <w:b/>
                <w:u w:val="single"/>
              </w:rPr>
            </w:pPr>
          </w:p>
        </w:tc>
      </w:tr>
      <w:tr w:rsidR="00821C1A" w:rsidTr="00345119">
        <w:tc>
          <w:tcPr>
            <w:tcW w:w="9576" w:type="dxa"/>
          </w:tcPr>
          <w:p w:rsidR="008423E4" w:rsidRPr="00A8133F" w:rsidRDefault="00455748" w:rsidP="00DF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455748" w:rsidP="00DF23C8"/>
          <w:p w:rsidR="0063482D" w:rsidRDefault="00455748" w:rsidP="00DF2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55748" w:rsidP="00DF23C8">
            <w:pPr>
              <w:rPr>
                <w:b/>
              </w:rPr>
            </w:pPr>
          </w:p>
        </w:tc>
      </w:tr>
      <w:tr w:rsidR="00821C1A" w:rsidTr="00345119">
        <w:tc>
          <w:tcPr>
            <w:tcW w:w="9576" w:type="dxa"/>
          </w:tcPr>
          <w:p w:rsidR="008423E4" w:rsidRPr="00A8133F" w:rsidRDefault="00455748" w:rsidP="00DF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5748" w:rsidP="00DF23C8"/>
          <w:p w:rsidR="0063482D" w:rsidRDefault="00455748" w:rsidP="00DF23C8">
            <w:pPr>
              <w:pStyle w:val="Header"/>
              <w:jc w:val="both"/>
            </w:pPr>
            <w:r>
              <w:t xml:space="preserve">H.B. 2596 amends the </w:t>
            </w:r>
            <w:r w:rsidRPr="0063482D">
              <w:t>Agriculture Code</w:t>
            </w:r>
            <w:r>
              <w:t xml:space="preserve"> to prohibit a political subdivision</w:t>
            </w:r>
            <w:r>
              <w:t xml:space="preserve"> from imposing </w:t>
            </w:r>
            <w:r w:rsidRPr="0063482D">
              <w:t xml:space="preserve">a governmental requirement that prohibits an individual from raising or keeping six or fewer chickens in the </w:t>
            </w:r>
            <w:r>
              <w:t xml:space="preserve">political subdivision's </w:t>
            </w:r>
            <w:r w:rsidRPr="0063482D">
              <w:t xml:space="preserve">boundaries </w:t>
            </w:r>
            <w:r>
              <w:t>and to</w:t>
            </w:r>
            <w:r>
              <w:t xml:space="preserve"> make</w:t>
            </w:r>
            <w:r>
              <w:t xml:space="preserve"> such</w:t>
            </w:r>
            <w:r>
              <w:t xml:space="preserve"> a</w:t>
            </w:r>
            <w:r>
              <w:t>n adopted</w:t>
            </w:r>
            <w:r w:rsidRPr="008E3670">
              <w:t xml:space="preserve"> governmental requirement void.</w:t>
            </w:r>
            <w:r>
              <w:t xml:space="preserve"> </w:t>
            </w:r>
            <w:r>
              <w:t xml:space="preserve">The bill authorizes a municipality to </w:t>
            </w:r>
            <w:r>
              <w:t xml:space="preserve">impose reasonable governmental requirements on the raising or keeping of poultry in the </w:t>
            </w:r>
            <w:r>
              <w:t xml:space="preserve">municipality's </w:t>
            </w:r>
            <w:r>
              <w:t>boundaries that do not have the effect of prohibiting the raising or keeping of six or fewer chickens</w:t>
            </w:r>
            <w:r>
              <w:t xml:space="preserve"> and lists examples of reasonable requirements</w:t>
            </w:r>
            <w:r>
              <w:t>.</w:t>
            </w:r>
            <w:r>
              <w:t xml:space="preserve"> The </w:t>
            </w:r>
            <w:r>
              <w:t xml:space="preserve">bill </w:t>
            </w:r>
            <w:r>
              <w:t>appl</w:t>
            </w:r>
            <w:r>
              <w:t>ies</w:t>
            </w:r>
            <w:r>
              <w:t xml:space="preserve"> to </w:t>
            </w:r>
            <w:r w:rsidRPr="0063482D">
              <w:t>a governmental requirement adopted before, on, or after the</w:t>
            </w:r>
            <w:r>
              <w:t xml:space="preserve"> bill's</w:t>
            </w:r>
            <w:r w:rsidRPr="0063482D">
              <w:t xml:space="preserve"> effective date</w:t>
            </w:r>
            <w:r>
              <w:t>.</w:t>
            </w:r>
            <w:r>
              <w:t xml:space="preserve">  </w:t>
            </w:r>
          </w:p>
          <w:p w:rsidR="008423E4" w:rsidRPr="00835628" w:rsidRDefault="00455748" w:rsidP="00DF23C8">
            <w:pPr>
              <w:rPr>
                <w:b/>
              </w:rPr>
            </w:pPr>
          </w:p>
        </w:tc>
      </w:tr>
      <w:tr w:rsidR="00821C1A" w:rsidTr="00345119">
        <w:tc>
          <w:tcPr>
            <w:tcW w:w="9576" w:type="dxa"/>
          </w:tcPr>
          <w:p w:rsidR="008423E4" w:rsidRPr="00A8133F" w:rsidRDefault="00455748" w:rsidP="00DF23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5748" w:rsidP="00DF23C8"/>
          <w:p w:rsidR="008423E4" w:rsidRPr="00233FDB" w:rsidRDefault="00455748" w:rsidP="00DF23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482D">
              <w:t>September 1, 2019.</w:t>
            </w:r>
          </w:p>
        </w:tc>
      </w:tr>
    </w:tbl>
    <w:p w:rsidR="004108C3" w:rsidRPr="008423E4" w:rsidRDefault="0045574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5748">
      <w:r>
        <w:separator/>
      </w:r>
    </w:p>
  </w:endnote>
  <w:endnote w:type="continuationSeparator" w:id="0">
    <w:p w:rsidR="00000000" w:rsidRDefault="0045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5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1C1A" w:rsidTr="009C1E9A">
      <w:trPr>
        <w:cantSplit/>
      </w:trPr>
      <w:tc>
        <w:tcPr>
          <w:tcW w:w="0" w:type="pct"/>
        </w:tcPr>
        <w:p w:rsidR="00137D90" w:rsidRDefault="00455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5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57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5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5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C1A" w:rsidTr="009C1E9A">
      <w:trPr>
        <w:cantSplit/>
      </w:trPr>
      <w:tc>
        <w:tcPr>
          <w:tcW w:w="0" w:type="pct"/>
        </w:tcPr>
        <w:p w:rsidR="00EC379B" w:rsidRDefault="004557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5748" w:rsidP="002F063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21219</w:t>
          </w:r>
        </w:p>
      </w:tc>
      <w:tc>
        <w:tcPr>
          <w:tcW w:w="2453" w:type="pct"/>
        </w:tcPr>
        <w:p w:rsidR="00EC379B" w:rsidRDefault="00455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19.80.1019</w:t>
          </w:r>
          <w:r>
            <w:fldChar w:fldCharType="end"/>
          </w:r>
        </w:p>
      </w:tc>
    </w:tr>
    <w:tr w:rsidR="00821C1A" w:rsidTr="009C1E9A">
      <w:trPr>
        <w:cantSplit/>
      </w:trPr>
      <w:tc>
        <w:tcPr>
          <w:tcW w:w="0" w:type="pct"/>
        </w:tcPr>
        <w:p w:rsidR="00EC379B" w:rsidRDefault="00455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57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5748" w:rsidP="006D504F">
          <w:pPr>
            <w:pStyle w:val="Footer"/>
            <w:rPr>
              <w:rStyle w:val="PageNumber"/>
            </w:rPr>
          </w:pPr>
        </w:p>
        <w:p w:rsidR="00EC379B" w:rsidRDefault="004557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C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57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57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57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5748">
      <w:r>
        <w:separator/>
      </w:r>
    </w:p>
  </w:footnote>
  <w:footnote w:type="continuationSeparator" w:id="0">
    <w:p w:rsidR="00000000" w:rsidRDefault="0045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5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5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5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61EF9"/>
    <w:multiLevelType w:val="hybridMultilevel"/>
    <w:tmpl w:val="C2165ED4"/>
    <w:lvl w:ilvl="0" w:tplc="8274F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E6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D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0B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AB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E1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A8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C9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1A"/>
    <w:rsid w:val="00455748"/>
    <w:rsid w:val="008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0C8EAC-91AC-4188-9DA7-FDC9AEE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E00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00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HB02596 (Committee Report (Unamended))</vt:lpstr>
    </vt:vector>
  </TitlesOfParts>
  <Company>State of Texas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21219</dc:subject>
  <dc:creator>State of Texas</dc:creator>
  <dc:description>HB 2596 by White-(H)Agriculture &amp; Livestock</dc:description>
  <cp:lastModifiedBy>Laura Ramsay</cp:lastModifiedBy>
  <cp:revision>2</cp:revision>
  <cp:lastPrinted>2003-11-26T17:21:00Z</cp:lastPrinted>
  <dcterms:created xsi:type="dcterms:W3CDTF">2019-04-04T22:27:00Z</dcterms:created>
  <dcterms:modified xsi:type="dcterms:W3CDTF">2019-04-04T22:27:00Z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19.80.1019</vt:lpwstr>
  </property>
</Properties>
</file>