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4E0" w:rsidRDefault="00AA64E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D80125C7CBD4066B95E65F4E74F5352"/>
          </w:placeholder>
        </w:sdtPr>
        <w:sdtContent>
          <w:r w:rsidRPr="005C2A78">
            <w:rPr>
              <w:rFonts w:cs="Times New Roman"/>
              <w:b/>
              <w:szCs w:val="24"/>
              <w:u w:val="single"/>
            </w:rPr>
            <w:t>BILL ANALYSIS</w:t>
          </w:r>
        </w:sdtContent>
      </w:sdt>
    </w:p>
    <w:p w:rsidR="00AA64E0" w:rsidRPr="00585C31" w:rsidRDefault="00AA64E0" w:rsidP="000F1DF9">
      <w:pPr>
        <w:spacing w:after="0" w:line="240" w:lineRule="auto"/>
        <w:rPr>
          <w:rFonts w:cs="Times New Roman"/>
          <w:szCs w:val="24"/>
        </w:rPr>
      </w:pPr>
    </w:p>
    <w:p w:rsidR="00AA64E0" w:rsidRPr="00585C31" w:rsidRDefault="00AA64E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A64E0" w:rsidTr="000F1DF9">
        <w:tc>
          <w:tcPr>
            <w:tcW w:w="2718" w:type="dxa"/>
          </w:tcPr>
          <w:p w:rsidR="00AA64E0" w:rsidRPr="005C2A78" w:rsidRDefault="00AA64E0" w:rsidP="006D756B">
            <w:pPr>
              <w:rPr>
                <w:rFonts w:cs="Times New Roman"/>
                <w:szCs w:val="24"/>
              </w:rPr>
            </w:pPr>
            <w:sdt>
              <w:sdtPr>
                <w:rPr>
                  <w:rFonts w:cs="Times New Roman"/>
                  <w:szCs w:val="24"/>
                </w:rPr>
                <w:alias w:val="Agency Title"/>
                <w:tag w:val="AgencyTitleContentControl"/>
                <w:id w:val="1920747753"/>
                <w:lock w:val="sdtContentLocked"/>
                <w:placeholder>
                  <w:docPart w:val="77409FFBE89E438A8A32FE4093577799"/>
                </w:placeholder>
              </w:sdtPr>
              <w:sdtEndPr>
                <w:rPr>
                  <w:rFonts w:cstheme="minorBidi"/>
                  <w:szCs w:val="22"/>
                </w:rPr>
              </w:sdtEndPr>
              <w:sdtContent>
                <w:r>
                  <w:rPr>
                    <w:rFonts w:cs="Times New Roman"/>
                    <w:szCs w:val="24"/>
                  </w:rPr>
                  <w:t>Senate Research Center</w:t>
                </w:r>
              </w:sdtContent>
            </w:sdt>
          </w:p>
        </w:tc>
        <w:tc>
          <w:tcPr>
            <w:tcW w:w="6858" w:type="dxa"/>
          </w:tcPr>
          <w:p w:rsidR="00AA64E0" w:rsidRPr="00FF6471" w:rsidRDefault="00AA64E0" w:rsidP="000F1DF9">
            <w:pPr>
              <w:jc w:val="right"/>
              <w:rPr>
                <w:rFonts w:cs="Times New Roman"/>
                <w:szCs w:val="24"/>
              </w:rPr>
            </w:pPr>
            <w:sdt>
              <w:sdtPr>
                <w:rPr>
                  <w:rFonts w:cs="Times New Roman"/>
                  <w:szCs w:val="24"/>
                </w:rPr>
                <w:alias w:val="Bill Number"/>
                <w:tag w:val="BillNumberOne"/>
                <w:id w:val="-410784069"/>
                <w:lock w:val="sdtContentLocked"/>
                <w:placeholder>
                  <w:docPart w:val="A3E09ACE15CC4B2B8637F7D4224D4CCF"/>
                </w:placeholder>
              </w:sdtPr>
              <w:sdtContent>
                <w:r>
                  <w:rPr>
                    <w:rFonts w:cs="Times New Roman"/>
                    <w:szCs w:val="24"/>
                  </w:rPr>
                  <w:t>H.B. 2597</w:t>
                </w:r>
              </w:sdtContent>
            </w:sdt>
          </w:p>
        </w:tc>
      </w:tr>
      <w:tr w:rsidR="00AA64E0" w:rsidTr="000F1DF9">
        <w:sdt>
          <w:sdtPr>
            <w:rPr>
              <w:rFonts w:cs="Times New Roman"/>
              <w:szCs w:val="24"/>
            </w:rPr>
            <w:alias w:val="TLCNumber"/>
            <w:tag w:val="TLCNumber"/>
            <w:id w:val="-542600604"/>
            <w:lock w:val="sdtLocked"/>
            <w:placeholder>
              <w:docPart w:val="DA477C698DF84B999FE43F13743BBC1E"/>
            </w:placeholder>
          </w:sdtPr>
          <w:sdtContent>
            <w:tc>
              <w:tcPr>
                <w:tcW w:w="2718" w:type="dxa"/>
              </w:tcPr>
              <w:p w:rsidR="00AA64E0" w:rsidRPr="000F1DF9" w:rsidRDefault="00AA64E0" w:rsidP="00C65088">
                <w:pPr>
                  <w:rPr>
                    <w:rFonts w:cs="Times New Roman"/>
                    <w:szCs w:val="24"/>
                  </w:rPr>
                </w:pPr>
                <w:r>
                  <w:rPr>
                    <w:rFonts w:cs="Times New Roman"/>
                    <w:szCs w:val="24"/>
                  </w:rPr>
                  <w:t>86R11263 SRA-D</w:t>
                </w:r>
              </w:p>
            </w:tc>
          </w:sdtContent>
        </w:sdt>
        <w:tc>
          <w:tcPr>
            <w:tcW w:w="6858" w:type="dxa"/>
          </w:tcPr>
          <w:p w:rsidR="00AA64E0" w:rsidRPr="005C2A78" w:rsidRDefault="00AA64E0" w:rsidP="006D756B">
            <w:pPr>
              <w:jc w:val="right"/>
              <w:rPr>
                <w:rFonts w:cs="Times New Roman"/>
                <w:szCs w:val="24"/>
              </w:rPr>
            </w:pPr>
            <w:sdt>
              <w:sdtPr>
                <w:rPr>
                  <w:rFonts w:cs="Times New Roman"/>
                  <w:szCs w:val="24"/>
                </w:rPr>
                <w:alias w:val="Author Label"/>
                <w:tag w:val="By"/>
                <w:id w:val="72399597"/>
                <w:lock w:val="sdtLocked"/>
                <w:placeholder>
                  <w:docPart w:val="869774BE51BB4E5286CD81A68E7EE3F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19C6F5731FD4E38AB5AB0AFBFF665CB"/>
                </w:placeholder>
              </w:sdtPr>
              <w:sdtContent>
                <w:r>
                  <w:rPr>
                    <w:rFonts w:cs="Times New Roman"/>
                    <w:szCs w:val="24"/>
                  </w:rPr>
                  <w:t>Cyrier; Talarico</w:t>
                </w:r>
              </w:sdtContent>
            </w:sdt>
            <w:sdt>
              <w:sdtPr>
                <w:rPr>
                  <w:rFonts w:cs="Times New Roman"/>
                  <w:szCs w:val="24"/>
                </w:rPr>
                <w:alias w:val="Sponsor"/>
                <w:tag w:val="Sponsor"/>
                <w:id w:val="-2039656131"/>
                <w:lock w:val="sdtContentLocked"/>
                <w:placeholder>
                  <w:docPart w:val="0E54BB359C7D408595E646AB7794421A"/>
                </w:placeholder>
              </w:sdtPr>
              <w:sdtContent>
                <w:r>
                  <w:rPr>
                    <w:rFonts w:cs="Times New Roman"/>
                    <w:szCs w:val="24"/>
                  </w:rPr>
                  <w:t xml:space="preserve"> (Fallon)</w:t>
                </w:r>
              </w:sdtContent>
            </w:sdt>
          </w:p>
        </w:tc>
      </w:tr>
      <w:tr w:rsidR="00AA64E0" w:rsidTr="000F1DF9">
        <w:tc>
          <w:tcPr>
            <w:tcW w:w="2718" w:type="dxa"/>
          </w:tcPr>
          <w:p w:rsidR="00AA64E0" w:rsidRPr="00BC7495" w:rsidRDefault="00AA64E0" w:rsidP="000F1DF9">
            <w:pPr>
              <w:rPr>
                <w:rFonts w:cs="Times New Roman"/>
                <w:szCs w:val="24"/>
              </w:rPr>
            </w:pPr>
          </w:p>
        </w:tc>
        <w:sdt>
          <w:sdtPr>
            <w:rPr>
              <w:rFonts w:cs="Times New Roman"/>
              <w:szCs w:val="24"/>
            </w:rPr>
            <w:alias w:val="Committee"/>
            <w:tag w:val="Committee"/>
            <w:id w:val="1914272295"/>
            <w:lock w:val="sdtContentLocked"/>
            <w:placeholder>
              <w:docPart w:val="7132DEDBB078466D9A799CF340E4460A"/>
            </w:placeholder>
          </w:sdtPr>
          <w:sdtContent>
            <w:tc>
              <w:tcPr>
                <w:tcW w:w="6858" w:type="dxa"/>
              </w:tcPr>
              <w:p w:rsidR="00AA64E0" w:rsidRPr="00FF6471" w:rsidRDefault="00AA64E0" w:rsidP="000F1DF9">
                <w:pPr>
                  <w:jc w:val="right"/>
                  <w:rPr>
                    <w:rFonts w:cs="Times New Roman"/>
                    <w:szCs w:val="24"/>
                  </w:rPr>
                </w:pPr>
                <w:r>
                  <w:rPr>
                    <w:rFonts w:cs="Times New Roman"/>
                    <w:szCs w:val="24"/>
                  </w:rPr>
                  <w:t>Administration</w:t>
                </w:r>
              </w:p>
            </w:tc>
          </w:sdtContent>
        </w:sdt>
      </w:tr>
      <w:tr w:rsidR="00AA64E0" w:rsidTr="000F1DF9">
        <w:tc>
          <w:tcPr>
            <w:tcW w:w="2718" w:type="dxa"/>
          </w:tcPr>
          <w:p w:rsidR="00AA64E0" w:rsidRPr="00BC7495" w:rsidRDefault="00AA64E0" w:rsidP="000F1DF9">
            <w:pPr>
              <w:rPr>
                <w:rFonts w:cs="Times New Roman"/>
                <w:szCs w:val="24"/>
              </w:rPr>
            </w:pPr>
          </w:p>
        </w:tc>
        <w:sdt>
          <w:sdtPr>
            <w:rPr>
              <w:rFonts w:cs="Times New Roman"/>
              <w:szCs w:val="24"/>
            </w:rPr>
            <w:alias w:val="Date"/>
            <w:tag w:val="DateContentControl"/>
            <w:id w:val="1178081906"/>
            <w:lock w:val="sdtLocked"/>
            <w:placeholder>
              <w:docPart w:val="FDF9E6281178461C9EA7F8B06D7D5A1E"/>
            </w:placeholder>
            <w:date w:fullDate="2019-05-01T00:00:00Z">
              <w:dateFormat w:val="M/d/yyyy"/>
              <w:lid w:val="en-US"/>
              <w:storeMappedDataAs w:val="dateTime"/>
              <w:calendar w:val="gregorian"/>
            </w:date>
          </w:sdtPr>
          <w:sdtContent>
            <w:tc>
              <w:tcPr>
                <w:tcW w:w="6858" w:type="dxa"/>
              </w:tcPr>
              <w:p w:rsidR="00AA64E0" w:rsidRPr="00FF6471" w:rsidRDefault="00AA64E0" w:rsidP="000F1DF9">
                <w:pPr>
                  <w:jc w:val="right"/>
                  <w:rPr>
                    <w:rFonts w:cs="Times New Roman"/>
                    <w:szCs w:val="24"/>
                  </w:rPr>
                </w:pPr>
                <w:r>
                  <w:rPr>
                    <w:rFonts w:cs="Times New Roman"/>
                    <w:szCs w:val="24"/>
                  </w:rPr>
                  <w:t>5/1/2019</w:t>
                </w:r>
              </w:p>
            </w:tc>
          </w:sdtContent>
        </w:sdt>
      </w:tr>
      <w:tr w:rsidR="00AA64E0" w:rsidTr="000F1DF9">
        <w:tc>
          <w:tcPr>
            <w:tcW w:w="2718" w:type="dxa"/>
          </w:tcPr>
          <w:p w:rsidR="00AA64E0" w:rsidRPr="00BC7495" w:rsidRDefault="00AA64E0" w:rsidP="000F1DF9">
            <w:pPr>
              <w:rPr>
                <w:rFonts w:cs="Times New Roman"/>
                <w:szCs w:val="24"/>
              </w:rPr>
            </w:pPr>
          </w:p>
        </w:tc>
        <w:sdt>
          <w:sdtPr>
            <w:rPr>
              <w:rFonts w:cs="Times New Roman"/>
              <w:szCs w:val="24"/>
            </w:rPr>
            <w:alias w:val="BA Version"/>
            <w:tag w:val="BAVersion"/>
            <w:id w:val="-1685590809"/>
            <w:lock w:val="sdtContentLocked"/>
            <w:placeholder>
              <w:docPart w:val="4E49944CABE14A92B4BE327D9DFDA7F5"/>
            </w:placeholder>
          </w:sdtPr>
          <w:sdtContent>
            <w:tc>
              <w:tcPr>
                <w:tcW w:w="6858" w:type="dxa"/>
              </w:tcPr>
              <w:p w:rsidR="00AA64E0" w:rsidRPr="00FF6471" w:rsidRDefault="00AA64E0" w:rsidP="000F1DF9">
                <w:pPr>
                  <w:jc w:val="right"/>
                  <w:rPr>
                    <w:rFonts w:cs="Times New Roman"/>
                    <w:szCs w:val="24"/>
                  </w:rPr>
                </w:pPr>
                <w:r>
                  <w:rPr>
                    <w:rFonts w:cs="Times New Roman"/>
                    <w:szCs w:val="24"/>
                  </w:rPr>
                  <w:t>Engrossed</w:t>
                </w:r>
              </w:p>
            </w:tc>
          </w:sdtContent>
        </w:sdt>
      </w:tr>
    </w:tbl>
    <w:p w:rsidR="00AA64E0" w:rsidRPr="00FF6471" w:rsidRDefault="00AA64E0" w:rsidP="000F1DF9">
      <w:pPr>
        <w:spacing w:after="0" w:line="240" w:lineRule="auto"/>
        <w:rPr>
          <w:rFonts w:cs="Times New Roman"/>
          <w:szCs w:val="24"/>
        </w:rPr>
      </w:pPr>
    </w:p>
    <w:p w:rsidR="00AA64E0" w:rsidRPr="00FF6471" w:rsidRDefault="00AA64E0" w:rsidP="000F1DF9">
      <w:pPr>
        <w:spacing w:after="0" w:line="240" w:lineRule="auto"/>
        <w:rPr>
          <w:rFonts w:cs="Times New Roman"/>
          <w:szCs w:val="24"/>
        </w:rPr>
      </w:pPr>
    </w:p>
    <w:p w:rsidR="00AA64E0" w:rsidRPr="00FF6471" w:rsidRDefault="00AA64E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97CD6D50B2640D7B4E6DDD6F8E107FD"/>
        </w:placeholder>
      </w:sdtPr>
      <w:sdtContent>
        <w:p w:rsidR="00AA64E0" w:rsidRDefault="00AA64E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C6E816131764B11AC1599445B43FD23"/>
        </w:placeholder>
      </w:sdtPr>
      <w:sdtEndPr>
        <w:rPr>
          <w:rFonts w:cs="Times New Roman"/>
          <w:szCs w:val="24"/>
        </w:rPr>
      </w:sdtEndPr>
      <w:sdtContent>
        <w:p w:rsidR="00AA64E0" w:rsidRDefault="00AA64E0" w:rsidP="00AA64E0">
          <w:pPr>
            <w:pStyle w:val="NormalWeb"/>
            <w:spacing w:before="0" w:beforeAutospacing="0" w:after="0" w:afterAutospacing="0"/>
            <w:jc w:val="both"/>
            <w:divId w:val="420103754"/>
            <w:rPr>
              <w:rFonts w:eastAsia="Times New Roman" w:cstheme="minorBidi"/>
              <w:bCs/>
              <w:szCs w:val="22"/>
            </w:rPr>
          </w:pPr>
        </w:p>
        <w:p w:rsidR="00AA64E0" w:rsidRDefault="00AA64E0" w:rsidP="00AA64E0">
          <w:pPr>
            <w:pStyle w:val="NormalWeb"/>
            <w:spacing w:before="0" w:beforeAutospacing="0" w:after="0" w:afterAutospacing="0"/>
            <w:jc w:val="both"/>
            <w:divId w:val="420103754"/>
            <w:rPr>
              <w:rFonts w:eastAsia="Times New Roman" w:cstheme="minorBidi"/>
              <w:bCs/>
              <w:szCs w:val="22"/>
            </w:rPr>
          </w:pPr>
          <w:r>
            <w:rPr>
              <w:rFonts w:eastAsia="Times New Roman" w:cstheme="minorBidi"/>
              <w:bCs/>
              <w:szCs w:val="22"/>
            </w:rPr>
            <w:t>Diffuse Intrinsic Pontine Glioma (DIPG) is the leading cause of childhood death due to brain tumors and typically strikes school-age children between the ages of four and eleven. The "DIPG Across the Map Initiative," organized by Michael Mosier Defeat DIPG Foundation, coordinated families and foundations across the country to elevate awareness of this devastating childhood cancer. As a result, over 20 states currently recognize May 17th as Diffuse Intrinsic Pontine Glioma Awareness Day.</w:t>
          </w:r>
        </w:p>
        <w:p w:rsidR="00AA64E0" w:rsidRDefault="00AA64E0" w:rsidP="00AA64E0">
          <w:pPr>
            <w:pStyle w:val="NormalWeb"/>
            <w:spacing w:before="0" w:beforeAutospacing="0" w:after="0" w:afterAutospacing="0"/>
            <w:jc w:val="both"/>
            <w:divId w:val="420103754"/>
            <w:rPr>
              <w:rFonts w:eastAsia="Times New Roman" w:cstheme="minorBidi"/>
              <w:bCs/>
              <w:szCs w:val="22"/>
            </w:rPr>
          </w:pPr>
        </w:p>
        <w:p w:rsidR="00AA64E0" w:rsidRDefault="00AA64E0" w:rsidP="00AA64E0">
          <w:pPr>
            <w:pStyle w:val="NormalWeb"/>
            <w:spacing w:before="0" w:beforeAutospacing="0" w:after="0" w:afterAutospacing="0"/>
            <w:jc w:val="both"/>
            <w:divId w:val="420103754"/>
          </w:pPr>
          <w:r>
            <w:rPr>
              <w:rFonts w:eastAsia="Times New Roman" w:cstheme="minorBidi"/>
              <w:bCs/>
              <w:szCs w:val="22"/>
            </w:rPr>
            <w:t xml:space="preserve">H.B. 2597 amends Subchapter C, Chapter 662, Government Code to add Diffuse Intrinsic Pontine Glioma Awareness Day to be observed every May 17. The companion bill is S.B. 1898. </w:t>
          </w:r>
        </w:p>
        <w:p w:rsidR="00AA64E0" w:rsidRPr="00D70925" w:rsidRDefault="00AA64E0" w:rsidP="00AA64E0">
          <w:pPr>
            <w:pStyle w:val="NormalWeb"/>
            <w:spacing w:before="0" w:beforeAutospacing="0" w:after="0" w:afterAutospacing="0"/>
            <w:jc w:val="both"/>
            <w:divId w:val="420103754"/>
            <w:rPr>
              <w:rFonts w:eastAsia="Times New Roman"/>
              <w:bCs/>
            </w:rPr>
          </w:pPr>
        </w:p>
      </w:sdtContent>
    </w:sdt>
    <w:p w:rsidR="00AA64E0" w:rsidRPr="00AA64E0" w:rsidRDefault="00AA64E0" w:rsidP="000F1DF9">
      <w:pPr>
        <w:spacing w:after="0" w:line="240" w:lineRule="auto"/>
        <w:jc w:val="both"/>
        <w:rPr>
          <w:rFonts w:eastAsia="Times New Roman" w:cs="Times New Roman"/>
          <w:szCs w:val="24"/>
        </w:rPr>
      </w:pPr>
      <w:bookmarkStart w:id="0" w:name="EnrolledProposed"/>
      <w:bookmarkEnd w:id="0"/>
      <w:r>
        <w:rPr>
          <w:rFonts w:eastAsia="Times New Roman" w:cs="Times New Roman"/>
          <w:szCs w:val="24"/>
        </w:rPr>
        <w:t xml:space="preserve">H.B. 2597 amends current law relating to designating May 17 as Diffuse Intrinsic Pontine Glioma Awareness Day. </w:t>
      </w:r>
    </w:p>
    <w:p w:rsidR="00AA64E0" w:rsidRDefault="00AA64E0" w:rsidP="000F1DF9">
      <w:pPr>
        <w:spacing w:after="0" w:line="240" w:lineRule="auto"/>
        <w:jc w:val="both"/>
        <w:rPr>
          <w:rFonts w:eastAsia="Times New Roman" w:cs="Times New Roman"/>
          <w:b/>
          <w:szCs w:val="24"/>
          <w:u w:val="single"/>
        </w:rPr>
      </w:pPr>
    </w:p>
    <w:sdt>
      <w:sdtPr>
        <w:rPr>
          <w:rFonts w:eastAsia="Times New Roman" w:cs="Times New Roman"/>
          <w:b/>
          <w:szCs w:val="24"/>
          <w:u w:val="single"/>
        </w:rPr>
        <w:tag w:val="RuleMakingAuthorityContentControl"/>
        <w:id w:val="-912158419"/>
        <w:placeholder>
          <w:docPart w:val="F0671DB576664F2A9C98ADBEF13B5719"/>
        </w:placeholder>
      </w:sdtPr>
      <w:sdtContent>
        <w:p w:rsidR="00AA64E0" w:rsidRPr="005C2A78" w:rsidRDefault="00AA64E0" w:rsidP="000F1DF9">
          <w:pPr>
            <w:spacing w:after="0" w:line="240" w:lineRule="auto"/>
            <w:jc w:val="both"/>
            <w:rPr>
              <w:rFonts w:eastAsia="Times New Roman" w:cs="Times New Roman"/>
              <w:b/>
              <w:szCs w:val="24"/>
              <w:u w:val="single"/>
            </w:rPr>
          </w:pPr>
          <w:r>
            <w:rPr>
              <w:rFonts w:eastAsia="Times New Roman" w:cs="Times New Roman"/>
              <w:b/>
              <w:szCs w:val="24"/>
              <w:u w:val="single"/>
            </w:rPr>
            <w:t>RULEMAKING AUTHORITY</w:t>
          </w:r>
        </w:p>
      </w:sdtContent>
    </w:sdt>
    <w:p w:rsidR="00AA64E0" w:rsidRPr="006529C4" w:rsidRDefault="00AA64E0" w:rsidP="00774EC7">
      <w:pPr>
        <w:spacing w:after="0" w:line="240" w:lineRule="auto"/>
        <w:jc w:val="both"/>
        <w:rPr>
          <w:rFonts w:cs="Times New Roman"/>
          <w:szCs w:val="24"/>
        </w:rPr>
      </w:pPr>
    </w:p>
    <w:p w:rsidR="00AA64E0" w:rsidRPr="006529C4" w:rsidRDefault="00AA64E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A64E0" w:rsidRPr="006529C4" w:rsidRDefault="00AA64E0" w:rsidP="00774EC7">
      <w:pPr>
        <w:spacing w:after="0" w:line="240" w:lineRule="auto"/>
        <w:jc w:val="both"/>
        <w:rPr>
          <w:rFonts w:cs="Times New Roman"/>
          <w:szCs w:val="24"/>
        </w:rPr>
      </w:pPr>
    </w:p>
    <w:p w:rsidR="00AA64E0" w:rsidRPr="005C2A78" w:rsidRDefault="00AA64E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20923AC8DB048A08353DD9B9286AF79"/>
          </w:placeholder>
        </w:sdtPr>
        <w:sdtContent>
          <w:r>
            <w:rPr>
              <w:rFonts w:eastAsia="Times New Roman" w:cs="Times New Roman"/>
              <w:b/>
              <w:szCs w:val="24"/>
              <w:u w:val="single"/>
            </w:rPr>
            <w:t>SECTION BY SECTION ANALYSIS</w:t>
          </w:r>
        </w:sdtContent>
      </w:sdt>
    </w:p>
    <w:p w:rsidR="00AA64E0" w:rsidRPr="005C2A78" w:rsidRDefault="00AA64E0" w:rsidP="000F1DF9">
      <w:pPr>
        <w:spacing w:after="0" w:line="240" w:lineRule="auto"/>
        <w:jc w:val="both"/>
        <w:rPr>
          <w:rFonts w:eastAsia="Times New Roman" w:cs="Times New Roman"/>
          <w:szCs w:val="24"/>
        </w:rPr>
      </w:pPr>
    </w:p>
    <w:p w:rsidR="00AA64E0" w:rsidRDefault="00AA64E0" w:rsidP="005E23D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D541D0">
        <w:rPr>
          <w:rFonts w:eastAsia="Times New Roman" w:cs="Times New Roman"/>
          <w:szCs w:val="24"/>
        </w:rPr>
        <w:t xml:space="preserve">Subchapter C, Chapter 662, Government Code, </w:t>
      </w:r>
      <w:r>
        <w:rPr>
          <w:rFonts w:eastAsia="Times New Roman" w:cs="Times New Roman"/>
          <w:szCs w:val="24"/>
        </w:rPr>
        <w:t xml:space="preserve">by adding Section 662.071, </w:t>
      </w:r>
      <w:r w:rsidRPr="00D541D0">
        <w:rPr>
          <w:rFonts w:eastAsia="Times New Roman" w:cs="Times New Roman"/>
          <w:szCs w:val="24"/>
        </w:rPr>
        <w:t>as follows:</w:t>
      </w:r>
    </w:p>
    <w:p w:rsidR="00AA64E0" w:rsidRDefault="00AA64E0" w:rsidP="005E23D6">
      <w:pPr>
        <w:spacing w:after="0" w:line="240" w:lineRule="auto"/>
        <w:jc w:val="both"/>
        <w:rPr>
          <w:rFonts w:eastAsia="Times New Roman" w:cs="Times New Roman"/>
          <w:szCs w:val="24"/>
        </w:rPr>
      </w:pPr>
    </w:p>
    <w:p w:rsidR="00AA64E0" w:rsidRDefault="00AA64E0" w:rsidP="005E23D6">
      <w:pPr>
        <w:spacing w:after="0" w:line="240" w:lineRule="auto"/>
        <w:ind w:left="720"/>
        <w:jc w:val="both"/>
        <w:rPr>
          <w:rFonts w:eastAsia="Times New Roman" w:cs="Times New Roman"/>
          <w:szCs w:val="24"/>
        </w:rPr>
      </w:pPr>
      <w:r>
        <w:rPr>
          <w:rFonts w:eastAsia="Times New Roman" w:cs="Times New Roman"/>
          <w:szCs w:val="24"/>
        </w:rPr>
        <w:t xml:space="preserve">Sec. 662.071. </w:t>
      </w:r>
      <w:r w:rsidRPr="00D541D0">
        <w:rPr>
          <w:rFonts w:eastAsia="Times New Roman" w:cs="Times New Roman"/>
          <w:szCs w:val="24"/>
        </w:rPr>
        <w:t>DIFFUSE INTRINSIC</w:t>
      </w:r>
      <w:r>
        <w:rPr>
          <w:rFonts w:eastAsia="Times New Roman" w:cs="Times New Roman"/>
          <w:szCs w:val="24"/>
        </w:rPr>
        <w:t xml:space="preserve"> PONTINE GLIOMA AWARENESS DAY. </w:t>
      </w:r>
      <w:r w:rsidRPr="00D541D0">
        <w:rPr>
          <w:rFonts w:eastAsia="Times New Roman" w:cs="Times New Roman"/>
          <w:szCs w:val="24"/>
        </w:rPr>
        <w:t xml:space="preserve">(a)  </w:t>
      </w:r>
      <w:r>
        <w:rPr>
          <w:rFonts w:eastAsia="Times New Roman" w:cs="Times New Roman"/>
          <w:szCs w:val="24"/>
        </w:rPr>
        <w:t xml:space="preserve">Provides that </w:t>
      </w:r>
      <w:r w:rsidRPr="00D541D0">
        <w:rPr>
          <w:rFonts w:eastAsia="Times New Roman" w:cs="Times New Roman"/>
          <w:szCs w:val="24"/>
        </w:rPr>
        <w:t>May 17 is Diffuse Intrinsic Pontine Glioma Awareness Day to raise awareness about the prevalence and deadliness of diffuse intrinsic pontine glioma, a pediatric brain tumor.</w:t>
      </w:r>
    </w:p>
    <w:p w:rsidR="00AA64E0" w:rsidRPr="00D541D0" w:rsidRDefault="00AA64E0" w:rsidP="005E23D6">
      <w:pPr>
        <w:spacing w:after="0" w:line="240" w:lineRule="auto"/>
        <w:ind w:left="720"/>
        <w:jc w:val="both"/>
        <w:rPr>
          <w:rFonts w:eastAsia="Times New Roman" w:cs="Times New Roman"/>
          <w:szCs w:val="24"/>
        </w:rPr>
      </w:pPr>
    </w:p>
    <w:p w:rsidR="00AA64E0" w:rsidRPr="005C2A78" w:rsidRDefault="00AA64E0" w:rsidP="005E23D6">
      <w:pPr>
        <w:spacing w:after="0" w:line="240" w:lineRule="auto"/>
        <w:ind w:left="1440"/>
        <w:jc w:val="both"/>
        <w:rPr>
          <w:rFonts w:eastAsia="Times New Roman" w:cs="Times New Roman"/>
          <w:szCs w:val="24"/>
        </w:rPr>
      </w:pPr>
      <w:r w:rsidRPr="00D541D0">
        <w:rPr>
          <w:rFonts w:eastAsia="Times New Roman" w:cs="Times New Roman"/>
          <w:szCs w:val="24"/>
        </w:rPr>
        <w:t xml:space="preserve">(b) </w:t>
      </w:r>
      <w:r>
        <w:rPr>
          <w:rFonts w:eastAsia="Times New Roman" w:cs="Times New Roman"/>
          <w:szCs w:val="24"/>
        </w:rPr>
        <w:t>Requires</w:t>
      </w:r>
      <w:r w:rsidRPr="00D541D0">
        <w:rPr>
          <w:rFonts w:eastAsia="Times New Roman" w:cs="Times New Roman"/>
          <w:szCs w:val="24"/>
        </w:rPr>
        <w:t xml:space="preserve"> Diffuse Intrinsic Pontine Glioma Awareness Day </w:t>
      </w:r>
      <w:r>
        <w:rPr>
          <w:rFonts w:eastAsia="Times New Roman" w:cs="Times New Roman"/>
          <w:szCs w:val="24"/>
        </w:rPr>
        <w:t>to</w:t>
      </w:r>
      <w:r w:rsidRPr="00D541D0">
        <w:rPr>
          <w:rFonts w:eastAsia="Times New Roman" w:cs="Times New Roman"/>
          <w:szCs w:val="24"/>
        </w:rPr>
        <w:t xml:space="preserve"> be regularly observed by appropriate programs and activities.</w:t>
      </w:r>
    </w:p>
    <w:p w:rsidR="00AA64E0" w:rsidRPr="005C2A78" w:rsidRDefault="00AA64E0" w:rsidP="005E23D6">
      <w:pPr>
        <w:spacing w:after="0" w:line="240" w:lineRule="auto"/>
        <w:jc w:val="both"/>
        <w:rPr>
          <w:rFonts w:eastAsia="Times New Roman" w:cs="Times New Roman"/>
          <w:szCs w:val="24"/>
        </w:rPr>
      </w:pPr>
    </w:p>
    <w:p w:rsidR="00AA64E0" w:rsidRPr="005C2A78" w:rsidRDefault="00AA64E0" w:rsidP="005E23D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p w:rsidR="00AA64E0" w:rsidRPr="005C2A78" w:rsidRDefault="00AA64E0" w:rsidP="000F1DF9">
      <w:pPr>
        <w:spacing w:after="0" w:line="240" w:lineRule="auto"/>
        <w:jc w:val="both"/>
        <w:rPr>
          <w:rFonts w:eastAsia="Times New Roman" w:cs="Times New Roman"/>
          <w:szCs w:val="24"/>
        </w:rPr>
      </w:pPr>
    </w:p>
    <w:p w:rsidR="00AA64E0" w:rsidRPr="00C8671F" w:rsidRDefault="00AA64E0" w:rsidP="00774EC7">
      <w:pPr>
        <w:spacing w:after="0" w:line="240" w:lineRule="auto"/>
        <w:jc w:val="both"/>
        <w:rPr>
          <w:rFonts w:eastAsia="Times New Roman" w:cs="Times New Roman"/>
          <w:szCs w:val="24"/>
        </w:rPr>
      </w:pPr>
    </w:p>
    <w:sectPr w:rsidR="00AA64E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772" w:rsidRDefault="00F81772" w:rsidP="000F1DF9">
      <w:pPr>
        <w:spacing w:after="0" w:line="240" w:lineRule="auto"/>
      </w:pPr>
      <w:r>
        <w:separator/>
      </w:r>
    </w:p>
  </w:endnote>
  <w:endnote w:type="continuationSeparator" w:id="0">
    <w:p w:rsidR="00F81772" w:rsidRDefault="00F8177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8177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A64E0">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A64E0">
                <w:rPr>
                  <w:sz w:val="20"/>
                  <w:szCs w:val="20"/>
                </w:rPr>
                <w:t>H.B. 2597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A64E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8177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A64E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A64E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772" w:rsidRDefault="00F81772" w:rsidP="000F1DF9">
      <w:pPr>
        <w:spacing w:after="0" w:line="240" w:lineRule="auto"/>
      </w:pPr>
      <w:r>
        <w:separator/>
      </w:r>
    </w:p>
  </w:footnote>
  <w:footnote w:type="continuationSeparator" w:id="0">
    <w:p w:rsidR="00F81772" w:rsidRDefault="00F8177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A64E0"/>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81772"/>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3B22E"/>
  <w15:docId w15:val="{27FA3F6E-0F9D-40F3-A3AF-748D52FB6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AA64E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10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F43FC" w:rsidP="00FF43F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D80125C7CBD4066B95E65F4E74F5352"/>
        <w:category>
          <w:name w:val="General"/>
          <w:gallery w:val="placeholder"/>
        </w:category>
        <w:types>
          <w:type w:val="bbPlcHdr"/>
        </w:types>
        <w:behaviors>
          <w:behavior w:val="content"/>
        </w:behaviors>
        <w:guid w:val="{F4F7404A-F081-48BC-BE81-78D58D4DEAAA}"/>
      </w:docPartPr>
      <w:docPartBody>
        <w:p w:rsidR="00000000" w:rsidRDefault="00D803F0"/>
      </w:docPartBody>
    </w:docPart>
    <w:docPart>
      <w:docPartPr>
        <w:name w:val="77409FFBE89E438A8A32FE4093577799"/>
        <w:category>
          <w:name w:val="General"/>
          <w:gallery w:val="placeholder"/>
        </w:category>
        <w:types>
          <w:type w:val="bbPlcHdr"/>
        </w:types>
        <w:behaviors>
          <w:behavior w:val="content"/>
        </w:behaviors>
        <w:guid w:val="{B9608739-0F2C-4C9C-B2E9-A21FBD00E753}"/>
      </w:docPartPr>
      <w:docPartBody>
        <w:p w:rsidR="00000000" w:rsidRDefault="00D803F0"/>
      </w:docPartBody>
    </w:docPart>
    <w:docPart>
      <w:docPartPr>
        <w:name w:val="A3E09ACE15CC4B2B8637F7D4224D4CCF"/>
        <w:category>
          <w:name w:val="General"/>
          <w:gallery w:val="placeholder"/>
        </w:category>
        <w:types>
          <w:type w:val="bbPlcHdr"/>
        </w:types>
        <w:behaviors>
          <w:behavior w:val="content"/>
        </w:behaviors>
        <w:guid w:val="{DA2C2AC8-F98C-409E-B877-7588ED4B64BE}"/>
      </w:docPartPr>
      <w:docPartBody>
        <w:p w:rsidR="00000000" w:rsidRDefault="00D803F0"/>
      </w:docPartBody>
    </w:docPart>
    <w:docPart>
      <w:docPartPr>
        <w:name w:val="DA477C698DF84B999FE43F13743BBC1E"/>
        <w:category>
          <w:name w:val="General"/>
          <w:gallery w:val="placeholder"/>
        </w:category>
        <w:types>
          <w:type w:val="bbPlcHdr"/>
        </w:types>
        <w:behaviors>
          <w:behavior w:val="content"/>
        </w:behaviors>
        <w:guid w:val="{CC73A8F8-E98E-48E3-ACAD-EF6B6A1C565E}"/>
      </w:docPartPr>
      <w:docPartBody>
        <w:p w:rsidR="00000000" w:rsidRDefault="00D803F0"/>
      </w:docPartBody>
    </w:docPart>
    <w:docPart>
      <w:docPartPr>
        <w:name w:val="869774BE51BB4E5286CD81A68E7EE3F3"/>
        <w:category>
          <w:name w:val="General"/>
          <w:gallery w:val="placeholder"/>
        </w:category>
        <w:types>
          <w:type w:val="bbPlcHdr"/>
        </w:types>
        <w:behaviors>
          <w:behavior w:val="content"/>
        </w:behaviors>
        <w:guid w:val="{3AACF7A5-6AF0-4FAE-95F4-86D8B9FEE231}"/>
      </w:docPartPr>
      <w:docPartBody>
        <w:p w:rsidR="00000000" w:rsidRDefault="00D803F0"/>
      </w:docPartBody>
    </w:docPart>
    <w:docPart>
      <w:docPartPr>
        <w:name w:val="319C6F5731FD4E38AB5AB0AFBFF665CB"/>
        <w:category>
          <w:name w:val="General"/>
          <w:gallery w:val="placeholder"/>
        </w:category>
        <w:types>
          <w:type w:val="bbPlcHdr"/>
        </w:types>
        <w:behaviors>
          <w:behavior w:val="content"/>
        </w:behaviors>
        <w:guid w:val="{6810381D-4E2E-4F9D-96BB-A8F440F95822}"/>
      </w:docPartPr>
      <w:docPartBody>
        <w:p w:rsidR="00000000" w:rsidRDefault="00D803F0"/>
      </w:docPartBody>
    </w:docPart>
    <w:docPart>
      <w:docPartPr>
        <w:name w:val="0E54BB359C7D408595E646AB7794421A"/>
        <w:category>
          <w:name w:val="General"/>
          <w:gallery w:val="placeholder"/>
        </w:category>
        <w:types>
          <w:type w:val="bbPlcHdr"/>
        </w:types>
        <w:behaviors>
          <w:behavior w:val="content"/>
        </w:behaviors>
        <w:guid w:val="{010CCF06-B29B-4867-91F8-A4DF3D513908}"/>
      </w:docPartPr>
      <w:docPartBody>
        <w:p w:rsidR="00000000" w:rsidRDefault="00D803F0"/>
      </w:docPartBody>
    </w:docPart>
    <w:docPart>
      <w:docPartPr>
        <w:name w:val="7132DEDBB078466D9A799CF340E4460A"/>
        <w:category>
          <w:name w:val="General"/>
          <w:gallery w:val="placeholder"/>
        </w:category>
        <w:types>
          <w:type w:val="bbPlcHdr"/>
        </w:types>
        <w:behaviors>
          <w:behavior w:val="content"/>
        </w:behaviors>
        <w:guid w:val="{E2AE099B-9085-4704-9128-F07E6F244FD0}"/>
      </w:docPartPr>
      <w:docPartBody>
        <w:p w:rsidR="00000000" w:rsidRDefault="00D803F0"/>
      </w:docPartBody>
    </w:docPart>
    <w:docPart>
      <w:docPartPr>
        <w:name w:val="FDF9E6281178461C9EA7F8B06D7D5A1E"/>
        <w:category>
          <w:name w:val="General"/>
          <w:gallery w:val="placeholder"/>
        </w:category>
        <w:types>
          <w:type w:val="bbPlcHdr"/>
        </w:types>
        <w:behaviors>
          <w:behavior w:val="content"/>
        </w:behaviors>
        <w:guid w:val="{BA42F1BA-5908-44E6-9374-7C8BCF3ECBA2}"/>
      </w:docPartPr>
      <w:docPartBody>
        <w:p w:rsidR="00000000" w:rsidRDefault="00FF43FC" w:rsidP="00FF43FC">
          <w:pPr>
            <w:pStyle w:val="FDF9E6281178461C9EA7F8B06D7D5A1E"/>
          </w:pPr>
          <w:r w:rsidRPr="00A30DD1">
            <w:rPr>
              <w:rStyle w:val="PlaceholderText"/>
            </w:rPr>
            <w:t>Click here to enter a date.</w:t>
          </w:r>
        </w:p>
      </w:docPartBody>
    </w:docPart>
    <w:docPart>
      <w:docPartPr>
        <w:name w:val="4E49944CABE14A92B4BE327D9DFDA7F5"/>
        <w:category>
          <w:name w:val="General"/>
          <w:gallery w:val="placeholder"/>
        </w:category>
        <w:types>
          <w:type w:val="bbPlcHdr"/>
        </w:types>
        <w:behaviors>
          <w:behavior w:val="content"/>
        </w:behaviors>
        <w:guid w:val="{39711107-9E78-4B55-BA02-1457B2DD4E25}"/>
      </w:docPartPr>
      <w:docPartBody>
        <w:p w:rsidR="00000000" w:rsidRDefault="00D803F0"/>
      </w:docPartBody>
    </w:docPart>
    <w:docPart>
      <w:docPartPr>
        <w:name w:val="B97CD6D50B2640D7B4E6DDD6F8E107FD"/>
        <w:category>
          <w:name w:val="General"/>
          <w:gallery w:val="placeholder"/>
        </w:category>
        <w:types>
          <w:type w:val="bbPlcHdr"/>
        </w:types>
        <w:behaviors>
          <w:behavior w:val="content"/>
        </w:behaviors>
        <w:guid w:val="{879C9D84-051C-4AC8-8340-F2CC52A16EF9}"/>
      </w:docPartPr>
      <w:docPartBody>
        <w:p w:rsidR="00000000" w:rsidRDefault="00D803F0"/>
      </w:docPartBody>
    </w:docPart>
    <w:docPart>
      <w:docPartPr>
        <w:name w:val="EC6E816131764B11AC1599445B43FD23"/>
        <w:category>
          <w:name w:val="General"/>
          <w:gallery w:val="placeholder"/>
        </w:category>
        <w:types>
          <w:type w:val="bbPlcHdr"/>
        </w:types>
        <w:behaviors>
          <w:behavior w:val="content"/>
        </w:behaviors>
        <w:guid w:val="{B514C754-D8C1-4730-82E1-F82DB56E9870}"/>
      </w:docPartPr>
      <w:docPartBody>
        <w:p w:rsidR="00000000" w:rsidRDefault="00FF43FC" w:rsidP="00FF43FC">
          <w:pPr>
            <w:pStyle w:val="EC6E816131764B11AC1599445B43FD23"/>
          </w:pPr>
          <w:r>
            <w:rPr>
              <w:rFonts w:eastAsia="Times New Roman" w:cs="Times New Roman"/>
              <w:bCs/>
              <w:szCs w:val="24"/>
            </w:rPr>
            <w:t xml:space="preserve"> </w:t>
          </w:r>
        </w:p>
      </w:docPartBody>
    </w:docPart>
    <w:docPart>
      <w:docPartPr>
        <w:name w:val="F0671DB576664F2A9C98ADBEF13B5719"/>
        <w:category>
          <w:name w:val="General"/>
          <w:gallery w:val="placeholder"/>
        </w:category>
        <w:types>
          <w:type w:val="bbPlcHdr"/>
        </w:types>
        <w:behaviors>
          <w:behavior w:val="content"/>
        </w:behaviors>
        <w:guid w:val="{2048D74D-63CF-4935-9E4E-3DC725776A04}"/>
      </w:docPartPr>
      <w:docPartBody>
        <w:p w:rsidR="00000000" w:rsidRDefault="00D803F0"/>
      </w:docPartBody>
    </w:docPart>
    <w:docPart>
      <w:docPartPr>
        <w:name w:val="F20923AC8DB048A08353DD9B9286AF79"/>
        <w:category>
          <w:name w:val="General"/>
          <w:gallery w:val="placeholder"/>
        </w:category>
        <w:types>
          <w:type w:val="bbPlcHdr"/>
        </w:types>
        <w:behaviors>
          <w:behavior w:val="content"/>
        </w:behaviors>
        <w:guid w:val="{82DCAD66-FD54-41B3-8830-8B5C004776AA}"/>
      </w:docPartPr>
      <w:docPartBody>
        <w:p w:rsidR="00000000" w:rsidRDefault="00D803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803F0"/>
    <w:rsid w:val="00E11D0C"/>
    <w:rsid w:val="00E35A8C"/>
    <w:rsid w:val="00E65C8A"/>
    <w:rsid w:val="00FC1327"/>
    <w:rsid w:val="00FF4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43F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F43FC"/>
    <w:rPr>
      <w:rFonts w:ascii="Times New Roman" w:hAnsi="Times New Roman"/>
      <w:sz w:val="24"/>
    </w:rPr>
  </w:style>
  <w:style w:type="paragraph" w:customStyle="1" w:styleId="487D89B4F8B34DB4967D41FE18F7F88D9">
    <w:name w:val="487D89B4F8B34DB4967D41FE18F7F88D9"/>
    <w:rsid w:val="00FF43FC"/>
    <w:rPr>
      <w:rFonts w:ascii="Times New Roman" w:hAnsi="Times New Roman"/>
      <w:sz w:val="24"/>
    </w:rPr>
  </w:style>
  <w:style w:type="paragraph" w:customStyle="1" w:styleId="AE2570ED5D764CD7AF9686706F550F4622">
    <w:name w:val="AE2570ED5D764CD7AF9686706F550F4622"/>
    <w:rsid w:val="00FF43FC"/>
    <w:pPr>
      <w:tabs>
        <w:tab w:val="center" w:pos="4680"/>
        <w:tab w:val="right" w:pos="9360"/>
      </w:tabs>
      <w:spacing w:after="0" w:line="240" w:lineRule="auto"/>
    </w:pPr>
    <w:rPr>
      <w:rFonts w:ascii="Times New Roman" w:hAnsi="Times New Roman"/>
      <w:sz w:val="24"/>
    </w:rPr>
  </w:style>
  <w:style w:type="paragraph" w:customStyle="1" w:styleId="FDF9E6281178461C9EA7F8B06D7D5A1E">
    <w:name w:val="FDF9E6281178461C9EA7F8B06D7D5A1E"/>
    <w:rsid w:val="00FF43FC"/>
    <w:pPr>
      <w:spacing w:after="160" w:line="259" w:lineRule="auto"/>
    </w:pPr>
  </w:style>
  <w:style w:type="paragraph" w:customStyle="1" w:styleId="EC6E816131764B11AC1599445B43FD23">
    <w:name w:val="EC6E816131764B11AC1599445B43FD23"/>
    <w:rsid w:val="00FF43F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964C406-C85A-4643-805A-43DB8D5B1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252</Words>
  <Characters>1441</Characters>
  <Application>Microsoft Office Word</Application>
  <DocSecurity>0</DocSecurity>
  <Lines>12</Lines>
  <Paragraphs>3</Paragraphs>
  <ScaleCrop>false</ScaleCrop>
  <Company>Texas Legislative Council</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2019-05-01T16:37:00Z</dcterms:modified>
</cp:coreProperties>
</file>

<file path=docProps/custom.xml><?xml version="1.0" encoding="utf-8"?>
<op:Properties xmlns:vt="http://schemas.openxmlformats.org/officeDocument/2006/docPropsVTypes" xmlns:op="http://schemas.openxmlformats.org/officeDocument/2006/custom-properties"/>
</file>