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C3" w:rsidRDefault="003800C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4788956717A493D8EA0CC390666552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00C3" w:rsidRPr="00585C31" w:rsidRDefault="003800C3" w:rsidP="000F1DF9">
      <w:pPr>
        <w:spacing w:after="0" w:line="240" w:lineRule="auto"/>
        <w:rPr>
          <w:rFonts w:cs="Times New Roman"/>
          <w:szCs w:val="24"/>
        </w:rPr>
      </w:pPr>
    </w:p>
    <w:p w:rsidR="003800C3" w:rsidRPr="00585C31" w:rsidRDefault="003800C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00C3" w:rsidTr="000F1DF9">
        <w:tc>
          <w:tcPr>
            <w:tcW w:w="2718" w:type="dxa"/>
          </w:tcPr>
          <w:p w:rsidR="003800C3" w:rsidRPr="005C2A78" w:rsidRDefault="003800C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122146BEFC349A08B9F99181D01E5B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00C3" w:rsidRPr="00FF6471" w:rsidRDefault="003800C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E15DBCD11804DB7A382AC0AA91695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2611</w:t>
                </w:r>
              </w:sdtContent>
            </w:sdt>
          </w:p>
        </w:tc>
      </w:tr>
      <w:tr w:rsidR="003800C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1B524A8188545E2ABF331C5A4F9132A"/>
            </w:placeholder>
          </w:sdtPr>
          <w:sdtContent>
            <w:tc>
              <w:tcPr>
                <w:tcW w:w="2718" w:type="dxa"/>
              </w:tcPr>
              <w:p w:rsidR="003800C3" w:rsidRPr="000F1DF9" w:rsidRDefault="003800C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86R23216 BEF-D</w:t>
                </w:r>
              </w:p>
            </w:tc>
          </w:sdtContent>
        </w:sdt>
        <w:tc>
          <w:tcPr>
            <w:tcW w:w="6858" w:type="dxa"/>
          </w:tcPr>
          <w:p w:rsidR="003800C3" w:rsidRPr="005C2A78" w:rsidRDefault="003800C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4383B74EA0E4D0D99CE356B876C4F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AF9DEC17F654B29B4EE330DE45013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Morrison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AABB94677F0409DA372E62F704839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3800C3" w:rsidTr="000F1DF9">
        <w:tc>
          <w:tcPr>
            <w:tcW w:w="2718" w:type="dxa"/>
          </w:tcPr>
          <w:p w:rsidR="003800C3" w:rsidRPr="00BC7495" w:rsidRDefault="003800C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80CE5A35E0E422EAE2F8347E67BBAA1"/>
            </w:placeholder>
          </w:sdtPr>
          <w:sdtContent>
            <w:tc>
              <w:tcPr>
                <w:tcW w:w="6858" w:type="dxa"/>
              </w:tcPr>
              <w:p w:rsidR="003800C3" w:rsidRPr="00FF6471" w:rsidRDefault="003800C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3800C3" w:rsidTr="000F1DF9">
        <w:tc>
          <w:tcPr>
            <w:tcW w:w="2718" w:type="dxa"/>
          </w:tcPr>
          <w:p w:rsidR="003800C3" w:rsidRPr="00BC7495" w:rsidRDefault="003800C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679E6D848F1488B99EE73E1FA49ABBB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00C3" w:rsidRPr="00FF6471" w:rsidRDefault="003800C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3800C3" w:rsidTr="000F1DF9">
        <w:tc>
          <w:tcPr>
            <w:tcW w:w="2718" w:type="dxa"/>
          </w:tcPr>
          <w:p w:rsidR="003800C3" w:rsidRPr="00BC7495" w:rsidRDefault="003800C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9EC6E31C68B4E13B1DA07012F6A80A6"/>
            </w:placeholder>
          </w:sdtPr>
          <w:sdtContent>
            <w:tc>
              <w:tcPr>
                <w:tcW w:w="6858" w:type="dxa"/>
              </w:tcPr>
              <w:p w:rsidR="003800C3" w:rsidRPr="00FF6471" w:rsidRDefault="003800C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800C3" w:rsidRPr="00FF6471" w:rsidRDefault="003800C3" w:rsidP="000F1DF9">
      <w:pPr>
        <w:spacing w:after="0" w:line="240" w:lineRule="auto"/>
        <w:rPr>
          <w:rFonts w:cs="Times New Roman"/>
          <w:szCs w:val="24"/>
        </w:rPr>
      </w:pPr>
    </w:p>
    <w:p w:rsidR="003800C3" w:rsidRPr="00FF6471" w:rsidRDefault="003800C3" w:rsidP="000F1DF9">
      <w:pPr>
        <w:spacing w:after="0" w:line="240" w:lineRule="auto"/>
        <w:rPr>
          <w:rFonts w:cs="Times New Roman"/>
          <w:szCs w:val="24"/>
        </w:rPr>
      </w:pPr>
    </w:p>
    <w:p w:rsidR="003800C3" w:rsidRPr="00FF6471" w:rsidRDefault="003800C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D950C0E00854D43AC8AEDEBD1E62185"/>
        </w:placeholder>
      </w:sdtPr>
      <w:sdtContent>
        <w:p w:rsidR="003800C3" w:rsidRDefault="003800C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3AE6623C60F4868A4FFE78E135DDE0E"/>
        </w:placeholder>
      </w:sdtPr>
      <w:sdtContent>
        <w:p w:rsidR="003800C3" w:rsidRDefault="003800C3" w:rsidP="00CC64E0">
          <w:pPr>
            <w:pStyle w:val="NormalWeb"/>
            <w:spacing w:before="0" w:beforeAutospacing="0" w:after="0" w:afterAutospacing="0"/>
            <w:jc w:val="both"/>
            <w:divId w:val="1350334929"/>
            <w:rPr>
              <w:rFonts w:eastAsia="Times New Roman"/>
              <w:bCs/>
            </w:rPr>
          </w:pPr>
        </w:p>
        <w:p w:rsidR="003800C3" w:rsidRPr="00CC64E0" w:rsidRDefault="003800C3" w:rsidP="00CC64E0">
          <w:pPr>
            <w:pStyle w:val="NormalWeb"/>
            <w:spacing w:before="0" w:beforeAutospacing="0" w:after="0" w:afterAutospacing="0"/>
            <w:jc w:val="both"/>
            <w:divId w:val="1350334929"/>
            <w:rPr>
              <w:rFonts w:eastAsia="Times New Roman"/>
              <w:bCs/>
            </w:rPr>
          </w:pPr>
          <w:r w:rsidRPr="00CC64E0">
            <w:rPr>
              <w:color w:val="000000"/>
            </w:rPr>
            <w:t xml:space="preserve">Interested parties note that a number of limited liability companies operate as a passive entity, but are not able to be treated as a passive entity for purposes of the franchise tax due to their exclusion in statute. </w:t>
          </w:r>
        </w:p>
        <w:p w:rsidR="003800C3" w:rsidRPr="00D70925" w:rsidRDefault="003800C3" w:rsidP="00CC64E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00C3" w:rsidRDefault="003800C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treatment of certain limited liability companies as passive entities for purposes of the franchise tax.</w:t>
      </w:r>
    </w:p>
    <w:p w:rsidR="003800C3" w:rsidRPr="00CC64E0" w:rsidRDefault="003800C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00C3" w:rsidRPr="005C2A78" w:rsidRDefault="003800C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DBB7F4C1C6D4A8398A8ECDA8A2AE9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00C3" w:rsidRPr="006529C4" w:rsidRDefault="003800C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00C3" w:rsidRPr="006529C4" w:rsidRDefault="003800C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800C3" w:rsidRPr="006529C4" w:rsidRDefault="003800C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00C3" w:rsidRPr="005C2A78" w:rsidRDefault="003800C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97C9495B84441CAA816AFE1CFB7E8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00C3" w:rsidRDefault="003800C3" w:rsidP="003800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00C3" w:rsidRDefault="003800C3" w:rsidP="003800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C64E0">
        <w:rPr>
          <w:rFonts w:eastAsia="Times New Roman" w:cs="Times New Roman"/>
          <w:szCs w:val="24"/>
        </w:rPr>
        <w:t xml:space="preserve">Section 171.0003(a), Tax Code, </w:t>
      </w:r>
      <w:r>
        <w:rPr>
          <w:rFonts w:eastAsia="Times New Roman" w:cs="Times New Roman"/>
          <w:szCs w:val="24"/>
        </w:rPr>
        <w:t xml:space="preserve">to provide that an entity is a passive entity only if the entity fits certain criteria, including if </w:t>
      </w:r>
      <w:r w:rsidRPr="00CC64E0">
        <w:rPr>
          <w:rFonts w:eastAsia="Times New Roman" w:cs="Times New Roman"/>
          <w:szCs w:val="24"/>
        </w:rPr>
        <w:t>the entity is a general or limited partnership, a limited liability company, or a tru</w:t>
      </w:r>
      <w:r>
        <w:rPr>
          <w:rFonts w:eastAsia="Times New Roman" w:cs="Times New Roman"/>
          <w:szCs w:val="24"/>
        </w:rPr>
        <w:t xml:space="preserve">st, other than a business trust, rather than the entity </w:t>
      </w:r>
      <w:r>
        <w:t>is a general or limited partnership, or a trust, other than a business trust.</w:t>
      </w:r>
    </w:p>
    <w:p w:rsidR="003800C3" w:rsidRPr="005C2A78" w:rsidRDefault="003800C3" w:rsidP="003800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00C3" w:rsidRPr="005C2A78" w:rsidRDefault="003800C3" w:rsidP="003800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3800C3" w:rsidRPr="005C2A78" w:rsidRDefault="003800C3" w:rsidP="003800C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00C3" w:rsidRPr="00C8671F" w:rsidRDefault="003800C3" w:rsidP="003800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January 1, 2020. </w:t>
      </w:r>
    </w:p>
    <w:sectPr w:rsidR="003800C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E" w:rsidRDefault="00ED5CCE" w:rsidP="000F1DF9">
      <w:pPr>
        <w:spacing w:after="0" w:line="240" w:lineRule="auto"/>
      </w:pPr>
      <w:r>
        <w:separator/>
      </w:r>
    </w:p>
  </w:endnote>
  <w:endnote w:type="continuationSeparator" w:id="0">
    <w:p w:rsidR="00ED5CCE" w:rsidRDefault="00ED5CC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D5CC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00C3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800C3">
                <w:rPr>
                  <w:sz w:val="20"/>
                  <w:szCs w:val="20"/>
                </w:rPr>
                <w:t>H.B. 2611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800C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D5CC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800C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800C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E" w:rsidRDefault="00ED5CCE" w:rsidP="000F1DF9">
      <w:pPr>
        <w:spacing w:after="0" w:line="240" w:lineRule="auto"/>
      </w:pPr>
      <w:r>
        <w:separator/>
      </w:r>
    </w:p>
  </w:footnote>
  <w:footnote w:type="continuationSeparator" w:id="0">
    <w:p w:rsidR="00ED5CCE" w:rsidRDefault="00ED5CC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00C3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D5CCE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1D92"/>
  <w15:docId w15:val="{A2E38F34-5FAA-4498-B71E-E31A81F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00C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118D4" w:rsidP="004118D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4788956717A493D8EA0CC390666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6C45-5DA2-4F1C-B8D8-55C54A6738EE}"/>
      </w:docPartPr>
      <w:docPartBody>
        <w:p w:rsidR="00000000" w:rsidRDefault="009A210F"/>
      </w:docPartBody>
    </w:docPart>
    <w:docPart>
      <w:docPartPr>
        <w:name w:val="D122146BEFC349A08B9F99181D01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5FFB-8326-4C61-8F8F-F5AB0EAEB8E4}"/>
      </w:docPartPr>
      <w:docPartBody>
        <w:p w:rsidR="00000000" w:rsidRDefault="009A210F"/>
      </w:docPartBody>
    </w:docPart>
    <w:docPart>
      <w:docPartPr>
        <w:name w:val="2E15DBCD11804DB7A382AC0AA916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89F-1893-435E-B0A9-D9AD5E0510FF}"/>
      </w:docPartPr>
      <w:docPartBody>
        <w:p w:rsidR="00000000" w:rsidRDefault="009A210F"/>
      </w:docPartBody>
    </w:docPart>
    <w:docPart>
      <w:docPartPr>
        <w:name w:val="D1B524A8188545E2ABF331C5A4F9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886D-BF9A-4C93-9EE5-7C34447BE520}"/>
      </w:docPartPr>
      <w:docPartBody>
        <w:p w:rsidR="00000000" w:rsidRDefault="009A210F"/>
      </w:docPartBody>
    </w:docPart>
    <w:docPart>
      <w:docPartPr>
        <w:name w:val="B4383B74EA0E4D0D99CE356B876C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AD24-D252-474F-B4B5-45461B73D211}"/>
      </w:docPartPr>
      <w:docPartBody>
        <w:p w:rsidR="00000000" w:rsidRDefault="009A210F"/>
      </w:docPartBody>
    </w:docPart>
    <w:docPart>
      <w:docPartPr>
        <w:name w:val="7AF9DEC17F654B29B4EE330DE450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412-CB98-4ACF-966B-58F177C42812}"/>
      </w:docPartPr>
      <w:docPartBody>
        <w:p w:rsidR="00000000" w:rsidRDefault="009A210F"/>
      </w:docPartBody>
    </w:docPart>
    <w:docPart>
      <w:docPartPr>
        <w:name w:val="BAABB94677F0409DA372E62F7048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CD44-220F-42BD-9167-80B2066CD21D}"/>
      </w:docPartPr>
      <w:docPartBody>
        <w:p w:rsidR="00000000" w:rsidRDefault="009A210F"/>
      </w:docPartBody>
    </w:docPart>
    <w:docPart>
      <w:docPartPr>
        <w:name w:val="680CE5A35E0E422EAE2F8347E67B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EC93-D32F-49FE-BCA1-E0F79A69FB0B}"/>
      </w:docPartPr>
      <w:docPartBody>
        <w:p w:rsidR="00000000" w:rsidRDefault="009A210F"/>
      </w:docPartBody>
    </w:docPart>
    <w:docPart>
      <w:docPartPr>
        <w:name w:val="6679E6D848F1488B99EE73E1FA49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68A3-A770-4FC7-A438-87F789877760}"/>
      </w:docPartPr>
      <w:docPartBody>
        <w:p w:rsidR="00000000" w:rsidRDefault="004118D4" w:rsidP="004118D4">
          <w:pPr>
            <w:pStyle w:val="6679E6D848F1488B99EE73E1FA49ABB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9EC6E31C68B4E13B1DA07012F6A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A662-48DD-4FB6-A6A4-22FCDDEED973}"/>
      </w:docPartPr>
      <w:docPartBody>
        <w:p w:rsidR="00000000" w:rsidRDefault="009A210F"/>
      </w:docPartBody>
    </w:docPart>
    <w:docPart>
      <w:docPartPr>
        <w:name w:val="6D950C0E00854D43AC8AEDEBD1E6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48CA-A960-4CE0-9753-ECAEA3AB6EF0}"/>
      </w:docPartPr>
      <w:docPartBody>
        <w:p w:rsidR="00000000" w:rsidRDefault="009A210F"/>
      </w:docPartBody>
    </w:docPart>
    <w:docPart>
      <w:docPartPr>
        <w:name w:val="A3AE6623C60F4868A4FFE78E135D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BA70-312B-4C9B-99CC-57B31B21459F}"/>
      </w:docPartPr>
      <w:docPartBody>
        <w:p w:rsidR="00000000" w:rsidRDefault="004118D4" w:rsidP="004118D4">
          <w:pPr>
            <w:pStyle w:val="A3AE6623C60F4868A4FFE78E135DDE0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DBB7F4C1C6D4A8398A8ECDA8A2A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B9CF-702B-462F-B2AE-AB89448DE051}"/>
      </w:docPartPr>
      <w:docPartBody>
        <w:p w:rsidR="00000000" w:rsidRDefault="009A210F"/>
      </w:docPartBody>
    </w:docPart>
    <w:docPart>
      <w:docPartPr>
        <w:name w:val="897C9495B84441CAA816AFE1CFB7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7E30-72DE-4055-8C48-5BA2C701E247}"/>
      </w:docPartPr>
      <w:docPartBody>
        <w:p w:rsidR="00000000" w:rsidRDefault="009A21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118D4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A210F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8D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118D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118D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118D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679E6D848F1488B99EE73E1FA49ABBB">
    <w:name w:val="6679E6D848F1488B99EE73E1FA49ABBB"/>
    <w:rsid w:val="004118D4"/>
    <w:pPr>
      <w:spacing w:after="160" w:line="259" w:lineRule="auto"/>
    </w:pPr>
  </w:style>
  <w:style w:type="paragraph" w:customStyle="1" w:styleId="A3AE6623C60F4868A4FFE78E135DDE0E">
    <w:name w:val="A3AE6623C60F4868A4FFE78E135DDE0E"/>
    <w:rsid w:val="004118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6736C03-EE83-4F0C-ADDA-64B246E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179</Words>
  <Characters>1022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2019-05-14T20:56:00Z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