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92967" w:rsidTr="00345119">
        <w:tc>
          <w:tcPr>
            <w:tcW w:w="9576" w:type="dxa"/>
            <w:noWrap/>
          </w:tcPr>
          <w:p w:rsidR="008423E4" w:rsidRPr="0022177D" w:rsidRDefault="00F6780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7801" w:rsidP="008423E4">
      <w:pPr>
        <w:jc w:val="center"/>
      </w:pPr>
    </w:p>
    <w:p w:rsidR="008423E4" w:rsidRPr="00B31F0E" w:rsidRDefault="00F67801" w:rsidP="008423E4"/>
    <w:p w:rsidR="008423E4" w:rsidRPr="00742794" w:rsidRDefault="00F6780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92967" w:rsidTr="00345119">
        <w:tc>
          <w:tcPr>
            <w:tcW w:w="9576" w:type="dxa"/>
          </w:tcPr>
          <w:p w:rsidR="008423E4" w:rsidRPr="00861995" w:rsidRDefault="00F67801" w:rsidP="00345119">
            <w:pPr>
              <w:jc w:val="right"/>
            </w:pPr>
            <w:r>
              <w:t>H.B. 2624</w:t>
            </w:r>
          </w:p>
        </w:tc>
      </w:tr>
      <w:tr w:rsidR="00092967" w:rsidTr="00345119">
        <w:tc>
          <w:tcPr>
            <w:tcW w:w="9576" w:type="dxa"/>
          </w:tcPr>
          <w:p w:rsidR="008423E4" w:rsidRPr="00861995" w:rsidRDefault="00F67801" w:rsidP="00296954">
            <w:pPr>
              <w:jc w:val="right"/>
            </w:pPr>
            <w:r>
              <w:t xml:space="preserve">By: </w:t>
            </w:r>
            <w:r>
              <w:t>Perez</w:t>
            </w:r>
          </w:p>
        </w:tc>
      </w:tr>
      <w:tr w:rsidR="00092967" w:rsidTr="00345119">
        <w:tc>
          <w:tcPr>
            <w:tcW w:w="9576" w:type="dxa"/>
          </w:tcPr>
          <w:p w:rsidR="008423E4" w:rsidRPr="00861995" w:rsidRDefault="00F67801" w:rsidP="00345119">
            <w:pPr>
              <w:jc w:val="right"/>
            </w:pPr>
            <w:r>
              <w:t>Pensions, Investments &amp; Financial Services</w:t>
            </w:r>
          </w:p>
        </w:tc>
      </w:tr>
      <w:tr w:rsidR="00092967" w:rsidTr="00345119">
        <w:tc>
          <w:tcPr>
            <w:tcW w:w="9576" w:type="dxa"/>
          </w:tcPr>
          <w:p w:rsidR="008423E4" w:rsidRDefault="00F6780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67801" w:rsidP="008423E4">
      <w:pPr>
        <w:tabs>
          <w:tab w:val="right" w:pos="9360"/>
        </w:tabs>
      </w:pPr>
    </w:p>
    <w:p w:rsidR="008423E4" w:rsidRDefault="00F67801" w:rsidP="008423E4"/>
    <w:p w:rsidR="008423E4" w:rsidRDefault="00F6780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92967" w:rsidTr="00345119">
        <w:tc>
          <w:tcPr>
            <w:tcW w:w="9576" w:type="dxa"/>
          </w:tcPr>
          <w:p w:rsidR="008423E4" w:rsidRPr="00A8133F" w:rsidRDefault="00F67801" w:rsidP="006E7A0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67801" w:rsidP="006E7A02"/>
          <w:p w:rsidR="008423E4" w:rsidRDefault="00F67801" w:rsidP="006E7A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A3279">
              <w:t>I</w:t>
            </w:r>
            <w:r>
              <w:t xml:space="preserve">t has been noted that </w:t>
            </w:r>
            <w:r>
              <w:t xml:space="preserve">certain </w:t>
            </w:r>
            <w:r>
              <w:t xml:space="preserve">perpetrators of credit card or debit card abuse </w:t>
            </w:r>
            <w:r>
              <w:t xml:space="preserve">work in groups and </w:t>
            </w:r>
            <w:r>
              <w:t>may</w:t>
            </w:r>
            <w:r w:rsidRPr="001A3279">
              <w:t xml:space="preserve"> travel to commit their crimes</w:t>
            </w:r>
            <w:r>
              <w:t xml:space="preserve"> and that</w:t>
            </w:r>
            <w:r w:rsidRPr="001A3279">
              <w:t xml:space="preserve"> the </w:t>
            </w:r>
            <w:r>
              <w:t xml:space="preserve">card </w:t>
            </w:r>
            <w:r w:rsidRPr="001A3279">
              <w:t>account holders may be in a different state or county.</w:t>
            </w:r>
            <w:r>
              <w:t xml:space="preserve"> </w:t>
            </w:r>
            <w:r w:rsidRPr="001A3279">
              <w:t>H</w:t>
            </w:r>
            <w:r>
              <w:t>.</w:t>
            </w:r>
            <w:r w:rsidRPr="001A3279">
              <w:t>B</w:t>
            </w:r>
            <w:r>
              <w:t>.</w:t>
            </w:r>
            <w:r w:rsidRPr="001A3279">
              <w:t xml:space="preserve"> 2624 </w:t>
            </w:r>
            <w:r>
              <w:t xml:space="preserve">seeks to address this issue by authorizing the prosecution of credit card or debit card abuse offenses </w:t>
            </w:r>
            <w:r w:rsidRPr="001A3279">
              <w:t>in any county where the offense was com</w:t>
            </w:r>
            <w:r w:rsidRPr="001A3279">
              <w:t>mitted or in the county where the victim resides</w:t>
            </w:r>
            <w:r>
              <w:t xml:space="preserve"> and by including these offenses and certain other fraud-related offenses in the scope of provisions regarding</w:t>
            </w:r>
            <w:r>
              <w:t xml:space="preserve"> proof of</w:t>
            </w:r>
            <w:r>
              <w:t xml:space="preserve"> intent to defraud</w:t>
            </w:r>
            <w:r w:rsidRPr="001A3279">
              <w:t xml:space="preserve">.  </w:t>
            </w:r>
          </w:p>
          <w:p w:rsidR="003A2A7B" w:rsidRPr="00E26B13" w:rsidRDefault="00F67801" w:rsidP="006E7A0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92967" w:rsidTr="00345119">
        <w:tc>
          <w:tcPr>
            <w:tcW w:w="9576" w:type="dxa"/>
          </w:tcPr>
          <w:p w:rsidR="0017725B" w:rsidRDefault="00F67801" w:rsidP="006E7A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67801" w:rsidP="006E7A02">
            <w:pPr>
              <w:rPr>
                <w:b/>
                <w:u w:val="single"/>
              </w:rPr>
            </w:pPr>
          </w:p>
          <w:p w:rsidR="00BF06C6" w:rsidRPr="00BF06C6" w:rsidRDefault="00F67801" w:rsidP="006E7A02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67801" w:rsidP="006E7A02">
            <w:pPr>
              <w:rPr>
                <w:b/>
                <w:u w:val="single"/>
              </w:rPr>
            </w:pPr>
          </w:p>
        </w:tc>
      </w:tr>
      <w:tr w:rsidR="00092967" w:rsidTr="00345119">
        <w:tc>
          <w:tcPr>
            <w:tcW w:w="9576" w:type="dxa"/>
          </w:tcPr>
          <w:p w:rsidR="008423E4" w:rsidRPr="00A8133F" w:rsidRDefault="00F67801" w:rsidP="006E7A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67801" w:rsidP="006E7A02"/>
          <w:p w:rsidR="00BF06C6" w:rsidRDefault="00F67801" w:rsidP="006E7A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67801" w:rsidP="006E7A02">
            <w:pPr>
              <w:rPr>
                <w:b/>
              </w:rPr>
            </w:pPr>
          </w:p>
        </w:tc>
      </w:tr>
      <w:tr w:rsidR="00092967" w:rsidTr="00345119">
        <w:tc>
          <w:tcPr>
            <w:tcW w:w="9576" w:type="dxa"/>
          </w:tcPr>
          <w:p w:rsidR="008423E4" w:rsidRPr="00A8133F" w:rsidRDefault="00F67801" w:rsidP="006E7A0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67801" w:rsidP="006E7A02"/>
          <w:p w:rsidR="008423E4" w:rsidRDefault="00F67801" w:rsidP="006E7A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2624 amends the Code of Criminal Procedure to </w:t>
            </w:r>
            <w:r>
              <w:t>authorize the prosecution of</w:t>
            </w:r>
            <w:r>
              <w:t xml:space="preserve"> a credit or debit card abuse</w:t>
            </w:r>
            <w:r>
              <w:t xml:space="preserve"> offense</w:t>
            </w:r>
            <w:r>
              <w:t xml:space="preserve"> in any county in which the offense was committed or in the county of residence for any person whose credit or debit card was unlawfully possessed or used by the defendant</w:t>
            </w:r>
            <w:r>
              <w:t xml:space="preserve">. </w:t>
            </w:r>
            <w:r>
              <w:t xml:space="preserve">The bill </w:t>
            </w:r>
            <w:r>
              <w:t xml:space="preserve">includes </w:t>
            </w:r>
            <w:r>
              <w:t>such</w:t>
            </w:r>
            <w:r>
              <w:t xml:space="preserve"> offenses and</w:t>
            </w:r>
            <w:r>
              <w:t xml:space="preserve"> offense</w:t>
            </w:r>
            <w:r>
              <w:t>s</w:t>
            </w:r>
            <w:r>
              <w:t xml:space="preserve"> i</w:t>
            </w:r>
            <w:r>
              <w:t>nvolving the fraudulent use or possession of identifying information</w:t>
            </w:r>
            <w:r>
              <w:t xml:space="preserve"> among the offenses for which intent to defraud any particular person does not need to be proved in the trial of the offense. </w:t>
            </w:r>
            <w:r>
              <w:t xml:space="preserve">       </w:t>
            </w:r>
            <w:r>
              <w:t xml:space="preserve"> </w:t>
            </w:r>
          </w:p>
          <w:p w:rsidR="008423E4" w:rsidRPr="00835628" w:rsidRDefault="00F67801" w:rsidP="006E7A02">
            <w:pPr>
              <w:rPr>
                <w:b/>
              </w:rPr>
            </w:pPr>
          </w:p>
        </w:tc>
      </w:tr>
      <w:tr w:rsidR="00092967" w:rsidTr="00345119">
        <w:tc>
          <w:tcPr>
            <w:tcW w:w="9576" w:type="dxa"/>
          </w:tcPr>
          <w:p w:rsidR="008423E4" w:rsidRPr="00A8133F" w:rsidRDefault="00F67801" w:rsidP="006E7A0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7801" w:rsidP="006E7A02"/>
          <w:p w:rsidR="008423E4" w:rsidRPr="003624F2" w:rsidRDefault="00F67801" w:rsidP="006E7A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67801" w:rsidP="006E7A02">
            <w:pPr>
              <w:rPr>
                <w:b/>
              </w:rPr>
            </w:pPr>
          </w:p>
        </w:tc>
      </w:tr>
    </w:tbl>
    <w:p w:rsidR="008423E4" w:rsidRPr="00BE0E75" w:rsidRDefault="00F6780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6780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7801">
      <w:r>
        <w:separator/>
      </w:r>
    </w:p>
  </w:endnote>
  <w:endnote w:type="continuationSeparator" w:id="0">
    <w:p w:rsidR="00000000" w:rsidRDefault="00F6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7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92967" w:rsidTr="009C1E9A">
      <w:trPr>
        <w:cantSplit/>
      </w:trPr>
      <w:tc>
        <w:tcPr>
          <w:tcW w:w="0" w:type="pct"/>
        </w:tcPr>
        <w:p w:rsidR="00137D90" w:rsidRDefault="00F6780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6780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6780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6780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780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2967" w:rsidTr="009C1E9A">
      <w:trPr>
        <w:cantSplit/>
      </w:trPr>
      <w:tc>
        <w:tcPr>
          <w:tcW w:w="0" w:type="pct"/>
        </w:tcPr>
        <w:p w:rsidR="00EC379B" w:rsidRDefault="00F6780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780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21667</w:t>
          </w:r>
        </w:p>
      </w:tc>
      <w:tc>
        <w:tcPr>
          <w:tcW w:w="2453" w:type="pct"/>
        </w:tcPr>
        <w:p w:rsidR="00EC379B" w:rsidRDefault="00F6780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19.97.954</w:t>
          </w:r>
          <w:r>
            <w:fldChar w:fldCharType="end"/>
          </w:r>
        </w:p>
      </w:tc>
    </w:tr>
    <w:tr w:rsidR="00092967" w:rsidTr="009C1E9A">
      <w:trPr>
        <w:cantSplit/>
      </w:trPr>
      <w:tc>
        <w:tcPr>
          <w:tcW w:w="0" w:type="pct"/>
        </w:tcPr>
        <w:p w:rsidR="00EC379B" w:rsidRDefault="00F6780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780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67801" w:rsidP="006D504F">
          <w:pPr>
            <w:pStyle w:val="Footer"/>
            <w:rPr>
              <w:rStyle w:val="PageNumber"/>
            </w:rPr>
          </w:pPr>
        </w:p>
        <w:p w:rsidR="00EC379B" w:rsidRDefault="00F6780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296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6780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6780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780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7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7801">
      <w:r>
        <w:separator/>
      </w:r>
    </w:p>
  </w:footnote>
  <w:footnote w:type="continuationSeparator" w:id="0">
    <w:p w:rsidR="00000000" w:rsidRDefault="00F6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7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78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7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67"/>
    <w:rsid w:val="00092967"/>
    <w:rsid w:val="00F6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98353A-79ED-42AF-90A9-01F96922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548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4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48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4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489E"/>
    <w:rPr>
      <w:b/>
      <w:bCs/>
    </w:rPr>
  </w:style>
  <w:style w:type="paragraph" w:styleId="Revision">
    <w:name w:val="Revision"/>
    <w:hidden/>
    <w:uiPriority w:val="99"/>
    <w:semiHidden/>
    <w:rsid w:val="001548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1447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HB02624 (Committee Report (Unamended))</vt:lpstr>
    </vt:vector>
  </TitlesOfParts>
  <Company>State of Texas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21667</dc:subject>
  <dc:creator>State of Texas</dc:creator>
  <dc:description>HB 2624 by Perez-(H)Pensions, Investments &amp; Financial Services</dc:description>
  <cp:lastModifiedBy>Laura Ramsay</cp:lastModifiedBy>
  <cp:revision>2</cp:revision>
  <cp:lastPrinted>2003-11-26T17:21:00Z</cp:lastPrinted>
  <dcterms:created xsi:type="dcterms:W3CDTF">2019-04-16T23:05:00Z</dcterms:created>
  <dcterms:modified xsi:type="dcterms:W3CDTF">2019-04-16T23:05:00Z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19.97.954</vt:lpwstr>
  </property>
</Properties>
</file>