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3C92" w:rsidTr="00345119">
        <w:tc>
          <w:tcPr>
            <w:tcW w:w="9576" w:type="dxa"/>
            <w:noWrap/>
          </w:tcPr>
          <w:p w:rsidR="008423E4" w:rsidRPr="0022177D" w:rsidRDefault="00D612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12F7" w:rsidP="008423E4">
      <w:pPr>
        <w:jc w:val="center"/>
      </w:pPr>
    </w:p>
    <w:p w:rsidR="008423E4" w:rsidRPr="00B31F0E" w:rsidRDefault="00D612F7" w:rsidP="008423E4"/>
    <w:p w:rsidR="008423E4" w:rsidRPr="00742794" w:rsidRDefault="00D612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3C92" w:rsidTr="00345119">
        <w:tc>
          <w:tcPr>
            <w:tcW w:w="9576" w:type="dxa"/>
          </w:tcPr>
          <w:p w:rsidR="008423E4" w:rsidRPr="00861995" w:rsidRDefault="00D612F7" w:rsidP="00345119">
            <w:pPr>
              <w:jc w:val="right"/>
            </w:pPr>
            <w:r>
              <w:t>C.S.H.B. 2632</w:t>
            </w:r>
          </w:p>
        </w:tc>
      </w:tr>
      <w:tr w:rsidR="00A33C92" w:rsidTr="00345119">
        <w:tc>
          <w:tcPr>
            <w:tcW w:w="9576" w:type="dxa"/>
          </w:tcPr>
          <w:p w:rsidR="008423E4" w:rsidRPr="00861995" w:rsidRDefault="00D612F7" w:rsidP="0075521A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A33C92" w:rsidTr="00345119">
        <w:tc>
          <w:tcPr>
            <w:tcW w:w="9576" w:type="dxa"/>
          </w:tcPr>
          <w:p w:rsidR="008423E4" w:rsidRPr="00861995" w:rsidRDefault="00D612F7" w:rsidP="00345119">
            <w:pPr>
              <w:jc w:val="right"/>
            </w:pPr>
            <w:r>
              <w:t>Insurance</w:t>
            </w:r>
          </w:p>
        </w:tc>
      </w:tr>
      <w:tr w:rsidR="00A33C92" w:rsidTr="00345119">
        <w:tc>
          <w:tcPr>
            <w:tcW w:w="9576" w:type="dxa"/>
          </w:tcPr>
          <w:p w:rsidR="008423E4" w:rsidRDefault="00D612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612F7" w:rsidP="008423E4">
      <w:pPr>
        <w:tabs>
          <w:tab w:val="right" w:pos="9360"/>
        </w:tabs>
      </w:pPr>
    </w:p>
    <w:p w:rsidR="008423E4" w:rsidRDefault="00D612F7" w:rsidP="008423E4"/>
    <w:p w:rsidR="008423E4" w:rsidRDefault="00D612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3C92" w:rsidTr="00345119">
        <w:tc>
          <w:tcPr>
            <w:tcW w:w="9576" w:type="dxa"/>
          </w:tcPr>
          <w:p w:rsidR="008423E4" w:rsidRPr="00A8133F" w:rsidRDefault="00D612F7" w:rsidP="009971E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12F7" w:rsidP="009971E0"/>
          <w:p w:rsidR="008423E4" w:rsidRDefault="00D612F7" w:rsidP="00997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 w:rsidRPr="005E1664">
              <w:t xml:space="preserve">there </w:t>
            </w:r>
            <w:r>
              <w:t>are insufficient tools available to the</w:t>
            </w:r>
            <w:r w:rsidRPr="005E1664">
              <w:t xml:space="preserve"> </w:t>
            </w:r>
            <w:r>
              <w:t>Texas Department of Insurance</w:t>
            </w:r>
            <w:r w:rsidRPr="005E1664">
              <w:t xml:space="preserve"> </w:t>
            </w:r>
            <w:r>
              <w:t>that allow the agency to induce</w:t>
            </w:r>
            <w:r>
              <w:t xml:space="preserve"> a health maintenance organization (HMO), insurer, or</w:t>
            </w:r>
            <w:r>
              <w:t xml:space="preserve"> managed care entity</w:t>
            </w:r>
            <w:r w:rsidRPr="005E1664">
              <w:t xml:space="preserve"> to </w:t>
            </w:r>
            <w:r>
              <w:t xml:space="preserve">effectively </w:t>
            </w:r>
            <w:r w:rsidRPr="005E1664">
              <w:t xml:space="preserve">notify contracted </w:t>
            </w:r>
            <w:r>
              <w:t>providers</w:t>
            </w:r>
            <w:r w:rsidRPr="005E1664">
              <w:t xml:space="preserve"> </w:t>
            </w:r>
            <w:r w:rsidRPr="005E1664">
              <w:t xml:space="preserve">of changes in </w:t>
            </w:r>
            <w:r>
              <w:t xml:space="preserve">coding guidelines, fee schedules, or </w:t>
            </w:r>
            <w:r w:rsidRPr="005E1664">
              <w:t>rates</w:t>
            </w:r>
            <w:r>
              <w:t>, as applicable</w:t>
            </w:r>
            <w:r w:rsidRPr="005E1664">
              <w:t xml:space="preserve">. </w:t>
            </w:r>
            <w:r>
              <w:t>C.S.</w:t>
            </w:r>
            <w:r>
              <w:t xml:space="preserve">H.B. 2632 seeks to address </w:t>
            </w:r>
            <w:r>
              <w:t xml:space="preserve">these </w:t>
            </w:r>
            <w:r>
              <w:t>concern</w:t>
            </w:r>
            <w:r>
              <w:t>s</w:t>
            </w:r>
            <w:r>
              <w:t xml:space="preserve"> by requiring</w:t>
            </w:r>
            <w:r>
              <w:t xml:space="preserve"> </w:t>
            </w:r>
            <w:r>
              <w:t>these</w:t>
            </w:r>
            <w:r>
              <w:t xml:space="preserve"> e</w:t>
            </w:r>
            <w:r>
              <w:t>ntit</w:t>
            </w:r>
            <w:r>
              <w:t>ies</w:t>
            </w:r>
            <w:r>
              <w:t xml:space="preserve"> to </w:t>
            </w:r>
            <w:r w:rsidRPr="002210C4">
              <w:t>provide</w:t>
            </w:r>
            <w:r>
              <w:t xml:space="preserve"> </w:t>
            </w:r>
            <w:r>
              <w:t xml:space="preserve">better notice of </w:t>
            </w:r>
            <w:r w:rsidRPr="002210C4">
              <w:t xml:space="preserve">any change to a reimbursement paid to </w:t>
            </w:r>
            <w:r>
              <w:t>a</w:t>
            </w:r>
            <w:r w:rsidRPr="002210C4">
              <w:t xml:space="preserve"> physician or provider for a good or service</w:t>
            </w:r>
            <w:r>
              <w:t>.</w:t>
            </w:r>
          </w:p>
          <w:p w:rsidR="008423E4" w:rsidRPr="00E26B13" w:rsidRDefault="00D612F7" w:rsidP="009971E0">
            <w:pPr>
              <w:rPr>
                <w:b/>
              </w:rPr>
            </w:pPr>
          </w:p>
        </w:tc>
      </w:tr>
      <w:tr w:rsidR="00A33C92" w:rsidTr="00345119">
        <w:tc>
          <w:tcPr>
            <w:tcW w:w="9576" w:type="dxa"/>
          </w:tcPr>
          <w:p w:rsidR="0017725B" w:rsidRDefault="00D612F7" w:rsidP="009971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12F7" w:rsidP="009971E0">
            <w:pPr>
              <w:rPr>
                <w:b/>
                <w:u w:val="single"/>
              </w:rPr>
            </w:pPr>
          </w:p>
          <w:p w:rsidR="004B4044" w:rsidRPr="004B4044" w:rsidRDefault="00D612F7" w:rsidP="009971E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612F7" w:rsidP="009971E0">
            <w:pPr>
              <w:rPr>
                <w:b/>
                <w:u w:val="single"/>
              </w:rPr>
            </w:pPr>
          </w:p>
        </w:tc>
      </w:tr>
      <w:tr w:rsidR="00A33C92" w:rsidTr="00345119">
        <w:tc>
          <w:tcPr>
            <w:tcW w:w="9576" w:type="dxa"/>
          </w:tcPr>
          <w:p w:rsidR="008423E4" w:rsidRPr="00A8133F" w:rsidRDefault="00D612F7" w:rsidP="009971E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12F7" w:rsidP="009971E0"/>
          <w:p w:rsidR="004B4044" w:rsidRDefault="00D612F7" w:rsidP="00997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D612F7" w:rsidP="009971E0">
            <w:pPr>
              <w:rPr>
                <w:b/>
              </w:rPr>
            </w:pPr>
          </w:p>
        </w:tc>
      </w:tr>
      <w:tr w:rsidR="00A33C92" w:rsidTr="00345119">
        <w:tc>
          <w:tcPr>
            <w:tcW w:w="9576" w:type="dxa"/>
          </w:tcPr>
          <w:p w:rsidR="008423E4" w:rsidRPr="00A8133F" w:rsidRDefault="00D612F7" w:rsidP="009971E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12F7" w:rsidP="009971E0"/>
          <w:p w:rsidR="00105BD4" w:rsidRDefault="00D612F7" w:rsidP="009971E0">
            <w:pPr>
              <w:pStyle w:val="Header"/>
              <w:jc w:val="both"/>
            </w:pPr>
            <w:r>
              <w:t>C.S.H.B. 2632 amends the Insurance Code to require a he</w:t>
            </w:r>
            <w:r>
              <w:t>alth maintenance organization</w:t>
            </w:r>
            <w:r>
              <w:t xml:space="preserve"> (HMO) or</w:t>
            </w:r>
            <w:r>
              <w:t xml:space="preserve"> </w:t>
            </w:r>
            <w:r>
              <w:t>an HMO</w:t>
            </w:r>
            <w:r>
              <w:t xml:space="preserve"> agent</w:t>
            </w:r>
            <w:r>
              <w:t xml:space="preserve"> and an</w:t>
            </w:r>
            <w:r>
              <w:t xml:space="preserve"> insurer or insurer's agent</w:t>
            </w:r>
            <w:r>
              <w:t xml:space="preserve"> </w:t>
            </w:r>
            <w:r>
              <w:t>that provides notice</w:t>
            </w:r>
            <w:r>
              <w:t xml:space="preserve"> </w:t>
            </w:r>
            <w:r>
              <w:t>of changes to coding guidelines and fee schedules</w:t>
            </w:r>
            <w:r>
              <w:t xml:space="preserve"> that will result in a change of payment to </w:t>
            </w:r>
            <w:r>
              <w:t>a</w:t>
            </w:r>
            <w:r>
              <w:t xml:space="preserve"> physician</w:t>
            </w:r>
            <w:r>
              <w:t>, provider, or preferred</w:t>
            </w:r>
            <w:r>
              <w:t xml:space="preserve"> provider</w:t>
            </w:r>
            <w:r>
              <w:t>, as applicable,</w:t>
            </w:r>
            <w:r>
              <w:t xml:space="preserve"> to provide the notice </w:t>
            </w:r>
            <w:r>
              <w:t>to</w:t>
            </w:r>
            <w:r>
              <w:t xml:space="preserve"> </w:t>
            </w:r>
            <w:r>
              <w:t>the</w:t>
            </w:r>
            <w:r>
              <w:t xml:space="preserve"> physician</w:t>
            </w:r>
            <w:r>
              <w:t xml:space="preserve"> or </w:t>
            </w:r>
            <w:r>
              <w:t>provider</w:t>
            </w:r>
            <w:r>
              <w:t>,</w:t>
            </w:r>
            <w:r>
              <w:t xml:space="preserve"> including a licensed clinical</w:t>
            </w:r>
            <w:r>
              <w:t xml:space="preserve"> social worker, </w:t>
            </w:r>
            <w:r>
              <w:t xml:space="preserve">in a manner that is trackable and indicates the date and time the notice was sent, including by certified mail, return receipt </w:t>
            </w:r>
            <w:r>
              <w:t>requested, to the physician's or</w:t>
            </w:r>
            <w:r>
              <w:t xml:space="preserve"> provider's address or by email to an email address specified by the phys</w:t>
            </w:r>
            <w:r>
              <w:t>ician or</w:t>
            </w:r>
            <w:r>
              <w:t xml:space="preserve"> provider.</w:t>
            </w:r>
          </w:p>
          <w:p w:rsidR="00105BD4" w:rsidRDefault="00D612F7" w:rsidP="009971E0">
            <w:pPr>
              <w:pStyle w:val="Header"/>
              <w:jc w:val="both"/>
            </w:pPr>
          </w:p>
          <w:p w:rsidR="008423E4" w:rsidRDefault="00D612F7" w:rsidP="009971E0">
            <w:pPr>
              <w:pStyle w:val="Header"/>
              <w:jc w:val="both"/>
            </w:pPr>
            <w:r>
              <w:t>C.S.</w:t>
            </w:r>
            <w:r>
              <w:t>H.B. 2632 require</w:t>
            </w:r>
            <w:r>
              <w:t>s</w:t>
            </w:r>
            <w:r>
              <w:t xml:space="preserve"> a managed care entity to </w:t>
            </w:r>
            <w:r w:rsidRPr="002210C4">
              <w:t>provide to each health care provider</w:t>
            </w:r>
            <w:r>
              <w:t xml:space="preserve">, including a </w:t>
            </w:r>
            <w:r>
              <w:t xml:space="preserve">licensed physician and a </w:t>
            </w:r>
            <w:r>
              <w:t>licensed clinical social worker,</w:t>
            </w:r>
            <w:r w:rsidRPr="002210C4">
              <w:t xml:space="preserve"> under contract with the managed care entity notice of any change to a reimbursement amount that will be paid to the provider for a good or service provided by the provider. The </w:t>
            </w:r>
            <w:r>
              <w:t xml:space="preserve">bill requires the </w:t>
            </w:r>
            <w:r w:rsidRPr="002210C4">
              <w:t xml:space="preserve">notice </w:t>
            </w:r>
            <w:r>
              <w:t>to</w:t>
            </w:r>
            <w:r w:rsidRPr="002210C4">
              <w:t xml:space="preserve"> be provided before the effective date of the chang</w:t>
            </w:r>
            <w:r w:rsidRPr="002210C4">
              <w:t>e</w:t>
            </w:r>
            <w:r>
              <w:t xml:space="preserve"> and</w:t>
            </w:r>
            <w:r>
              <w:t xml:space="preserve"> to be sent directly to each provider that may be affected by the change and in a manner that is trackable and indicates the date and time the notice was sent, including by certified mail, return receipt requested, to the provider's address or by emai</w:t>
            </w:r>
            <w:r>
              <w:t>l to an email address specified by the provider.</w:t>
            </w:r>
            <w:r>
              <w:t xml:space="preserve">   </w:t>
            </w:r>
          </w:p>
          <w:p w:rsidR="008423E4" w:rsidRPr="00835628" w:rsidRDefault="00D612F7" w:rsidP="009971E0">
            <w:pPr>
              <w:rPr>
                <w:b/>
              </w:rPr>
            </w:pPr>
          </w:p>
        </w:tc>
      </w:tr>
      <w:tr w:rsidR="00A33C92" w:rsidTr="00345119">
        <w:tc>
          <w:tcPr>
            <w:tcW w:w="9576" w:type="dxa"/>
          </w:tcPr>
          <w:p w:rsidR="008423E4" w:rsidRPr="00A8133F" w:rsidRDefault="00D612F7" w:rsidP="009971E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12F7" w:rsidP="009971E0"/>
          <w:p w:rsidR="008423E4" w:rsidRPr="003624F2" w:rsidRDefault="00D612F7" w:rsidP="009971E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B4044">
              <w:t>September 1, 2019.</w:t>
            </w:r>
          </w:p>
          <w:p w:rsidR="008423E4" w:rsidRPr="00233FDB" w:rsidRDefault="00D612F7" w:rsidP="009971E0">
            <w:pPr>
              <w:rPr>
                <w:b/>
              </w:rPr>
            </w:pPr>
          </w:p>
        </w:tc>
      </w:tr>
      <w:tr w:rsidR="00A33C92" w:rsidTr="00345119">
        <w:tc>
          <w:tcPr>
            <w:tcW w:w="9576" w:type="dxa"/>
          </w:tcPr>
          <w:p w:rsidR="00360F32" w:rsidRDefault="00D612F7" w:rsidP="009971E0">
            <w:pPr>
              <w:jc w:val="both"/>
              <w:rPr>
                <w:b/>
                <w:u w:val="single"/>
              </w:rPr>
            </w:pPr>
          </w:p>
          <w:p w:rsidR="00360F32" w:rsidRDefault="00D612F7" w:rsidP="009971E0">
            <w:pPr>
              <w:jc w:val="both"/>
              <w:rPr>
                <w:b/>
                <w:u w:val="single"/>
              </w:rPr>
            </w:pPr>
          </w:p>
          <w:p w:rsidR="0075521A" w:rsidRDefault="00D612F7" w:rsidP="009971E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27F62" w:rsidRDefault="00D612F7" w:rsidP="009971E0">
            <w:pPr>
              <w:jc w:val="both"/>
            </w:pPr>
          </w:p>
          <w:p w:rsidR="00F27F62" w:rsidRDefault="00D612F7" w:rsidP="009971E0">
            <w:pPr>
              <w:jc w:val="both"/>
            </w:pPr>
            <w:r>
              <w:t xml:space="preserve">While C.S.H.B. 2632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F27F62" w:rsidRDefault="00D612F7" w:rsidP="009971E0">
            <w:pPr>
              <w:jc w:val="both"/>
            </w:pPr>
          </w:p>
          <w:p w:rsidR="00F27F62" w:rsidRDefault="00D612F7" w:rsidP="009971E0">
            <w:pPr>
              <w:jc w:val="both"/>
            </w:pPr>
            <w:r>
              <w:t>The substitute includes requirement</w:t>
            </w:r>
            <w:r>
              <w:t>s</w:t>
            </w:r>
            <w:r>
              <w:t xml:space="preserve"> for </w:t>
            </w:r>
            <w:r>
              <w:t>an HMO or</w:t>
            </w:r>
            <w:r>
              <w:t xml:space="preserve"> HMO</w:t>
            </w:r>
            <w:r>
              <w:t xml:space="preserve"> agent and an insurer or insurer's agent </w:t>
            </w:r>
            <w:r w:rsidRPr="00CD7B23">
              <w:t>to provide the notice</w:t>
            </w:r>
            <w:r>
              <w:t xml:space="preserve"> of certain changes to coding guidelines and fee schedule</w:t>
            </w:r>
            <w:r>
              <w:t>s</w:t>
            </w:r>
            <w:r w:rsidRPr="00CD7B23">
              <w:t xml:space="preserve"> in a manner that is trackable and indicates the date and time the notice was sent</w:t>
            </w:r>
            <w:r>
              <w:t>.</w:t>
            </w:r>
          </w:p>
          <w:p w:rsidR="00B955AD" w:rsidRDefault="00D612F7" w:rsidP="009971E0">
            <w:pPr>
              <w:jc w:val="both"/>
            </w:pPr>
          </w:p>
          <w:p w:rsidR="00F27F62" w:rsidRDefault="00D612F7" w:rsidP="009971E0">
            <w:pPr>
              <w:jc w:val="both"/>
            </w:pPr>
            <w:r>
              <w:t>The substitute does not include a definition of "physician," but does include a physician licensed to practice medicine in Texas in the definition of "health care provide</w:t>
            </w:r>
            <w:r>
              <w:t>r."</w:t>
            </w:r>
            <w:r>
              <w:t xml:space="preserve"> </w:t>
            </w:r>
            <w:r>
              <w:t xml:space="preserve">The substitute includes a licensed clinical social worker among the </w:t>
            </w:r>
            <w:r>
              <w:t xml:space="preserve">health care </w:t>
            </w:r>
            <w:r>
              <w:t>providers to whom a managed care entity is required to provide notice of any change to a reimbursement amount</w:t>
            </w:r>
            <w:r>
              <w:t xml:space="preserve"> paid to the provider</w:t>
            </w:r>
            <w:r>
              <w:t xml:space="preserve">. </w:t>
            </w:r>
          </w:p>
          <w:p w:rsidR="00F27F62" w:rsidRPr="00504CEB" w:rsidRDefault="00D612F7" w:rsidP="009971E0">
            <w:pPr>
              <w:jc w:val="both"/>
            </w:pPr>
          </w:p>
        </w:tc>
      </w:tr>
      <w:tr w:rsidR="00A33C92" w:rsidTr="00345119">
        <w:tc>
          <w:tcPr>
            <w:tcW w:w="9576" w:type="dxa"/>
          </w:tcPr>
          <w:p w:rsidR="0075521A" w:rsidRPr="009C1E9A" w:rsidRDefault="00D612F7" w:rsidP="009971E0">
            <w:pPr>
              <w:rPr>
                <w:b/>
                <w:u w:val="single"/>
              </w:rPr>
            </w:pPr>
          </w:p>
        </w:tc>
      </w:tr>
      <w:tr w:rsidR="00A33C92" w:rsidTr="00345119">
        <w:tc>
          <w:tcPr>
            <w:tcW w:w="9576" w:type="dxa"/>
          </w:tcPr>
          <w:p w:rsidR="0075521A" w:rsidRPr="0075521A" w:rsidRDefault="00D612F7" w:rsidP="009971E0">
            <w:pPr>
              <w:jc w:val="both"/>
            </w:pPr>
          </w:p>
        </w:tc>
      </w:tr>
    </w:tbl>
    <w:p w:rsidR="008423E4" w:rsidRPr="00BE0E75" w:rsidRDefault="00D612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12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12F7">
      <w:r>
        <w:separator/>
      </w:r>
    </w:p>
  </w:endnote>
  <w:endnote w:type="continuationSeparator" w:id="0">
    <w:p w:rsidR="00000000" w:rsidRDefault="00D6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3C92" w:rsidTr="009C1E9A">
      <w:trPr>
        <w:cantSplit/>
      </w:trPr>
      <w:tc>
        <w:tcPr>
          <w:tcW w:w="0" w:type="pct"/>
        </w:tcPr>
        <w:p w:rsidR="00137D90" w:rsidRDefault="00D61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1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12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1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1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C92" w:rsidTr="009C1E9A">
      <w:trPr>
        <w:cantSplit/>
      </w:trPr>
      <w:tc>
        <w:tcPr>
          <w:tcW w:w="0" w:type="pct"/>
        </w:tcPr>
        <w:p w:rsidR="00EC379B" w:rsidRDefault="00D612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12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26447</w:t>
          </w:r>
        </w:p>
      </w:tc>
      <w:tc>
        <w:tcPr>
          <w:tcW w:w="2453" w:type="pct"/>
        </w:tcPr>
        <w:p w:rsidR="00EC379B" w:rsidRDefault="00D61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19.101.597</w:t>
          </w:r>
          <w:r>
            <w:fldChar w:fldCharType="end"/>
          </w:r>
        </w:p>
      </w:tc>
    </w:tr>
    <w:tr w:rsidR="00A33C92" w:rsidTr="009C1E9A">
      <w:trPr>
        <w:cantSplit/>
      </w:trPr>
      <w:tc>
        <w:tcPr>
          <w:tcW w:w="0" w:type="pct"/>
        </w:tcPr>
        <w:p w:rsidR="00EC379B" w:rsidRDefault="00D61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12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24398</w:t>
          </w:r>
        </w:p>
      </w:tc>
      <w:tc>
        <w:tcPr>
          <w:tcW w:w="2453" w:type="pct"/>
        </w:tcPr>
        <w:p w:rsidR="00EC379B" w:rsidRDefault="00D612F7" w:rsidP="006D504F">
          <w:pPr>
            <w:pStyle w:val="Footer"/>
            <w:rPr>
              <w:rStyle w:val="PageNumber"/>
            </w:rPr>
          </w:pPr>
        </w:p>
        <w:p w:rsidR="00EC379B" w:rsidRDefault="00D612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3C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12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612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12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12F7">
      <w:r>
        <w:separator/>
      </w:r>
    </w:p>
  </w:footnote>
  <w:footnote w:type="continuationSeparator" w:id="0">
    <w:p w:rsidR="00000000" w:rsidRDefault="00D6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61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2"/>
    <w:rsid w:val="00A33C92"/>
    <w:rsid w:val="00D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088FA7-E080-468F-967F-4472263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1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0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0C4"/>
    <w:rPr>
      <w:b/>
      <w:bCs/>
    </w:rPr>
  </w:style>
  <w:style w:type="paragraph" w:styleId="Revision">
    <w:name w:val="Revision"/>
    <w:hidden/>
    <w:uiPriority w:val="99"/>
    <w:semiHidden/>
    <w:rsid w:val="00105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2866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HB02632 (Committee Report (Substituted))</vt:lpstr>
    </vt:vector>
  </TitlesOfParts>
  <Company>State of Texas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26447</dc:subject>
  <dc:creator>State of Texas</dc:creator>
  <dc:description>HB 2632 by Johnson, Julie-(H)Insurance (Substitute Document Number: 86R 24398)</dc:description>
  <cp:lastModifiedBy>Scotty Wimberley</cp:lastModifiedBy>
  <cp:revision>2</cp:revision>
  <cp:lastPrinted>2003-11-26T17:21:00Z</cp:lastPrinted>
  <dcterms:created xsi:type="dcterms:W3CDTF">2019-04-16T01:47:00Z</dcterms:created>
  <dcterms:modified xsi:type="dcterms:W3CDTF">2019-04-16T01:47:00Z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19.101.597</vt:lpwstr>
  </property>
</Properties>
</file>