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1270" w:rsidTr="00345119">
        <w:tc>
          <w:tcPr>
            <w:tcW w:w="9576" w:type="dxa"/>
            <w:noWrap/>
          </w:tcPr>
          <w:p w:rsidR="008423E4" w:rsidRPr="0022177D" w:rsidRDefault="00C3042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042E" w:rsidP="008423E4">
      <w:pPr>
        <w:jc w:val="center"/>
      </w:pPr>
    </w:p>
    <w:p w:rsidR="008423E4" w:rsidRPr="00B31F0E" w:rsidRDefault="00C3042E" w:rsidP="008423E4"/>
    <w:p w:rsidR="008423E4" w:rsidRPr="00742794" w:rsidRDefault="00C304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1270" w:rsidTr="00345119">
        <w:tc>
          <w:tcPr>
            <w:tcW w:w="9576" w:type="dxa"/>
          </w:tcPr>
          <w:p w:rsidR="008423E4" w:rsidRPr="00861995" w:rsidRDefault="00C3042E" w:rsidP="00345119">
            <w:pPr>
              <w:jc w:val="right"/>
            </w:pPr>
            <w:r>
              <w:t>C.S.H.B. 2660</w:t>
            </w:r>
          </w:p>
        </w:tc>
      </w:tr>
      <w:tr w:rsidR="000B1270" w:rsidTr="00345119">
        <w:tc>
          <w:tcPr>
            <w:tcW w:w="9576" w:type="dxa"/>
          </w:tcPr>
          <w:p w:rsidR="008423E4" w:rsidRPr="00861995" w:rsidRDefault="00C3042E" w:rsidP="00A43F3B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0B1270" w:rsidTr="00345119">
        <w:tc>
          <w:tcPr>
            <w:tcW w:w="9576" w:type="dxa"/>
          </w:tcPr>
          <w:p w:rsidR="008423E4" w:rsidRPr="00861995" w:rsidRDefault="00C3042E" w:rsidP="00345119">
            <w:pPr>
              <w:jc w:val="right"/>
            </w:pPr>
            <w:r>
              <w:t>Natural Resources</w:t>
            </w:r>
          </w:p>
        </w:tc>
      </w:tr>
      <w:tr w:rsidR="000B1270" w:rsidTr="00345119">
        <w:tc>
          <w:tcPr>
            <w:tcW w:w="9576" w:type="dxa"/>
          </w:tcPr>
          <w:p w:rsidR="008423E4" w:rsidRDefault="00C3042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3042E" w:rsidP="008423E4">
      <w:pPr>
        <w:tabs>
          <w:tab w:val="right" w:pos="9360"/>
        </w:tabs>
      </w:pPr>
    </w:p>
    <w:p w:rsidR="008423E4" w:rsidRDefault="00C3042E" w:rsidP="008423E4"/>
    <w:p w:rsidR="008423E4" w:rsidRDefault="00C304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1270" w:rsidTr="00345119">
        <w:tc>
          <w:tcPr>
            <w:tcW w:w="9576" w:type="dxa"/>
          </w:tcPr>
          <w:p w:rsidR="008423E4" w:rsidRPr="00A8133F" w:rsidRDefault="00C3042E" w:rsidP="00760CE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042E" w:rsidP="00760CEA"/>
          <w:p w:rsidR="008423E4" w:rsidRDefault="00C3042E" w:rsidP="00760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an area located within Harris County would benefit from th</w:t>
            </w:r>
            <w:r>
              <w:t>e creation of a</w:t>
            </w:r>
            <w:r>
              <w:t xml:space="preserve"> </w:t>
            </w:r>
            <w:r w:rsidRPr="00D92D0C">
              <w:t>water control and improvement</w:t>
            </w:r>
            <w:r w:rsidRPr="00D92D0C">
              <w:t xml:space="preserve"> district</w:t>
            </w:r>
            <w:r>
              <w:t xml:space="preserve">. </w:t>
            </w:r>
            <w:r>
              <w:t>C.S.</w:t>
            </w:r>
            <w:r>
              <w:t>H.B. 2660 seeks to provide for the creation of such a district</w:t>
            </w:r>
            <w:r>
              <w:t>.</w:t>
            </w:r>
          </w:p>
          <w:p w:rsidR="008423E4" w:rsidRPr="00E26B13" w:rsidRDefault="00C3042E" w:rsidP="00760CEA">
            <w:pPr>
              <w:rPr>
                <w:b/>
              </w:rPr>
            </w:pPr>
          </w:p>
        </w:tc>
      </w:tr>
      <w:tr w:rsidR="000B1270" w:rsidTr="00345119">
        <w:tc>
          <w:tcPr>
            <w:tcW w:w="9576" w:type="dxa"/>
          </w:tcPr>
          <w:p w:rsidR="0017725B" w:rsidRDefault="00C3042E" w:rsidP="00760CE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042E" w:rsidP="00760CEA">
            <w:pPr>
              <w:rPr>
                <w:b/>
                <w:u w:val="single"/>
              </w:rPr>
            </w:pPr>
          </w:p>
          <w:p w:rsidR="005312CB" w:rsidRPr="005312CB" w:rsidRDefault="00C3042E" w:rsidP="00760CEA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C3042E" w:rsidP="00760CEA">
            <w:pPr>
              <w:rPr>
                <w:b/>
                <w:u w:val="single"/>
              </w:rPr>
            </w:pPr>
          </w:p>
        </w:tc>
      </w:tr>
      <w:tr w:rsidR="000B1270" w:rsidTr="00345119">
        <w:tc>
          <w:tcPr>
            <w:tcW w:w="9576" w:type="dxa"/>
          </w:tcPr>
          <w:p w:rsidR="008423E4" w:rsidRPr="00A8133F" w:rsidRDefault="00C3042E" w:rsidP="00760CE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042E" w:rsidP="00760CEA"/>
          <w:p w:rsidR="005312CB" w:rsidRDefault="00C3042E" w:rsidP="00760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C3042E" w:rsidP="00760CEA">
            <w:pPr>
              <w:rPr>
                <w:b/>
              </w:rPr>
            </w:pPr>
          </w:p>
        </w:tc>
      </w:tr>
      <w:tr w:rsidR="000B1270" w:rsidTr="00345119">
        <w:tc>
          <w:tcPr>
            <w:tcW w:w="9576" w:type="dxa"/>
          </w:tcPr>
          <w:p w:rsidR="008423E4" w:rsidRPr="00A8133F" w:rsidRDefault="00C3042E" w:rsidP="00760CE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042E" w:rsidP="00760CEA"/>
          <w:p w:rsidR="008423E4" w:rsidRDefault="00C3042E" w:rsidP="00760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2660</w:t>
            </w:r>
            <w:r w:rsidRPr="005312CB">
              <w:t xml:space="preserve"> amends the Special District Local Laws Code to </w:t>
            </w:r>
            <w:r>
              <w:t>create</w:t>
            </w:r>
            <w:r w:rsidRPr="005312CB">
              <w:t xml:space="preserve"> </w:t>
            </w:r>
            <w:r>
              <w:t>the Richfield Ranch Water Control and Improvement District of Harris County, Texas,</w:t>
            </w:r>
            <w:r w:rsidRPr="005312CB">
              <w:t xml:space="preserve"> subject to municipal consent and voter approval at a conf</w:t>
            </w:r>
            <w:r>
              <w:t xml:space="preserve">irmation election. </w:t>
            </w:r>
            <w:r w:rsidRPr="005312CB">
              <w:t>The bill grants the district the power to undertake certain road projects</w:t>
            </w:r>
            <w:r>
              <w:t xml:space="preserve">. </w:t>
            </w:r>
            <w:r w:rsidRPr="005312CB">
              <w:t xml:space="preserve">The bill authorizes </w:t>
            </w:r>
            <w:r w:rsidRPr="00CC5FCD">
              <w:t>the district, subject to certain requirements, to issue obligations</w:t>
            </w:r>
            <w:r w:rsidRPr="00CC5FCD">
              <w:t>, including bonds</w:t>
            </w:r>
            <w:r w:rsidRPr="00CC5FCD">
              <w:t xml:space="preserve"> for road projects</w:t>
            </w:r>
            <w:r w:rsidRPr="00CC5FCD">
              <w:t xml:space="preserve"> and recreational facilities</w:t>
            </w:r>
            <w:r>
              <w:t>,</w:t>
            </w:r>
            <w:r w:rsidRPr="00CC5FCD">
              <w:t xml:space="preserve"> and impose property, operation and ma</w:t>
            </w:r>
            <w:r w:rsidRPr="00CC5FCD">
              <w:t>intenance, and contract taxes.</w:t>
            </w:r>
            <w:r>
              <w:t xml:space="preserve"> </w:t>
            </w:r>
            <w:r w:rsidRPr="005312CB">
              <w:t>The bill</w:t>
            </w:r>
            <w:r>
              <w:t xml:space="preserve">, if it </w:t>
            </w:r>
            <w:r w:rsidRPr="0010101D">
              <w:t>receive</w:t>
            </w:r>
            <w:r>
              <w:t>s</w:t>
            </w:r>
            <w:r w:rsidRPr="0010101D">
              <w:t xml:space="preserve"> a two-thirds vote of all the members elected to each house</w:t>
            </w:r>
            <w:r>
              <w:t xml:space="preserve">, prohibits </w:t>
            </w:r>
            <w:r>
              <w:t>the</w:t>
            </w:r>
            <w:r>
              <w:t xml:space="preserve"> district from exercising the power of emi</w:t>
            </w:r>
            <w:r>
              <w:t xml:space="preserve">nent domain outside the district boundaries to acquire a site or easement for a recreational facility or a road project. The bill, if it does not receive such a vote, </w:t>
            </w:r>
            <w:r w:rsidRPr="0010101D">
              <w:t>expressly prohibits the district from exercising the power of eminent domain</w:t>
            </w:r>
            <w:r>
              <w:t>.</w:t>
            </w:r>
          </w:p>
          <w:p w:rsidR="008423E4" w:rsidRPr="00835628" w:rsidRDefault="00C3042E" w:rsidP="00760CEA">
            <w:pPr>
              <w:rPr>
                <w:b/>
              </w:rPr>
            </w:pPr>
          </w:p>
        </w:tc>
      </w:tr>
      <w:tr w:rsidR="000B1270" w:rsidTr="00345119">
        <w:tc>
          <w:tcPr>
            <w:tcW w:w="9576" w:type="dxa"/>
          </w:tcPr>
          <w:p w:rsidR="008423E4" w:rsidRPr="00A8133F" w:rsidRDefault="00C3042E" w:rsidP="00760CE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C3042E" w:rsidP="00760CEA"/>
          <w:p w:rsidR="008423E4" w:rsidRPr="003624F2" w:rsidRDefault="00C3042E" w:rsidP="00760CE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3042E" w:rsidP="00760CEA">
            <w:pPr>
              <w:rPr>
                <w:b/>
              </w:rPr>
            </w:pPr>
          </w:p>
        </w:tc>
      </w:tr>
      <w:tr w:rsidR="000B1270" w:rsidTr="00345119">
        <w:tc>
          <w:tcPr>
            <w:tcW w:w="9576" w:type="dxa"/>
          </w:tcPr>
          <w:p w:rsidR="00A43F3B" w:rsidRDefault="00C3042E" w:rsidP="00760CE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67BE2" w:rsidRDefault="00C3042E" w:rsidP="00760CEA">
            <w:pPr>
              <w:jc w:val="both"/>
            </w:pPr>
          </w:p>
          <w:p w:rsidR="00467BE2" w:rsidRDefault="00C3042E" w:rsidP="00760CEA">
            <w:pPr>
              <w:jc w:val="both"/>
            </w:pPr>
            <w:r>
              <w:t xml:space="preserve">While C.S.H.B. 2660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:rsidR="00487508" w:rsidRDefault="00C3042E" w:rsidP="00760CEA">
            <w:pPr>
              <w:jc w:val="both"/>
            </w:pPr>
          </w:p>
          <w:p w:rsidR="0014075B" w:rsidRDefault="00C3042E" w:rsidP="00760CEA">
            <w:pPr>
              <w:jc w:val="both"/>
            </w:pPr>
            <w:r>
              <w:t xml:space="preserve">The substitute specifies that the purposes of </w:t>
            </w:r>
            <w:r w:rsidRPr="0014075B">
              <w:t>a water control and improvement district</w:t>
            </w:r>
            <w:r>
              <w:t xml:space="preserve"> that the </w:t>
            </w:r>
            <w:r w:rsidRPr="0014075B">
              <w:t>Richfield Ranch Water Control and Improvement District of Harris County, Texa</w:t>
            </w:r>
            <w:r w:rsidRPr="0014075B">
              <w:t>s</w:t>
            </w:r>
            <w:r>
              <w:t>,</w:t>
            </w:r>
            <w:r>
              <w:t xml:space="preserve"> is created to accomplish </w:t>
            </w:r>
            <w:r w:rsidRPr="0014075B">
              <w:t>includ</w:t>
            </w:r>
            <w:r>
              <w:t>e</w:t>
            </w:r>
            <w:r w:rsidRPr="0014075B">
              <w:t xml:space="preserve"> the collection, transportation, processing, disposal, and control of domestic, industrial, or communal waste and the gathering, conducting, diverting, and control of local stormwater or other harmful excesses of water</w:t>
            </w:r>
            <w:r>
              <w:t>.</w:t>
            </w:r>
          </w:p>
          <w:p w:rsidR="0014075B" w:rsidRDefault="00C3042E" w:rsidP="00760CEA">
            <w:pPr>
              <w:jc w:val="both"/>
            </w:pPr>
          </w:p>
          <w:p w:rsidR="00C15C0E" w:rsidRDefault="00C3042E" w:rsidP="00760CEA">
            <w:pPr>
              <w:jc w:val="both"/>
            </w:pPr>
            <w:r>
              <w:t xml:space="preserve">The substitute </w:t>
            </w:r>
            <w:r>
              <w:t xml:space="preserve">specifies that </w:t>
            </w:r>
            <w:r w:rsidRPr="0014075B">
              <w:t xml:space="preserve">the </w:t>
            </w:r>
            <w:r>
              <w:t xml:space="preserve">water control and improvement district </w:t>
            </w:r>
            <w:r w:rsidRPr="0014075B">
              <w:t xml:space="preserve">powers and duties </w:t>
            </w:r>
            <w:r>
              <w:t xml:space="preserve">granted to the </w:t>
            </w:r>
            <w:r w:rsidRPr="0014075B">
              <w:t>Richfield Ranch Water Control and Improvement District of Harris County, Texas</w:t>
            </w:r>
            <w:r>
              <w:t>,</w:t>
            </w:r>
            <w:r>
              <w:t xml:space="preserve"> </w:t>
            </w:r>
            <w:r w:rsidRPr="0014075B">
              <w:t>specifically includ</w:t>
            </w:r>
            <w:r>
              <w:t>e</w:t>
            </w:r>
            <w:r w:rsidRPr="0014075B">
              <w:t xml:space="preserve"> </w:t>
            </w:r>
            <w:r>
              <w:t xml:space="preserve">authorized </w:t>
            </w:r>
            <w:r w:rsidRPr="0014075B">
              <w:t xml:space="preserve">powers and duties </w:t>
            </w:r>
            <w:r>
              <w:t xml:space="preserve">relating to </w:t>
            </w:r>
            <w:r w:rsidRPr="00D67FA9">
              <w:t>waste di</w:t>
            </w:r>
            <w:r w:rsidRPr="00D67FA9">
              <w:t>sposal and</w:t>
            </w:r>
            <w:r>
              <w:t xml:space="preserve"> </w:t>
            </w:r>
            <w:r w:rsidRPr="00D67FA9">
              <w:t>control of stormwater</w:t>
            </w:r>
            <w:r>
              <w:t>.</w:t>
            </w:r>
            <w:r>
              <w:t xml:space="preserve"> </w:t>
            </w:r>
          </w:p>
          <w:p w:rsidR="00467BE2" w:rsidRPr="00467BE2" w:rsidRDefault="00C3042E" w:rsidP="00760CEA">
            <w:pPr>
              <w:jc w:val="both"/>
            </w:pPr>
          </w:p>
          <w:p w:rsidR="00A43F3B" w:rsidRPr="00A43F3B" w:rsidRDefault="00C3042E" w:rsidP="00760CEA">
            <w:pPr>
              <w:jc w:val="both"/>
              <w:rPr>
                <w:b/>
                <w:u w:val="single"/>
              </w:rPr>
            </w:pPr>
          </w:p>
        </w:tc>
      </w:tr>
      <w:tr w:rsidR="000B1270" w:rsidTr="00345119">
        <w:tc>
          <w:tcPr>
            <w:tcW w:w="9576" w:type="dxa"/>
          </w:tcPr>
          <w:p w:rsidR="00A43F3B" w:rsidRPr="009C1E9A" w:rsidRDefault="00C3042E" w:rsidP="00760CEA">
            <w:pPr>
              <w:rPr>
                <w:b/>
                <w:u w:val="single"/>
              </w:rPr>
            </w:pPr>
          </w:p>
        </w:tc>
      </w:tr>
      <w:tr w:rsidR="000B1270" w:rsidTr="00345119">
        <w:tc>
          <w:tcPr>
            <w:tcW w:w="9576" w:type="dxa"/>
          </w:tcPr>
          <w:p w:rsidR="00A43F3B" w:rsidRPr="00A43F3B" w:rsidRDefault="00C3042E" w:rsidP="00760CEA">
            <w:pPr>
              <w:jc w:val="both"/>
            </w:pPr>
          </w:p>
        </w:tc>
      </w:tr>
    </w:tbl>
    <w:p w:rsidR="008423E4" w:rsidRPr="00BE0E75" w:rsidRDefault="00C304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042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42E">
      <w:r>
        <w:separator/>
      </w:r>
    </w:p>
  </w:endnote>
  <w:endnote w:type="continuationSeparator" w:id="0">
    <w:p w:rsidR="00000000" w:rsidRDefault="00C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1270" w:rsidTr="009C1E9A">
      <w:trPr>
        <w:cantSplit/>
      </w:trPr>
      <w:tc>
        <w:tcPr>
          <w:tcW w:w="0" w:type="pct"/>
        </w:tcPr>
        <w:p w:rsidR="00137D90" w:rsidRDefault="00C30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04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04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0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0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270" w:rsidTr="009C1E9A">
      <w:trPr>
        <w:cantSplit/>
      </w:trPr>
      <w:tc>
        <w:tcPr>
          <w:tcW w:w="0" w:type="pct"/>
        </w:tcPr>
        <w:p w:rsidR="00EC379B" w:rsidRDefault="00C304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04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28248</w:t>
          </w:r>
        </w:p>
      </w:tc>
      <w:tc>
        <w:tcPr>
          <w:tcW w:w="2453" w:type="pct"/>
        </w:tcPr>
        <w:p w:rsidR="00EC379B" w:rsidRDefault="00C30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19.108.394</w:t>
          </w:r>
          <w:r>
            <w:fldChar w:fldCharType="end"/>
          </w:r>
        </w:p>
      </w:tc>
    </w:tr>
    <w:tr w:rsidR="000B1270" w:rsidTr="009C1E9A">
      <w:trPr>
        <w:cantSplit/>
      </w:trPr>
      <w:tc>
        <w:tcPr>
          <w:tcW w:w="0" w:type="pct"/>
        </w:tcPr>
        <w:p w:rsidR="00EC379B" w:rsidRDefault="00C304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04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19892</w:t>
          </w:r>
        </w:p>
      </w:tc>
      <w:tc>
        <w:tcPr>
          <w:tcW w:w="2453" w:type="pct"/>
        </w:tcPr>
        <w:p w:rsidR="00EC379B" w:rsidRDefault="00C3042E" w:rsidP="006D504F">
          <w:pPr>
            <w:pStyle w:val="Footer"/>
            <w:rPr>
              <w:rStyle w:val="PageNumber"/>
            </w:rPr>
          </w:pPr>
        </w:p>
        <w:p w:rsidR="00EC379B" w:rsidRDefault="00C304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127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04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304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04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42E">
      <w:r>
        <w:separator/>
      </w:r>
    </w:p>
  </w:footnote>
  <w:footnote w:type="continuationSeparator" w:id="0">
    <w:p w:rsidR="00000000" w:rsidRDefault="00C3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30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70"/>
    <w:rsid w:val="000B1270"/>
    <w:rsid w:val="00C3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5D2AB-05BD-413E-BBE3-1FFDF542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0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0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0F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0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0F26"/>
    <w:rPr>
      <w:b/>
      <w:bCs/>
    </w:rPr>
  </w:style>
  <w:style w:type="character" w:styleId="Hyperlink">
    <w:name w:val="Hyperlink"/>
    <w:basedOn w:val="DefaultParagraphFont"/>
    <w:unhideWhenUsed/>
    <w:rsid w:val="00D67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A4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2365</Characters>
  <Application>Microsoft Office Word</Application>
  <DocSecurity>4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HB02660 (Committee Report (Substituted))</vt:lpstr>
    </vt:vector>
  </TitlesOfParts>
  <Company>State of Texas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28248</dc:subject>
  <dc:creator>State of Texas</dc:creator>
  <dc:description>HB 2660 by Calanni-(H)Natural Resources (Substitute Document Number: 86R 19892)</dc:description>
  <cp:lastModifiedBy>Scotty Wimberley</cp:lastModifiedBy>
  <cp:revision>2</cp:revision>
  <cp:lastPrinted>2019-04-06T14:20:00Z</cp:lastPrinted>
  <dcterms:created xsi:type="dcterms:W3CDTF">2019-04-24T18:22:00Z</dcterms:created>
  <dcterms:modified xsi:type="dcterms:W3CDTF">2019-04-24T18:22:00Z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19.108.394</vt:lpwstr>
  </property>
</Properties>
</file>