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074E" w:rsidTr="00345119">
        <w:tc>
          <w:tcPr>
            <w:tcW w:w="9576" w:type="dxa"/>
            <w:noWrap/>
          </w:tcPr>
          <w:p w:rsidR="008423E4" w:rsidRPr="0022177D" w:rsidRDefault="007262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62AE" w:rsidP="008423E4">
      <w:pPr>
        <w:jc w:val="center"/>
      </w:pPr>
    </w:p>
    <w:p w:rsidR="008423E4" w:rsidRPr="00B31F0E" w:rsidRDefault="007262AE" w:rsidP="008423E4"/>
    <w:p w:rsidR="008423E4" w:rsidRPr="00742794" w:rsidRDefault="007262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074E" w:rsidTr="00345119">
        <w:tc>
          <w:tcPr>
            <w:tcW w:w="9576" w:type="dxa"/>
          </w:tcPr>
          <w:p w:rsidR="008423E4" w:rsidRPr="00861995" w:rsidRDefault="007262AE" w:rsidP="00345119">
            <w:pPr>
              <w:jc w:val="right"/>
            </w:pPr>
            <w:r>
              <w:t>H.B. 2680</w:t>
            </w:r>
          </w:p>
        </w:tc>
      </w:tr>
      <w:tr w:rsidR="001A074E" w:rsidTr="00345119">
        <w:tc>
          <w:tcPr>
            <w:tcW w:w="9576" w:type="dxa"/>
          </w:tcPr>
          <w:p w:rsidR="008423E4" w:rsidRPr="00861995" w:rsidRDefault="007262AE" w:rsidP="002D291C">
            <w:pPr>
              <w:jc w:val="right"/>
            </w:pPr>
            <w:r>
              <w:t xml:space="preserve">By: </w:t>
            </w:r>
            <w:r>
              <w:t>Schaefer</w:t>
            </w:r>
          </w:p>
        </w:tc>
      </w:tr>
      <w:tr w:rsidR="001A074E" w:rsidTr="00345119">
        <w:tc>
          <w:tcPr>
            <w:tcW w:w="9576" w:type="dxa"/>
          </w:tcPr>
          <w:p w:rsidR="008423E4" w:rsidRPr="00861995" w:rsidRDefault="007262AE" w:rsidP="00345119">
            <w:pPr>
              <w:jc w:val="right"/>
            </w:pPr>
            <w:r>
              <w:t>Higher Education</w:t>
            </w:r>
          </w:p>
        </w:tc>
      </w:tr>
      <w:tr w:rsidR="001A074E" w:rsidTr="00345119">
        <w:tc>
          <w:tcPr>
            <w:tcW w:w="9576" w:type="dxa"/>
          </w:tcPr>
          <w:p w:rsidR="008423E4" w:rsidRDefault="007262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262AE" w:rsidP="008423E4">
      <w:pPr>
        <w:tabs>
          <w:tab w:val="right" w:pos="9360"/>
        </w:tabs>
      </w:pPr>
    </w:p>
    <w:p w:rsidR="008423E4" w:rsidRDefault="007262AE" w:rsidP="008423E4"/>
    <w:p w:rsidR="008423E4" w:rsidRDefault="007262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074E" w:rsidTr="00345119">
        <w:tc>
          <w:tcPr>
            <w:tcW w:w="9576" w:type="dxa"/>
          </w:tcPr>
          <w:p w:rsidR="008423E4" w:rsidRPr="00A8133F" w:rsidRDefault="007262AE" w:rsidP="007637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62AE" w:rsidP="0076377C"/>
          <w:p w:rsidR="00923C4F" w:rsidRDefault="007262AE" w:rsidP="0076377C">
            <w:pPr>
              <w:pStyle w:val="Header"/>
              <w:jc w:val="both"/>
            </w:pPr>
            <w:r>
              <w:t>It has been suggested that</w:t>
            </w:r>
            <w:r>
              <w:t>,</w:t>
            </w:r>
            <w:r>
              <w:t xml:space="preserve"> </w:t>
            </w:r>
            <w:r>
              <w:t xml:space="preserve">because </w:t>
            </w:r>
            <w:r>
              <w:t xml:space="preserve">the statutory cap on </w:t>
            </w:r>
            <w:r>
              <w:t xml:space="preserve">the </w:t>
            </w:r>
            <w:r>
              <w:t xml:space="preserve">recreational facility fee at </w:t>
            </w:r>
            <w:r>
              <w:t xml:space="preserve">The University of Texas at Tyler </w:t>
            </w:r>
            <w:r>
              <w:t xml:space="preserve">overrides another provision allowing </w:t>
            </w:r>
            <w:r>
              <w:t xml:space="preserve">students to approve a fee increase by vote, the students </w:t>
            </w:r>
            <w:r>
              <w:t xml:space="preserve">are </w:t>
            </w:r>
            <w:r>
              <w:t xml:space="preserve">currently </w:t>
            </w:r>
            <w:r>
              <w:t xml:space="preserve">limited in their options </w:t>
            </w:r>
            <w:r>
              <w:t>for</w:t>
            </w:r>
            <w:r>
              <w:t xml:space="preserve"> </w:t>
            </w:r>
            <w:r>
              <w:t>investing in facility improvements</w:t>
            </w:r>
            <w:r>
              <w:t xml:space="preserve"> should they wish to do so. </w:t>
            </w:r>
            <w:r>
              <w:t>H.B. 2680 seeks to address this issue by allowing student</w:t>
            </w:r>
            <w:r>
              <w:t>s to vote for an increase that exceeds the cap.</w:t>
            </w:r>
            <w:r>
              <w:t xml:space="preserve">  </w:t>
            </w:r>
          </w:p>
          <w:p w:rsidR="008423E4" w:rsidRPr="00E26B13" w:rsidRDefault="007262AE" w:rsidP="0076377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A074E" w:rsidTr="00345119">
        <w:tc>
          <w:tcPr>
            <w:tcW w:w="9576" w:type="dxa"/>
          </w:tcPr>
          <w:p w:rsidR="0017725B" w:rsidRDefault="007262AE" w:rsidP="007637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62AE" w:rsidP="0076377C">
            <w:pPr>
              <w:rPr>
                <w:b/>
                <w:u w:val="single"/>
              </w:rPr>
            </w:pPr>
          </w:p>
          <w:p w:rsidR="00BF3382" w:rsidRPr="00BF3382" w:rsidRDefault="007262AE" w:rsidP="0076377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7262AE" w:rsidP="0076377C">
            <w:pPr>
              <w:rPr>
                <w:b/>
                <w:u w:val="single"/>
              </w:rPr>
            </w:pPr>
          </w:p>
        </w:tc>
      </w:tr>
      <w:tr w:rsidR="001A074E" w:rsidTr="00345119">
        <w:tc>
          <w:tcPr>
            <w:tcW w:w="9576" w:type="dxa"/>
          </w:tcPr>
          <w:p w:rsidR="008423E4" w:rsidRPr="00A8133F" w:rsidRDefault="007262AE" w:rsidP="007637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62AE" w:rsidP="0076377C"/>
          <w:p w:rsidR="00BF3382" w:rsidRDefault="007262AE" w:rsidP="00763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7262AE" w:rsidP="0076377C">
            <w:pPr>
              <w:rPr>
                <w:b/>
              </w:rPr>
            </w:pPr>
          </w:p>
        </w:tc>
      </w:tr>
      <w:tr w:rsidR="001A074E" w:rsidTr="00345119">
        <w:tc>
          <w:tcPr>
            <w:tcW w:w="9576" w:type="dxa"/>
          </w:tcPr>
          <w:p w:rsidR="008423E4" w:rsidRPr="00A8133F" w:rsidRDefault="007262AE" w:rsidP="007637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62AE" w:rsidP="0076377C"/>
          <w:p w:rsidR="008423E4" w:rsidRDefault="007262AE" w:rsidP="00763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2680 amends the Education Code to </w:t>
            </w:r>
            <w:r>
              <w:t>specify</w:t>
            </w:r>
            <w:r>
              <w:t xml:space="preserve"> that a recreational facility fee at The University of Texas at Tyler may be increased beyond the statutory caps if the increase is approved </w:t>
            </w:r>
            <w:r>
              <w:t>by</w:t>
            </w:r>
            <w:r>
              <w:t xml:space="preserve"> </w:t>
            </w:r>
            <w:r w:rsidRPr="00521729">
              <w:t>a general student election he</w:t>
            </w:r>
            <w:r w:rsidRPr="00521729">
              <w:t xml:space="preserve">ld </w:t>
            </w:r>
            <w:r>
              <w:t xml:space="preserve">for that purpose and to </w:t>
            </w:r>
            <w:r>
              <w:t>require</w:t>
            </w:r>
            <w:r>
              <w:t xml:space="preserve"> the ballot proposition for </w:t>
            </w:r>
            <w:r>
              <w:t xml:space="preserve">such an </w:t>
            </w:r>
            <w:r>
              <w:t xml:space="preserve">election </w:t>
            </w:r>
            <w:r>
              <w:t xml:space="preserve">to clearly state the amount of </w:t>
            </w:r>
            <w:r>
              <w:t xml:space="preserve">the proposed fee increase </w:t>
            </w:r>
            <w:r>
              <w:t xml:space="preserve">and describe the reason for </w:t>
            </w:r>
            <w:r>
              <w:t>the proposed fee increase</w:t>
            </w:r>
            <w:r>
              <w:t xml:space="preserve">. </w:t>
            </w:r>
            <w:r>
              <w:t>The bill applies beginning with fees imposed for the 2019 fall se</w:t>
            </w:r>
            <w:r>
              <w:t>mester.</w:t>
            </w:r>
          </w:p>
          <w:p w:rsidR="008423E4" w:rsidRPr="00835628" w:rsidRDefault="007262AE" w:rsidP="0076377C">
            <w:pPr>
              <w:rPr>
                <w:b/>
              </w:rPr>
            </w:pPr>
          </w:p>
        </w:tc>
      </w:tr>
      <w:tr w:rsidR="001A074E" w:rsidTr="00345119">
        <w:tc>
          <w:tcPr>
            <w:tcW w:w="9576" w:type="dxa"/>
          </w:tcPr>
          <w:p w:rsidR="008423E4" w:rsidRPr="00A8133F" w:rsidRDefault="007262AE" w:rsidP="007637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62AE" w:rsidP="0076377C"/>
          <w:p w:rsidR="008423E4" w:rsidRPr="003624F2" w:rsidRDefault="007262AE" w:rsidP="00763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262AE" w:rsidP="0076377C">
            <w:pPr>
              <w:rPr>
                <w:b/>
              </w:rPr>
            </w:pPr>
          </w:p>
        </w:tc>
      </w:tr>
    </w:tbl>
    <w:p w:rsidR="008423E4" w:rsidRPr="00BE0E75" w:rsidRDefault="007262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62A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62AE">
      <w:r>
        <w:separator/>
      </w:r>
    </w:p>
  </w:endnote>
  <w:endnote w:type="continuationSeparator" w:id="0">
    <w:p w:rsidR="00000000" w:rsidRDefault="0072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074E" w:rsidTr="009C1E9A">
      <w:trPr>
        <w:cantSplit/>
      </w:trPr>
      <w:tc>
        <w:tcPr>
          <w:tcW w:w="0" w:type="pct"/>
        </w:tcPr>
        <w:p w:rsidR="00137D90" w:rsidRDefault="007262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62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62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62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62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074E" w:rsidTr="009C1E9A">
      <w:trPr>
        <w:cantSplit/>
      </w:trPr>
      <w:tc>
        <w:tcPr>
          <w:tcW w:w="0" w:type="pct"/>
        </w:tcPr>
        <w:p w:rsidR="00EC379B" w:rsidRDefault="007262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62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20195</w:t>
          </w:r>
        </w:p>
      </w:tc>
      <w:tc>
        <w:tcPr>
          <w:tcW w:w="2453" w:type="pct"/>
        </w:tcPr>
        <w:p w:rsidR="00EC379B" w:rsidRDefault="007262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19.76.51</w:t>
          </w:r>
          <w:r>
            <w:fldChar w:fldCharType="end"/>
          </w:r>
        </w:p>
      </w:tc>
    </w:tr>
    <w:tr w:rsidR="001A074E" w:rsidTr="009C1E9A">
      <w:trPr>
        <w:cantSplit/>
      </w:trPr>
      <w:tc>
        <w:tcPr>
          <w:tcW w:w="0" w:type="pct"/>
        </w:tcPr>
        <w:p w:rsidR="00EC379B" w:rsidRDefault="007262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62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62AE" w:rsidP="006D504F">
          <w:pPr>
            <w:pStyle w:val="Footer"/>
            <w:rPr>
              <w:rStyle w:val="PageNumber"/>
            </w:rPr>
          </w:pPr>
        </w:p>
        <w:p w:rsidR="00EC379B" w:rsidRDefault="007262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07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62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62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62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62AE">
      <w:r>
        <w:separator/>
      </w:r>
    </w:p>
  </w:footnote>
  <w:footnote w:type="continuationSeparator" w:id="0">
    <w:p w:rsidR="00000000" w:rsidRDefault="0072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4E"/>
    <w:rsid w:val="001A074E"/>
    <w:rsid w:val="007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C3F150-B0F7-449B-8512-DD5BA623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0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0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00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0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0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1348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HB02680 (Committee Report (Unamended))</vt:lpstr>
    </vt:vector>
  </TitlesOfParts>
  <Company>State of Texas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20195</dc:subject>
  <dc:creator>State of Texas</dc:creator>
  <dc:description>HB 2680 by Schaefer-(H)Higher Education</dc:description>
  <cp:lastModifiedBy>Laura Ramsay</cp:lastModifiedBy>
  <cp:revision>2</cp:revision>
  <cp:lastPrinted>2003-11-26T17:21:00Z</cp:lastPrinted>
  <dcterms:created xsi:type="dcterms:W3CDTF">2019-03-26T22:37:00Z</dcterms:created>
  <dcterms:modified xsi:type="dcterms:W3CDTF">2019-03-26T22:37:00Z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19.76.51</vt:lpwstr>
  </property>
</Properties>
</file>