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3F" w:rsidRDefault="002E5F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028DF0F3C341AC98A2B988242B18BC"/>
          </w:placeholder>
        </w:sdtPr>
        <w:sdtContent>
          <w:r w:rsidRPr="005C2A78">
            <w:rPr>
              <w:rFonts w:cs="Times New Roman"/>
              <w:b/>
              <w:szCs w:val="24"/>
              <w:u w:val="single"/>
            </w:rPr>
            <w:t>BILL ANALYSIS</w:t>
          </w:r>
        </w:sdtContent>
      </w:sdt>
    </w:p>
    <w:p w:rsidR="002E5F3F" w:rsidRPr="00585C31" w:rsidRDefault="002E5F3F" w:rsidP="000F1DF9">
      <w:pPr>
        <w:spacing w:after="0" w:line="240" w:lineRule="auto"/>
        <w:rPr>
          <w:rFonts w:cs="Times New Roman"/>
          <w:szCs w:val="24"/>
        </w:rPr>
      </w:pPr>
    </w:p>
    <w:p w:rsidR="002E5F3F" w:rsidRPr="00585C31" w:rsidRDefault="002E5F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5F3F" w:rsidTr="000F1DF9">
        <w:tc>
          <w:tcPr>
            <w:tcW w:w="2718" w:type="dxa"/>
          </w:tcPr>
          <w:p w:rsidR="002E5F3F" w:rsidRPr="005C2A78" w:rsidRDefault="002E5F3F" w:rsidP="006D756B">
            <w:pPr>
              <w:rPr>
                <w:rFonts w:cs="Times New Roman"/>
                <w:szCs w:val="24"/>
              </w:rPr>
            </w:pPr>
            <w:sdt>
              <w:sdtPr>
                <w:rPr>
                  <w:rFonts w:cs="Times New Roman"/>
                  <w:szCs w:val="24"/>
                </w:rPr>
                <w:alias w:val="Agency Title"/>
                <w:tag w:val="AgencyTitleContentControl"/>
                <w:id w:val="1920747753"/>
                <w:lock w:val="sdtContentLocked"/>
                <w:placeholder>
                  <w:docPart w:val="FFA4B313F7CA4FBA85421EEF0241B2AD"/>
                </w:placeholder>
              </w:sdtPr>
              <w:sdtEndPr>
                <w:rPr>
                  <w:rFonts w:cstheme="minorBidi"/>
                  <w:szCs w:val="22"/>
                </w:rPr>
              </w:sdtEndPr>
              <w:sdtContent>
                <w:r>
                  <w:rPr>
                    <w:rFonts w:cs="Times New Roman"/>
                    <w:szCs w:val="24"/>
                  </w:rPr>
                  <w:t>Senate Research Center</w:t>
                </w:r>
              </w:sdtContent>
            </w:sdt>
          </w:p>
        </w:tc>
        <w:tc>
          <w:tcPr>
            <w:tcW w:w="6858" w:type="dxa"/>
          </w:tcPr>
          <w:p w:rsidR="002E5F3F" w:rsidRPr="00FF6471" w:rsidRDefault="002E5F3F" w:rsidP="000F1DF9">
            <w:pPr>
              <w:jc w:val="right"/>
              <w:rPr>
                <w:rFonts w:cs="Times New Roman"/>
                <w:szCs w:val="24"/>
              </w:rPr>
            </w:pPr>
            <w:sdt>
              <w:sdtPr>
                <w:rPr>
                  <w:rFonts w:cs="Times New Roman"/>
                  <w:szCs w:val="24"/>
                </w:rPr>
                <w:alias w:val="Bill Number"/>
                <w:tag w:val="BillNumberOne"/>
                <w:id w:val="-410784069"/>
                <w:lock w:val="sdtContentLocked"/>
                <w:placeholder>
                  <w:docPart w:val="8EF2FE0E173D4076A8B4AC8405EDD870"/>
                </w:placeholder>
              </w:sdtPr>
              <w:sdtContent>
                <w:r>
                  <w:rPr>
                    <w:rFonts w:cs="Times New Roman"/>
                    <w:szCs w:val="24"/>
                  </w:rPr>
                  <w:t>H.B. 2726</w:t>
                </w:r>
              </w:sdtContent>
            </w:sdt>
          </w:p>
        </w:tc>
      </w:tr>
      <w:tr w:rsidR="002E5F3F" w:rsidTr="000F1DF9">
        <w:sdt>
          <w:sdtPr>
            <w:rPr>
              <w:rFonts w:cs="Times New Roman"/>
              <w:szCs w:val="24"/>
            </w:rPr>
            <w:alias w:val="TLCNumber"/>
            <w:tag w:val="TLCNumber"/>
            <w:id w:val="-542600604"/>
            <w:lock w:val="sdtLocked"/>
            <w:placeholder>
              <w:docPart w:val="E4F95784EEBD4777AE32B658CFC72CC1"/>
            </w:placeholder>
            <w:showingPlcHdr/>
          </w:sdtPr>
          <w:sdtContent>
            <w:tc>
              <w:tcPr>
                <w:tcW w:w="2718" w:type="dxa"/>
              </w:tcPr>
              <w:p w:rsidR="002E5F3F" w:rsidRPr="000F1DF9" w:rsidRDefault="002E5F3F" w:rsidP="00C65088">
                <w:pPr>
                  <w:rPr>
                    <w:rFonts w:cs="Times New Roman"/>
                    <w:szCs w:val="24"/>
                  </w:rPr>
                </w:pPr>
              </w:p>
            </w:tc>
          </w:sdtContent>
        </w:sdt>
        <w:tc>
          <w:tcPr>
            <w:tcW w:w="6858" w:type="dxa"/>
          </w:tcPr>
          <w:p w:rsidR="002E5F3F" w:rsidRPr="005C2A78" w:rsidRDefault="002E5F3F" w:rsidP="006D756B">
            <w:pPr>
              <w:jc w:val="right"/>
              <w:rPr>
                <w:rFonts w:cs="Times New Roman"/>
                <w:szCs w:val="24"/>
              </w:rPr>
            </w:pPr>
            <w:sdt>
              <w:sdtPr>
                <w:rPr>
                  <w:rFonts w:cs="Times New Roman"/>
                  <w:szCs w:val="24"/>
                </w:rPr>
                <w:alias w:val="Author Label"/>
                <w:tag w:val="By"/>
                <w:id w:val="72399597"/>
                <w:lock w:val="sdtLocked"/>
                <w:placeholder>
                  <w:docPart w:val="9FD701D98ACD44BCA9589359F9E55E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0470E32D774B1BB5BA8D7C08F01A27"/>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20FB5D2F84F744EEBE0B2D7B2792D2CC"/>
                </w:placeholder>
              </w:sdtPr>
              <w:sdtContent>
                <w:r>
                  <w:rPr>
                    <w:rFonts w:cs="Times New Roman"/>
                    <w:szCs w:val="24"/>
                  </w:rPr>
                  <w:t xml:space="preserve"> (Creighton)</w:t>
                </w:r>
              </w:sdtContent>
            </w:sdt>
          </w:p>
        </w:tc>
      </w:tr>
      <w:tr w:rsidR="002E5F3F" w:rsidTr="000F1DF9">
        <w:tc>
          <w:tcPr>
            <w:tcW w:w="2718" w:type="dxa"/>
          </w:tcPr>
          <w:p w:rsidR="002E5F3F" w:rsidRPr="00BC7495" w:rsidRDefault="002E5F3F" w:rsidP="000F1DF9">
            <w:pPr>
              <w:rPr>
                <w:rFonts w:cs="Times New Roman"/>
                <w:szCs w:val="24"/>
              </w:rPr>
            </w:pPr>
          </w:p>
        </w:tc>
        <w:sdt>
          <w:sdtPr>
            <w:rPr>
              <w:rFonts w:cs="Times New Roman"/>
              <w:szCs w:val="24"/>
            </w:rPr>
            <w:alias w:val="Committee"/>
            <w:tag w:val="Committee"/>
            <w:id w:val="1914272295"/>
            <w:lock w:val="sdtContentLocked"/>
            <w:placeholder>
              <w:docPart w:val="29F556FC396248FB9DB8981991E9EAB5"/>
            </w:placeholder>
          </w:sdtPr>
          <w:sdtContent>
            <w:tc>
              <w:tcPr>
                <w:tcW w:w="6858" w:type="dxa"/>
              </w:tcPr>
              <w:p w:rsidR="002E5F3F" w:rsidRPr="00FF6471" w:rsidRDefault="002E5F3F" w:rsidP="000F1DF9">
                <w:pPr>
                  <w:jc w:val="right"/>
                  <w:rPr>
                    <w:rFonts w:cs="Times New Roman"/>
                    <w:szCs w:val="24"/>
                  </w:rPr>
                </w:pPr>
                <w:r>
                  <w:rPr>
                    <w:rFonts w:cs="Times New Roman"/>
                    <w:szCs w:val="24"/>
                  </w:rPr>
                  <w:t>Natural Resources &amp; Economic Development</w:t>
                </w:r>
              </w:p>
            </w:tc>
          </w:sdtContent>
        </w:sdt>
      </w:tr>
      <w:tr w:rsidR="002E5F3F" w:rsidTr="000F1DF9">
        <w:tc>
          <w:tcPr>
            <w:tcW w:w="2718" w:type="dxa"/>
          </w:tcPr>
          <w:p w:rsidR="002E5F3F" w:rsidRPr="00BC7495" w:rsidRDefault="002E5F3F" w:rsidP="000F1DF9">
            <w:pPr>
              <w:rPr>
                <w:rFonts w:cs="Times New Roman"/>
                <w:szCs w:val="24"/>
              </w:rPr>
            </w:pPr>
          </w:p>
        </w:tc>
        <w:sdt>
          <w:sdtPr>
            <w:rPr>
              <w:rFonts w:cs="Times New Roman"/>
              <w:szCs w:val="24"/>
            </w:rPr>
            <w:alias w:val="Date"/>
            <w:tag w:val="DateContentControl"/>
            <w:id w:val="1178081906"/>
            <w:lock w:val="sdtLocked"/>
            <w:placeholder>
              <w:docPart w:val="49636E80536642E28AE17D6C99D03D0A"/>
            </w:placeholder>
            <w:date w:fullDate="2019-05-13T00:00:00Z">
              <w:dateFormat w:val="M/d/yyyy"/>
              <w:lid w:val="en-US"/>
              <w:storeMappedDataAs w:val="dateTime"/>
              <w:calendar w:val="gregorian"/>
            </w:date>
          </w:sdtPr>
          <w:sdtContent>
            <w:tc>
              <w:tcPr>
                <w:tcW w:w="6858" w:type="dxa"/>
              </w:tcPr>
              <w:p w:rsidR="002E5F3F" w:rsidRPr="00FF6471" w:rsidRDefault="002E5F3F" w:rsidP="000F1DF9">
                <w:pPr>
                  <w:jc w:val="right"/>
                  <w:rPr>
                    <w:rFonts w:cs="Times New Roman"/>
                    <w:szCs w:val="24"/>
                  </w:rPr>
                </w:pPr>
                <w:r>
                  <w:rPr>
                    <w:rFonts w:cs="Times New Roman"/>
                    <w:szCs w:val="24"/>
                  </w:rPr>
                  <w:t>5/13/2019</w:t>
                </w:r>
              </w:p>
            </w:tc>
          </w:sdtContent>
        </w:sdt>
      </w:tr>
      <w:tr w:rsidR="002E5F3F" w:rsidTr="000F1DF9">
        <w:tc>
          <w:tcPr>
            <w:tcW w:w="2718" w:type="dxa"/>
          </w:tcPr>
          <w:p w:rsidR="002E5F3F" w:rsidRPr="00BC7495" w:rsidRDefault="002E5F3F" w:rsidP="000F1DF9">
            <w:pPr>
              <w:rPr>
                <w:rFonts w:cs="Times New Roman"/>
                <w:szCs w:val="24"/>
              </w:rPr>
            </w:pPr>
          </w:p>
        </w:tc>
        <w:sdt>
          <w:sdtPr>
            <w:rPr>
              <w:rFonts w:cs="Times New Roman"/>
              <w:szCs w:val="24"/>
            </w:rPr>
            <w:alias w:val="BA Version"/>
            <w:tag w:val="BAVersion"/>
            <w:id w:val="-1685590809"/>
            <w:lock w:val="sdtContentLocked"/>
            <w:placeholder>
              <w:docPart w:val="F27007EAF59241E0804130D9FE417DFA"/>
            </w:placeholder>
          </w:sdtPr>
          <w:sdtContent>
            <w:tc>
              <w:tcPr>
                <w:tcW w:w="6858" w:type="dxa"/>
              </w:tcPr>
              <w:p w:rsidR="002E5F3F" w:rsidRPr="00FF6471" w:rsidRDefault="002E5F3F" w:rsidP="000F1DF9">
                <w:pPr>
                  <w:jc w:val="right"/>
                  <w:rPr>
                    <w:rFonts w:cs="Times New Roman"/>
                    <w:szCs w:val="24"/>
                  </w:rPr>
                </w:pPr>
                <w:r>
                  <w:rPr>
                    <w:rFonts w:cs="Times New Roman"/>
                    <w:szCs w:val="24"/>
                  </w:rPr>
                  <w:t>Engrossed</w:t>
                </w:r>
              </w:p>
            </w:tc>
          </w:sdtContent>
        </w:sdt>
      </w:tr>
    </w:tbl>
    <w:p w:rsidR="002E5F3F" w:rsidRPr="00FF6471" w:rsidRDefault="002E5F3F" w:rsidP="000F1DF9">
      <w:pPr>
        <w:spacing w:after="0" w:line="240" w:lineRule="auto"/>
        <w:rPr>
          <w:rFonts w:cs="Times New Roman"/>
          <w:szCs w:val="24"/>
        </w:rPr>
      </w:pPr>
    </w:p>
    <w:p w:rsidR="002E5F3F" w:rsidRPr="00FF6471" w:rsidRDefault="002E5F3F" w:rsidP="000F1DF9">
      <w:pPr>
        <w:spacing w:after="0" w:line="240" w:lineRule="auto"/>
        <w:rPr>
          <w:rFonts w:cs="Times New Roman"/>
          <w:szCs w:val="24"/>
        </w:rPr>
      </w:pPr>
    </w:p>
    <w:p w:rsidR="002E5F3F" w:rsidRPr="00FF6471" w:rsidRDefault="002E5F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AA8BDB4E9F4D458C8E4882D54747B1"/>
        </w:placeholder>
      </w:sdtPr>
      <w:sdtContent>
        <w:p w:rsidR="002E5F3F" w:rsidRDefault="002E5F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FF160F249E431E843C0F4AAA35C2AB"/>
        </w:placeholder>
      </w:sdtPr>
      <w:sdtContent>
        <w:p w:rsidR="002E5F3F" w:rsidRDefault="002E5F3F" w:rsidP="006F646E">
          <w:pPr>
            <w:pStyle w:val="NormalWeb"/>
            <w:spacing w:before="0" w:beforeAutospacing="0" w:after="0" w:afterAutospacing="0"/>
            <w:jc w:val="both"/>
            <w:divId w:val="1882472999"/>
            <w:rPr>
              <w:rFonts w:eastAsia="Times New Roman"/>
              <w:bCs/>
            </w:rPr>
          </w:pPr>
        </w:p>
        <w:p w:rsidR="002E5F3F" w:rsidRDefault="002E5F3F" w:rsidP="006F646E">
          <w:pPr>
            <w:pStyle w:val="NormalWeb"/>
            <w:spacing w:before="0" w:beforeAutospacing="0" w:after="0" w:afterAutospacing="0"/>
            <w:jc w:val="both"/>
            <w:divId w:val="1882472999"/>
            <w:rPr>
              <w:color w:val="000000"/>
            </w:rPr>
          </w:pPr>
          <w:r w:rsidRPr="00362694">
            <w:rPr>
              <w:color w:val="000000"/>
            </w:rPr>
            <w:t>The current langu</w:t>
          </w:r>
          <w:r>
            <w:rPr>
              <w:color w:val="000000"/>
            </w:rPr>
            <w:t>age in Section 382.004, Health and</w:t>
          </w:r>
          <w:r w:rsidRPr="00362694">
            <w:rPr>
              <w:color w:val="000000"/>
            </w:rPr>
            <w:t xml:space="preserve"> Safety Code, provides that, consistent with federal law, a person who submits a permit application to modify an existing fac</w:t>
          </w:r>
          <w:r>
            <w:rPr>
              <w:color w:val="000000"/>
            </w:rPr>
            <w:t>ility may do so at the person'</w:t>
          </w:r>
          <w:r w:rsidRPr="00362694">
            <w:rPr>
              <w:color w:val="000000"/>
            </w:rPr>
            <w:t xml:space="preserve">s own risk, after the application has been submitted but before the </w:t>
          </w:r>
          <w:r>
            <w:rPr>
              <w:color w:val="000000"/>
            </w:rPr>
            <w:t>Texas C</w:t>
          </w:r>
          <w:r w:rsidRPr="00362694">
            <w:rPr>
              <w:color w:val="000000"/>
            </w:rPr>
            <w:t xml:space="preserve">ommission </w:t>
          </w:r>
          <w:r>
            <w:rPr>
              <w:color w:val="000000"/>
            </w:rPr>
            <w:t xml:space="preserve">on Environmental Quality </w:t>
          </w:r>
          <w:r w:rsidRPr="00362694">
            <w:rPr>
              <w:color w:val="000000"/>
            </w:rPr>
            <w:t xml:space="preserve">has issued the permit. The phrase </w:t>
          </w:r>
          <w:r>
            <w:rPr>
              <w:color w:val="000000"/>
            </w:rPr>
            <w:t>"consistent with federal law"</w:t>
          </w:r>
          <w:r w:rsidRPr="00362694">
            <w:rPr>
              <w:color w:val="000000"/>
            </w:rPr>
            <w:t xml:space="preserve"> means that this provision only applies to minor new source review construction permit amendments, issued under the Texas Clean Air Act. </w:t>
          </w:r>
        </w:p>
        <w:p w:rsidR="002E5F3F" w:rsidRPr="00362694" w:rsidRDefault="002E5F3F" w:rsidP="006F646E">
          <w:pPr>
            <w:pStyle w:val="NormalWeb"/>
            <w:spacing w:before="0" w:beforeAutospacing="0" w:after="0" w:afterAutospacing="0"/>
            <w:jc w:val="both"/>
            <w:divId w:val="1882472999"/>
            <w:rPr>
              <w:color w:val="000000"/>
            </w:rPr>
          </w:pPr>
        </w:p>
        <w:p w:rsidR="002E5F3F" w:rsidRPr="00362694" w:rsidRDefault="002E5F3F" w:rsidP="006F646E">
          <w:pPr>
            <w:pStyle w:val="NormalWeb"/>
            <w:spacing w:before="0" w:beforeAutospacing="0" w:after="0" w:afterAutospacing="0"/>
            <w:jc w:val="both"/>
            <w:divId w:val="1882472999"/>
            <w:rPr>
              <w:color w:val="000000"/>
            </w:rPr>
          </w:pPr>
          <w:r w:rsidRPr="00362694">
            <w:rPr>
              <w:color w:val="000000"/>
            </w:rPr>
            <w:t xml:space="preserve">The proposed revision to Section 382.004 continues to apply to only minor source permit amendment applications submitted under the Texas Clean Air Act, but because permit amendment applications typically include both the installation of new facilities and changes to existing facilities, the </w:t>
          </w:r>
          <w:r>
            <w:rPr>
              <w:color w:val="000000"/>
            </w:rPr>
            <w:t>revision corrects the phrase "</w:t>
          </w:r>
          <w:r w:rsidRPr="00362694">
            <w:rPr>
              <w:color w:val="000000"/>
            </w:rPr>
            <w:t xml:space="preserve">permit for a modification or lesser </w:t>
          </w:r>
          <w:r>
            <w:rPr>
              <w:color w:val="000000"/>
            </w:rPr>
            <w:t>change to an existing facility"</w:t>
          </w:r>
          <w:r w:rsidRPr="00362694">
            <w:rPr>
              <w:color w:val="000000"/>
            </w:rPr>
            <w:t xml:space="preserve"> to </w:t>
          </w:r>
          <w:r>
            <w:rPr>
              <w:color w:val="000000"/>
            </w:rPr>
            <w:t>"</w:t>
          </w:r>
          <w:r w:rsidRPr="00362694">
            <w:rPr>
              <w:color w:val="000000"/>
            </w:rPr>
            <w:t>application for a permit amendment</w:t>
          </w:r>
          <w:r>
            <w:rPr>
              <w:color w:val="000000"/>
            </w:rPr>
            <w:t>"</w:t>
          </w:r>
          <w:r w:rsidRPr="00362694">
            <w:rPr>
              <w:color w:val="000000"/>
            </w:rPr>
            <w:t xml:space="preserve"> to recognize that it is the project for which the minor NSR permit amendment is being applied for that can be the subject of </w:t>
          </w:r>
          <w:r>
            <w:rPr>
              <w:color w:val="000000"/>
            </w:rPr>
            <w:t>"</w:t>
          </w:r>
          <w:r w:rsidRPr="00362694">
            <w:rPr>
              <w:color w:val="000000"/>
            </w:rPr>
            <w:t>at risk</w:t>
          </w:r>
          <w:r>
            <w:rPr>
              <w:color w:val="000000"/>
            </w:rPr>
            <w:t>"</w:t>
          </w:r>
          <w:r w:rsidRPr="00362694">
            <w:rPr>
              <w:color w:val="000000"/>
            </w:rPr>
            <w:t xml:space="preserve"> construction. Since only projects being authorized under minor permit amendment are eligible to use Section 382.004, this provision can only be used for projects at an existing plant site. A permit application for a new permit would not qualify.</w:t>
          </w:r>
        </w:p>
        <w:p w:rsidR="002E5F3F" w:rsidRPr="00D70925" w:rsidRDefault="002E5F3F" w:rsidP="006F646E">
          <w:pPr>
            <w:spacing w:after="0" w:line="240" w:lineRule="auto"/>
            <w:jc w:val="both"/>
            <w:rPr>
              <w:rFonts w:eastAsia="Times New Roman" w:cs="Times New Roman"/>
              <w:bCs/>
              <w:szCs w:val="24"/>
            </w:rPr>
          </w:pPr>
        </w:p>
      </w:sdtContent>
    </w:sdt>
    <w:p w:rsidR="002E5F3F" w:rsidRDefault="002E5F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2726 </w:t>
      </w:r>
      <w:bookmarkStart w:id="1" w:name="AmendsCurrentLaw"/>
      <w:bookmarkEnd w:id="1"/>
      <w:r>
        <w:rPr>
          <w:rFonts w:cs="Times New Roman"/>
          <w:szCs w:val="24"/>
        </w:rPr>
        <w:t>amends current law relating to the commencement of construction of a project following the issuance of a draft permit for a permit amendment to an air quality permit.</w:t>
      </w:r>
    </w:p>
    <w:p w:rsidR="002E5F3F" w:rsidRPr="00362694" w:rsidRDefault="002E5F3F" w:rsidP="000F1DF9">
      <w:pPr>
        <w:spacing w:after="0" w:line="240" w:lineRule="auto"/>
        <w:jc w:val="both"/>
        <w:rPr>
          <w:rFonts w:eastAsia="Times New Roman" w:cs="Times New Roman"/>
          <w:szCs w:val="24"/>
        </w:rPr>
      </w:pPr>
    </w:p>
    <w:p w:rsidR="002E5F3F" w:rsidRPr="005C2A78" w:rsidRDefault="002E5F3F" w:rsidP="006F646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7F5C3256364465960E87C928BF63B0"/>
          </w:placeholder>
        </w:sdtPr>
        <w:sdtContent>
          <w:r>
            <w:rPr>
              <w:rFonts w:eastAsia="Times New Roman" w:cs="Times New Roman"/>
              <w:b/>
              <w:szCs w:val="24"/>
              <w:u w:val="single"/>
            </w:rPr>
            <w:t>RULEMAKING AUTHORITY</w:t>
          </w:r>
        </w:sdtContent>
      </w:sdt>
    </w:p>
    <w:p w:rsidR="002E5F3F" w:rsidRPr="006529C4" w:rsidRDefault="002E5F3F" w:rsidP="006F646E">
      <w:pPr>
        <w:spacing w:after="0" w:line="240" w:lineRule="auto"/>
        <w:jc w:val="both"/>
        <w:rPr>
          <w:rFonts w:cs="Times New Roman"/>
          <w:szCs w:val="24"/>
        </w:rPr>
      </w:pPr>
    </w:p>
    <w:p w:rsidR="002E5F3F" w:rsidRPr="006529C4" w:rsidRDefault="002E5F3F" w:rsidP="006F646E">
      <w:pPr>
        <w:spacing w:after="0" w:line="240" w:lineRule="auto"/>
        <w:jc w:val="both"/>
        <w:rPr>
          <w:rFonts w:cs="Times New Roman"/>
          <w:szCs w:val="24"/>
        </w:rPr>
      </w:pPr>
      <w:r>
        <w:rPr>
          <w:rFonts w:cs="Times New Roman"/>
          <w:szCs w:val="24"/>
        </w:rPr>
        <w:t xml:space="preserve">Rulemaking authority is expressly granted to </w:t>
      </w:r>
      <w:r w:rsidRPr="00362694">
        <w:rPr>
          <w:rFonts w:eastAsia="Times New Roman" w:cs="Times New Roman"/>
          <w:szCs w:val="24"/>
        </w:rPr>
        <w:t>the Texas Commission on Environmental Quality</w:t>
      </w:r>
      <w:r>
        <w:rPr>
          <w:rFonts w:eastAsia="Times New Roman" w:cs="Times New Roman"/>
          <w:szCs w:val="24"/>
        </w:rPr>
        <w:t xml:space="preserve"> </w:t>
      </w:r>
      <w:r>
        <w:rPr>
          <w:rFonts w:cs="Times New Roman"/>
          <w:szCs w:val="24"/>
        </w:rPr>
        <w:t>in SECTION 1 (Section 382.004, Health and Safety Code) of this bill.</w:t>
      </w:r>
    </w:p>
    <w:p w:rsidR="002E5F3F" w:rsidRPr="006529C4" w:rsidRDefault="002E5F3F" w:rsidP="006F646E">
      <w:pPr>
        <w:spacing w:after="0" w:line="240" w:lineRule="auto"/>
        <w:jc w:val="both"/>
        <w:rPr>
          <w:rFonts w:cs="Times New Roman"/>
          <w:szCs w:val="24"/>
        </w:rPr>
      </w:pPr>
    </w:p>
    <w:p w:rsidR="002E5F3F" w:rsidRPr="005C2A78" w:rsidRDefault="002E5F3F" w:rsidP="006F646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D4FF635A9A4338ACC1A829CCC22ACF"/>
          </w:placeholder>
        </w:sdtPr>
        <w:sdtContent>
          <w:r>
            <w:rPr>
              <w:rFonts w:eastAsia="Times New Roman" w:cs="Times New Roman"/>
              <w:b/>
              <w:szCs w:val="24"/>
              <w:u w:val="single"/>
            </w:rPr>
            <w:t>SECTION BY SECTION ANALYSIS</w:t>
          </w:r>
        </w:sdtContent>
      </w:sdt>
    </w:p>
    <w:p w:rsidR="002E5F3F" w:rsidRPr="005C2A78" w:rsidRDefault="002E5F3F" w:rsidP="006F646E">
      <w:pPr>
        <w:spacing w:after="0" w:line="240" w:lineRule="auto"/>
        <w:jc w:val="both"/>
        <w:rPr>
          <w:rFonts w:eastAsia="Times New Roman" w:cs="Times New Roman"/>
          <w:szCs w:val="24"/>
        </w:rPr>
      </w:pPr>
    </w:p>
    <w:p w:rsidR="002E5F3F" w:rsidRDefault="002E5F3F" w:rsidP="006F64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62694">
        <w:rPr>
          <w:rFonts w:eastAsia="Times New Roman" w:cs="Times New Roman"/>
          <w:szCs w:val="24"/>
        </w:rPr>
        <w:t>Section 382.004, Health and Safety Code,</w:t>
      </w:r>
      <w:r>
        <w:rPr>
          <w:rFonts w:eastAsia="Times New Roman" w:cs="Times New Roman"/>
          <w:szCs w:val="24"/>
        </w:rPr>
        <w:t xml:space="preserve"> as follows: </w:t>
      </w:r>
    </w:p>
    <w:p w:rsidR="002E5F3F" w:rsidRDefault="002E5F3F" w:rsidP="006F646E">
      <w:pPr>
        <w:spacing w:after="0" w:line="240" w:lineRule="auto"/>
        <w:jc w:val="both"/>
        <w:rPr>
          <w:rFonts w:eastAsia="Times New Roman" w:cs="Times New Roman"/>
          <w:szCs w:val="24"/>
        </w:rPr>
      </w:pPr>
    </w:p>
    <w:p w:rsidR="002E5F3F" w:rsidRDefault="002E5F3F" w:rsidP="006F646E">
      <w:pPr>
        <w:spacing w:after="0" w:line="240" w:lineRule="auto"/>
        <w:ind w:left="720"/>
        <w:jc w:val="both"/>
        <w:rPr>
          <w:rFonts w:eastAsia="Times New Roman" w:cs="Times New Roman"/>
          <w:szCs w:val="24"/>
        </w:rPr>
      </w:pPr>
      <w:r>
        <w:rPr>
          <w:rFonts w:eastAsia="Times New Roman" w:cs="Times New Roman"/>
          <w:szCs w:val="24"/>
        </w:rPr>
        <w:t>Sec. 382.004.</w:t>
      </w:r>
      <w:r w:rsidRPr="00362694">
        <w:rPr>
          <w:rFonts w:eastAsia="Times New Roman" w:cs="Times New Roman"/>
          <w:szCs w:val="24"/>
        </w:rPr>
        <w:t xml:space="preserve"> CONSTRUCTION WHILE PERMIT AMENDMENT APPLICATION PENDING.</w:t>
      </w:r>
      <w:r>
        <w:rPr>
          <w:rFonts w:eastAsia="Times New Roman" w:cs="Times New Roman"/>
          <w:szCs w:val="24"/>
        </w:rPr>
        <w:t xml:space="preserve"> (a) Authorizes </w:t>
      </w:r>
      <w:r w:rsidRPr="00362694">
        <w:rPr>
          <w:rFonts w:eastAsia="Times New Roman" w:cs="Times New Roman"/>
          <w:szCs w:val="24"/>
        </w:rPr>
        <w:t>a person who submits an application for a permit amendment</w:t>
      </w:r>
      <w:r>
        <w:rPr>
          <w:rFonts w:eastAsia="Times New Roman" w:cs="Times New Roman"/>
          <w:szCs w:val="24"/>
        </w:rPr>
        <w:t xml:space="preserve">, to </w:t>
      </w:r>
      <w:r w:rsidRPr="00362694">
        <w:rPr>
          <w:rFonts w:eastAsia="Times New Roman" w:cs="Times New Roman"/>
          <w:szCs w:val="24"/>
        </w:rPr>
        <w:t>the extent permissible under federal law,</w:t>
      </w:r>
      <w:r>
        <w:rPr>
          <w:rFonts w:eastAsia="Times New Roman" w:cs="Times New Roman"/>
          <w:szCs w:val="24"/>
        </w:rPr>
        <w:t xml:space="preserve"> </w:t>
      </w:r>
      <w:r w:rsidRPr="00362694">
        <w:rPr>
          <w:rFonts w:eastAsia="Times New Roman" w:cs="Times New Roman"/>
          <w:szCs w:val="24"/>
        </w:rPr>
        <w:t>notwithstanding Section 382.0518</w:t>
      </w:r>
      <w:r>
        <w:rPr>
          <w:rFonts w:eastAsia="Times New Roman" w:cs="Times New Roman"/>
          <w:szCs w:val="24"/>
        </w:rPr>
        <w:t xml:space="preserve"> (Preconstruction Permit)</w:t>
      </w:r>
      <w:r w:rsidRPr="00362694">
        <w:rPr>
          <w:rFonts w:eastAsia="Times New Roman" w:cs="Times New Roman"/>
          <w:szCs w:val="24"/>
        </w:rPr>
        <w:t>, and except as provided by Subsection (c),</w:t>
      </w:r>
      <w:r>
        <w:rPr>
          <w:rFonts w:eastAsia="Times New Roman" w:cs="Times New Roman"/>
          <w:szCs w:val="24"/>
        </w:rPr>
        <w:t xml:space="preserve"> to, </w:t>
      </w:r>
      <w:r w:rsidRPr="00362694">
        <w:rPr>
          <w:rFonts w:eastAsia="Times New Roman" w:cs="Times New Roman"/>
          <w:szCs w:val="24"/>
        </w:rPr>
        <w:t>at the person's own risk, begin construction related to the application after the executive director has issued a draft permit including the permit amendment</w:t>
      </w:r>
      <w:r>
        <w:rPr>
          <w:rFonts w:eastAsia="Times New Roman" w:cs="Times New Roman"/>
          <w:szCs w:val="24"/>
        </w:rPr>
        <w:t>, rather than authorizing</w:t>
      </w:r>
      <w:r w:rsidRPr="00362694">
        <w:rPr>
          <w:rFonts w:eastAsia="Times New Roman" w:cs="Times New Roman"/>
          <w:szCs w:val="24"/>
        </w:rPr>
        <w:t xml:space="preserve"> a person who submits an application for a permit for a modification of or a lesser change to an existing facility under this subtitle</w:t>
      </w:r>
      <w:r>
        <w:rPr>
          <w:rFonts w:eastAsia="Times New Roman" w:cs="Times New Roman"/>
          <w:szCs w:val="24"/>
        </w:rPr>
        <w:t xml:space="preserve"> (Air Quality), to </w:t>
      </w:r>
      <w:r w:rsidRPr="00362694">
        <w:rPr>
          <w:rFonts w:eastAsia="Times New Roman" w:cs="Times New Roman"/>
          <w:szCs w:val="24"/>
        </w:rPr>
        <w:t>the extent permissible under federal law and notwithstanding Section 382.0518</w:t>
      </w:r>
      <w:r>
        <w:rPr>
          <w:rFonts w:eastAsia="Times New Roman" w:cs="Times New Roman"/>
          <w:szCs w:val="24"/>
        </w:rPr>
        <w:t>,</w:t>
      </w:r>
      <w:r w:rsidRPr="00362694">
        <w:rPr>
          <w:rFonts w:eastAsia="Times New Roman" w:cs="Times New Roman"/>
          <w:szCs w:val="24"/>
        </w:rPr>
        <w:t xml:space="preserve"> </w:t>
      </w:r>
      <w:r>
        <w:rPr>
          <w:rFonts w:eastAsia="Times New Roman" w:cs="Times New Roman"/>
          <w:szCs w:val="24"/>
        </w:rPr>
        <w:t>to</w:t>
      </w:r>
      <w:r w:rsidRPr="00362694">
        <w:rPr>
          <w:rFonts w:eastAsia="Times New Roman" w:cs="Times New Roman"/>
          <w:szCs w:val="24"/>
        </w:rPr>
        <w:t>, at the person's own risk, begin construction related to the application after the application is sub</w:t>
      </w:r>
      <w:r>
        <w:rPr>
          <w:rFonts w:eastAsia="Times New Roman" w:cs="Times New Roman"/>
          <w:szCs w:val="24"/>
        </w:rPr>
        <w:t>mitted and before the Texas Commission on Environmental Quality (TCEQ)</w:t>
      </w:r>
      <w:r w:rsidRPr="00362694">
        <w:rPr>
          <w:rFonts w:eastAsia="Times New Roman" w:cs="Times New Roman"/>
          <w:szCs w:val="24"/>
        </w:rPr>
        <w:t xml:space="preserve"> has issued the permit.</w:t>
      </w:r>
    </w:p>
    <w:p w:rsidR="002E5F3F" w:rsidRDefault="002E5F3F" w:rsidP="006F646E">
      <w:pPr>
        <w:spacing w:after="0" w:line="240" w:lineRule="auto"/>
        <w:ind w:left="720"/>
        <w:jc w:val="both"/>
        <w:rPr>
          <w:rFonts w:eastAsia="Times New Roman" w:cs="Times New Roman"/>
          <w:szCs w:val="24"/>
        </w:rPr>
      </w:pPr>
    </w:p>
    <w:p w:rsidR="002E5F3F" w:rsidRDefault="002E5F3F" w:rsidP="00DB53AE">
      <w:pPr>
        <w:spacing w:after="0" w:line="240" w:lineRule="auto"/>
        <w:ind w:left="1440"/>
        <w:jc w:val="both"/>
        <w:rPr>
          <w:rFonts w:eastAsia="Times New Roman" w:cs="Times New Roman"/>
          <w:szCs w:val="24"/>
        </w:rPr>
      </w:pPr>
      <w:r>
        <w:rPr>
          <w:rFonts w:eastAsia="Times New Roman" w:cs="Times New Roman"/>
          <w:szCs w:val="24"/>
        </w:rPr>
        <w:t xml:space="preserve">(b) Prohibits TCEQ from considering </w:t>
      </w:r>
      <w:r w:rsidRPr="00362694">
        <w:rPr>
          <w:rFonts w:eastAsia="Times New Roman" w:cs="Times New Roman"/>
          <w:szCs w:val="24"/>
        </w:rPr>
        <w:t>construction begun under this section in determining whether to grant the permit amendment</w:t>
      </w:r>
      <w:r>
        <w:rPr>
          <w:rFonts w:eastAsia="Times New Roman" w:cs="Times New Roman"/>
          <w:szCs w:val="24"/>
        </w:rPr>
        <w:t>, rather than the permit,</w:t>
      </w:r>
      <w:r w:rsidRPr="00362694">
        <w:rPr>
          <w:rFonts w:eastAsia="Times New Roman" w:cs="Times New Roman"/>
          <w:szCs w:val="24"/>
        </w:rPr>
        <w:t xml:space="preserve"> sought in the application.</w:t>
      </w:r>
    </w:p>
    <w:p w:rsidR="002E5F3F" w:rsidRDefault="002E5F3F" w:rsidP="006F646E">
      <w:pPr>
        <w:spacing w:after="0" w:line="240" w:lineRule="auto"/>
        <w:ind w:left="720"/>
        <w:jc w:val="both"/>
        <w:rPr>
          <w:rFonts w:eastAsia="Times New Roman" w:cs="Times New Roman"/>
          <w:szCs w:val="24"/>
        </w:rPr>
      </w:pPr>
    </w:p>
    <w:p w:rsidR="002E5F3F" w:rsidRDefault="002E5F3F" w:rsidP="00DB53AE">
      <w:pPr>
        <w:spacing w:after="0" w:line="240" w:lineRule="auto"/>
        <w:ind w:left="1440"/>
        <w:jc w:val="both"/>
        <w:rPr>
          <w:rFonts w:eastAsia="Times New Roman" w:cs="Times New Roman"/>
          <w:szCs w:val="24"/>
        </w:rPr>
      </w:pPr>
      <w:r>
        <w:rPr>
          <w:rFonts w:eastAsia="Times New Roman" w:cs="Times New Roman"/>
          <w:szCs w:val="24"/>
        </w:rPr>
        <w:t xml:space="preserve">(c) Prohibits a person from beginning </w:t>
      </w:r>
      <w:r w:rsidRPr="00362694">
        <w:rPr>
          <w:rFonts w:eastAsia="Times New Roman" w:cs="Times New Roman"/>
          <w:szCs w:val="24"/>
        </w:rPr>
        <w:t>construction under this section if the facility that is the subject of the permit amendment is a concrete batch plant located within 880 yards of a property that is used as a residence.</w:t>
      </w:r>
    </w:p>
    <w:p w:rsidR="002E5F3F" w:rsidRDefault="002E5F3F" w:rsidP="00DB53AE">
      <w:pPr>
        <w:spacing w:after="0" w:line="240" w:lineRule="auto"/>
        <w:ind w:left="1440"/>
        <w:jc w:val="both"/>
        <w:rPr>
          <w:rFonts w:eastAsia="Times New Roman" w:cs="Times New Roman"/>
          <w:szCs w:val="24"/>
        </w:rPr>
      </w:pPr>
    </w:p>
    <w:p w:rsidR="002E5F3F" w:rsidRPr="00362694" w:rsidRDefault="002E5F3F" w:rsidP="00DB53AE">
      <w:pPr>
        <w:spacing w:after="0" w:line="240" w:lineRule="auto"/>
        <w:ind w:left="1440"/>
        <w:jc w:val="both"/>
        <w:rPr>
          <w:rFonts w:eastAsia="Times New Roman" w:cs="Times New Roman"/>
          <w:szCs w:val="24"/>
        </w:rPr>
      </w:pPr>
      <w:r>
        <w:rPr>
          <w:rFonts w:eastAsia="Times New Roman" w:cs="Times New Roman"/>
          <w:szCs w:val="24"/>
        </w:rPr>
        <w:t xml:space="preserve">(d) Requires TCEQ to </w:t>
      </w:r>
      <w:r w:rsidRPr="00362694">
        <w:rPr>
          <w:rFonts w:eastAsia="Times New Roman" w:cs="Times New Roman"/>
          <w:szCs w:val="24"/>
        </w:rPr>
        <w:t>adopt rules to implement this section.</w:t>
      </w:r>
    </w:p>
    <w:p w:rsidR="002E5F3F" w:rsidRPr="005C2A78" w:rsidRDefault="002E5F3F" w:rsidP="00DB53AE">
      <w:pPr>
        <w:spacing w:after="0" w:line="240" w:lineRule="auto"/>
        <w:ind w:left="720"/>
        <w:jc w:val="both"/>
        <w:rPr>
          <w:rFonts w:eastAsia="Times New Roman" w:cs="Times New Roman"/>
          <w:szCs w:val="24"/>
        </w:rPr>
      </w:pPr>
    </w:p>
    <w:p w:rsidR="002E5F3F" w:rsidRPr="005C2A78" w:rsidRDefault="002E5F3F" w:rsidP="006F64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E5F3F" w:rsidRPr="005C2A78" w:rsidRDefault="002E5F3F" w:rsidP="006F646E">
      <w:pPr>
        <w:spacing w:after="0" w:line="240" w:lineRule="auto"/>
        <w:jc w:val="both"/>
        <w:rPr>
          <w:rFonts w:eastAsia="Times New Roman" w:cs="Times New Roman"/>
          <w:szCs w:val="24"/>
        </w:rPr>
      </w:pPr>
    </w:p>
    <w:p w:rsidR="002E5F3F" w:rsidRPr="00C8671F" w:rsidRDefault="002E5F3F" w:rsidP="006F64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2019.</w:t>
      </w:r>
    </w:p>
    <w:sectPr w:rsidR="002E5F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ED" w:rsidRDefault="00CF27ED" w:rsidP="000F1DF9">
      <w:pPr>
        <w:spacing w:after="0" w:line="240" w:lineRule="auto"/>
      </w:pPr>
      <w:r>
        <w:separator/>
      </w:r>
    </w:p>
  </w:endnote>
  <w:endnote w:type="continuationSeparator" w:id="0">
    <w:p w:rsidR="00CF27ED" w:rsidRDefault="00CF27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27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5F3F">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5F3F">
                <w:rPr>
                  <w:sz w:val="20"/>
                  <w:szCs w:val="20"/>
                </w:rPr>
                <w:t>H.B. 2726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5F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27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5F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5F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ED" w:rsidRDefault="00CF27ED" w:rsidP="000F1DF9">
      <w:pPr>
        <w:spacing w:after="0" w:line="240" w:lineRule="auto"/>
      </w:pPr>
      <w:r>
        <w:separator/>
      </w:r>
    </w:p>
  </w:footnote>
  <w:footnote w:type="continuationSeparator" w:id="0">
    <w:p w:rsidR="00CF27ED" w:rsidRDefault="00CF27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5F3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27E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5E14A-96C2-4A2C-9A68-4FCC2B3D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5F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086F" w:rsidP="001B08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028DF0F3C341AC98A2B988242B18BC"/>
        <w:category>
          <w:name w:val="General"/>
          <w:gallery w:val="placeholder"/>
        </w:category>
        <w:types>
          <w:type w:val="bbPlcHdr"/>
        </w:types>
        <w:behaviors>
          <w:behavior w:val="content"/>
        </w:behaviors>
        <w:guid w:val="{886A9BC1-B428-4ED7-A57B-995E8B869949}"/>
      </w:docPartPr>
      <w:docPartBody>
        <w:p w:rsidR="00000000" w:rsidRDefault="00471527"/>
      </w:docPartBody>
    </w:docPart>
    <w:docPart>
      <w:docPartPr>
        <w:name w:val="FFA4B313F7CA4FBA85421EEF0241B2AD"/>
        <w:category>
          <w:name w:val="General"/>
          <w:gallery w:val="placeholder"/>
        </w:category>
        <w:types>
          <w:type w:val="bbPlcHdr"/>
        </w:types>
        <w:behaviors>
          <w:behavior w:val="content"/>
        </w:behaviors>
        <w:guid w:val="{446161AC-2150-403F-BD51-2134D3393CD1}"/>
      </w:docPartPr>
      <w:docPartBody>
        <w:p w:rsidR="00000000" w:rsidRDefault="00471527"/>
      </w:docPartBody>
    </w:docPart>
    <w:docPart>
      <w:docPartPr>
        <w:name w:val="8EF2FE0E173D4076A8B4AC8405EDD870"/>
        <w:category>
          <w:name w:val="General"/>
          <w:gallery w:val="placeholder"/>
        </w:category>
        <w:types>
          <w:type w:val="bbPlcHdr"/>
        </w:types>
        <w:behaviors>
          <w:behavior w:val="content"/>
        </w:behaviors>
        <w:guid w:val="{156F0E71-BAF3-48F9-9418-2D6D41E904C5}"/>
      </w:docPartPr>
      <w:docPartBody>
        <w:p w:rsidR="00000000" w:rsidRDefault="00471527"/>
      </w:docPartBody>
    </w:docPart>
    <w:docPart>
      <w:docPartPr>
        <w:name w:val="E4F95784EEBD4777AE32B658CFC72CC1"/>
        <w:category>
          <w:name w:val="General"/>
          <w:gallery w:val="placeholder"/>
        </w:category>
        <w:types>
          <w:type w:val="bbPlcHdr"/>
        </w:types>
        <w:behaviors>
          <w:behavior w:val="content"/>
        </w:behaviors>
        <w:guid w:val="{C949B6F9-325E-456F-AD31-E176EDCFA9E3}"/>
      </w:docPartPr>
      <w:docPartBody>
        <w:p w:rsidR="00000000" w:rsidRDefault="00471527"/>
      </w:docPartBody>
    </w:docPart>
    <w:docPart>
      <w:docPartPr>
        <w:name w:val="9FD701D98ACD44BCA9589359F9E55EA3"/>
        <w:category>
          <w:name w:val="General"/>
          <w:gallery w:val="placeholder"/>
        </w:category>
        <w:types>
          <w:type w:val="bbPlcHdr"/>
        </w:types>
        <w:behaviors>
          <w:behavior w:val="content"/>
        </w:behaviors>
        <w:guid w:val="{3867C13C-E5B2-4C0D-961B-4B80A830D57D}"/>
      </w:docPartPr>
      <w:docPartBody>
        <w:p w:rsidR="00000000" w:rsidRDefault="00471527"/>
      </w:docPartBody>
    </w:docPart>
    <w:docPart>
      <w:docPartPr>
        <w:name w:val="D70470E32D774B1BB5BA8D7C08F01A27"/>
        <w:category>
          <w:name w:val="General"/>
          <w:gallery w:val="placeholder"/>
        </w:category>
        <w:types>
          <w:type w:val="bbPlcHdr"/>
        </w:types>
        <w:behaviors>
          <w:behavior w:val="content"/>
        </w:behaviors>
        <w:guid w:val="{28300295-24D1-4878-BEE5-0DA88338776E}"/>
      </w:docPartPr>
      <w:docPartBody>
        <w:p w:rsidR="00000000" w:rsidRDefault="00471527"/>
      </w:docPartBody>
    </w:docPart>
    <w:docPart>
      <w:docPartPr>
        <w:name w:val="20FB5D2F84F744EEBE0B2D7B2792D2CC"/>
        <w:category>
          <w:name w:val="General"/>
          <w:gallery w:val="placeholder"/>
        </w:category>
        <w:types>
          <w:type w:val="bbPlcHdr"/>
        </w:types>
        <w:behaviors>
          <w:behavior w:val="content"/>
        </w:behaviors>
        <w:guid w:val="{14678D19-0C81-4095-AB0A-2BBDDC685411}"/>
      </w:docPartPr>
      <w:docPartBody>
        <w:p w:rsidR="00000000" w:rsidRDefault="00471527"/>
      </w:docPartBody>
    </w:docPart>
    <w:docPart>
      <w:docPartPr>
        <w:name w:val="29F556FC396248FB9DB8981991E9EAB5"/>
        <w:category>
          <w:name w:val="General"/>
          <w:gallery w:val="placeholder"/>
        </w:category>
        <w:types>
          <w:type w:val="bbPlcHdr"/>
        </w:types>
        <w:behaviors>
          <w:behavior w:val="content"/>
        </w:behaviors>
        <w:guid w:val="{DDE02552-6547-40C0-813C-13F1A9F2A79F}"/>
      </w:docPartPr>
      <w:docPartBody>
        <w:p w:rsidR="00000000" w:rsidRDefault="00471527"/>
      </w:docPartBody>
    </w:docPart>
    <w:docPart>
      <w:docPartPr>
        <w:name w:val="49636E80536642E28AE17D6C99D03D0A"/>
        <w:category>
          <w:name w:val="General"/>
          <w:gallery w:val="placeholder"/>
        </w:category>
        <w:types>
          <w:type w:val="bbPlcHdr"/>
        </w:types>
        <w:behaviors>
          <w:behavior w:val="content"/>
        </w:behaviors>
        <w:guid w:val="{E72BA69B-4641-4DBD-B274-7144CE7F4A79}"/>
      </w:docPartPr>
      <w:docPartBody>
        <w:p w:rsidR="00000000" w:rsidRDefault="001B086F" w:rsidP="001B086F">
          <w:pPr>
            <w:pStyle w:val="49636E80536642E28AE17D6C99D03D0A"/>
          </w:pPr>
          <w:r w:rsidRPr="00A30DD1">
            <w:rPr>
              <w:rStyle w:val="PlaceholderText"/>
            </w:rPr>
            <w:t>Click here to enter a date.</w:t>
          </w:r>
        </w:p>
      </w:docPartBody>
    </w:docPart>
    <w:docPart>
      <w:docPartPr>
        <w:name w:val="F27007EAF59241E0804130D9FE417DFA"/>
        <w:category>
          <w:name w:val="General"/>
          <w:gallery w:val="placeholder"/>
        </w:category>
        <w:types>
          <w:type w:val="bbPlcHdr"/>
        </w:types>
        <w:behaviors>
          <w:behavior w:val="content"/>
        </w:behaviors>
        <w:guid w:val="{02FADF94-89C1-407D-B8CB-E1A2E42C232D}"/>
      </w:docPartPr>
      <w:docPartBody>
        <w:p w:rsidR="00000000" w:rsidRDefault="00471527"/>
      </w:docPartBody>
    </w:docPart>
    <w:docPart>
      <w:docPartPr>
        <w:name w:val="5DAA8BDB4E9F4D458C8E4882D54747B1"/>
        <w:category>
          <w:name w:val="General"/>
          <w:gallery w:val="placeholder"/>
        </w:category>
        <w:types>
          <w:type w:val="bbPlcHdr"/>
        </w:types>
        <w:behaviors>
          <w:behavior w:val="content"/>
        </w:behaviors>
        <w:guid w:val="{D0DA3D0B-01A7-4905-A152-46E6DB8BBE62}"/>
      </w:docPartPr>
      <w:docPartBody>
        <w:p w:rsidR="00000000" w:rsidRDefault="00471527"/>
      </w:docPartBody>
    </w:docPart>
    <w:docPart>
      <w:docPartPr>
        <w:name w:val="7FFF160F249E431E843C0F4AAA35C2AB"/>
        <w:category>
          <w:name w:val="General"/>
          <w:gallery w:val="placeholder"/>
        </w:category>
        <w:types>
          <w:type w:val="bbPlcHdr"/>
        </w:types>
        <w:behaviors>
          <w:behavior w:val="content"/>
        </w:behaviors>
        <w:guid w:val="{A0245E9F-649D-445D-9C66-9CD7ACC08EAF}"/>
      </w:docPartPr>
      <w:docPartBody>
        <w:p w:rsidR="00000000" w:rsidRDefault="001B086F" w:rsidP="001B086F">
          <w:pPr>
            <w:pStyle w:val="7FFF160F249E431E843C0F4AAA35C2AB"/>
          </w:pPr>
          <w:r>
            <w:rPr>
              <w:rFonts w:eastAsia="Times New Roman" w:cs="Times New Roman"/>
              <w:bCs/>
              <w:szCs w:val="24"/>
            </w:rPr>
            <w:t xml:space="preserve"> </w:t>
          </w:r>
        </w:p>
      </w:docPartBody>
    </w:docPart>
    <w:docPart>
      <w:docPartPr>
        <w:name w:val="CD7F5C3256364465960E87C928BF63B0"/>
        <w:category>
          <w:name w:val="General"/>
          <w:gallery w:val="placeholder"/>
        </w:category>
        <w:types>
          <w:type w:val="bbPlcHdr"/>
        </w:types>
        <w:behaviors>
          <w:behavior w:val="content"/>
        </w:behaviors>
        <w:guid w:val="{0A2CAFB5-397A-4C48-95D4-E5F09C8EB424}"/>
      </w:docPartPr>
      <w:docPartBody>
        <w:p w:rsidR="00000000" w:rsidRDefault="00471527"/>
      </w:docPartBody>
    </w:docPart>
    <w:docPart>
      <w:docPartPr>
        <w:name w:val="01D4FF635A9A4338ACC1A829CCC22ACF"/>
        <w:category>
          <w:name w:val="General"/>
          <w:gallery w:val="placeholder"/>
        </w:category>
        <w:types>
          <w:type w:val="bbPlcHdr"/>
        </w:types>
        <w:behaviors>
          <w:behavior w:val="content"/>
        </w:behaviors>
        <w:guid w:val="{649FF359-D1A8-4852-9C73-54FA733AB473}"/>
      </w:docPartPr>
      <w:docPartBody>
        <w:p w:rsidR="00000000" w:rsidRDefault="004715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086F"/>
    <w:rsid w:val="001C5F26"/>
    <w:rsid w:val="00280096"/>
    <w:rsid w:val="00290C4E"/>
    <w:rsid w:val="002A4665"/>
    <w:rsid w:val="002A5E86"/>
    <w:rsid w:val="002F07B9"/>
    <w:rsid w:val="0032359E"/>
    <w:rsid w:val="00330290"/>
    <w:rsid w:val="0047152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8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086F"/>
    <w:rPr>
      <w:rFonts w:ascii="Times New Roman" w:hAnsi="Times New Roman"/>
      <w:sz w:val="24"/>
    </w:rPr>
  </w:style>
  <w:style w:type="paragraph" w:customStyle="1" w:styleId="487D89B4F8B34DB4967D41FE18F7F88D9">
    <w:name w:val="487D89B4F8B34DB4967D41FE18F7F88D9"/>
    <w:rsid w:val="001B086F"/>
    <w:rPr>
      <w:rFonts w:ascii="Times New Roman" w:hAnsi="Times New Roman"/>
      <w:sz w:val="24"/>
    </w:rPr>
  </w:style>
  <w:style w:type="paragraph" w:customStyle="1" w:styleId="AE2570ED5D764CD7AF9686706F550F4622">
    <w:name w:val="AE2570ED5D764CD7AF9686706F550F4622"/>
    <w:rsid w:val="001B086F"/>
    <w:pPr>
      <w:tabs>
        <w:tab w:val="center" w:pos="4680"/>
        <w:tab w:val="right" w:pos="9360"/>
      </w:tabs>
      <w:spacing w:after="0" w:line="240" w:lineRule="auto"/>
    </w:pPr>
    <w:rPr>
      <w:rFonts w:ascii="Times New Roman" w:hAnsi="Times New Roman"/>
      <w:sz w:val="24"/>
    </w:rPr>
  </w:style>
  <w:style w:type="paragraph" w:customStyle="1" w:styleId="49636E80536642E28AE17D6C99D03D0A">
    <w:name w:val="49636E80536642E28AE17D6C99D03D0A"/>
    <w:rsid w:val="001B086F"/>
    <w:pPr>
      <w:spacing w:after="160" w:line="259" w:lineRule="auto"/>
    </w:pPr>
  </w:style>
  <w:style w:type="paragraph" w:customStyle="1" w:styleId="7FFF160F249E431E843C0F4AAA35C2AB">
    <w:name w:val="7FFF160F249E431E843C0F4AAA35C2AB"/>
    <w:rsid w:val="001B0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31FF08-88A9-4311-88F9-E8C30CA6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520</Words>
  <Characters>2966</Characters>
  <Application>Microsoft Office Word</Application>
  <DocSecurity>0</DocSecurity>
  <Lines>24</Lines>
  <Paragraphs>6</Paragraphs>
  <ScaleCrop>false</ScaleCrop>
  <Company>Texas Legislative Council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2019-05-14T00:44:00Z</cp:lastPrinted>
  <dcterms:created xsi:type="dcterms:W3CDTF">2015-05-29T14:24:00Z</dcterms:created>
  <dcterms:modified xsi:type="dcterms:W3CDTF">2019-05-14T00:44:00Z</dcterms:modified>
</cp:coreProperties>
</file>

<file path=docProps/custom.xml><?xml version="1.0" encoding="utf-8"?>
<op:Properties xmlns:vt="http://schemas.openxmlformats.org/officeDocument/2006/docPropsVTypes" xmlns:op="http://schemas.openxmlformats.org/officeDocument/2006/custom-properties"/>
</file>