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88" w:rsidRDefault="007D598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CCEFEFC6B2064F5E93426F0FB9D89B24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7D5988" w:rsidRPr="00585C31" w:rsidRDefault="007D5988" w:rsidP="000F1DF9">
      <w:pPr>
        <w:spacing w:after="0" w:line="240" w:lineRule="auto"/>
        <w:rPr>
          <w:rFonts w:cs="Times New Roman"/>
          <w:szCs w:val="24"/>
        </w:rPr>
      </w:pPr>
    </w:p>
    <w:p w:rsidR="007D5988" w:rsidRPr="00585C31" w:rsidRDefault="007D598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7D5988" w:rsidTr="000F1DF9">
        <w:tc>
          <w:tcPr>
            <w:tcW w:w="2718" w:type="dxa"/>
          </w:tcPr>
          <w:p w:rsidR="007D5988" w:rsidRPr="005C2A78" w:rsidRDefault="007D598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D1F84D7DFB8347EF9A9CBBAB1094A268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7D5988" w:rsidRPr="00FF6471" w:rsidRDefault="007D598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21D2E79D1A3E4E6191A46BA1C6AA5E6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2736</w:t>
                </w:r>
              </w:sdtContent>
            </w:sdt>
          </w:p>
        </w:tc>
      </w:tr>
      <w:tr w:rsidR="007D598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20CAD40A1E340A0A64A8198E092F57D"/>
            </w:placeholder>
          </w:sdtPr>
          <w:sdtContent>
            <w:tc>
              <w:tcPr>
                <w:tcW w:w="2718" w:type="dxa"/>
              </w:tcPr>
              <w:p w:rsidR="007D5988" w:rsidRPr="000F1DF9" w:rsidRDefault="007D5988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86R11735 SCL-D</w:t>
                </w:r>
              </w:p>
            </w:tc>
          </w:sdtContent>
        </w:sdt>
        <w:tc>
          <w:tcPr>
            <w:tcW w:w="6858" w:type="dxa"/>
          </w:tcPr>
          <w:p w:rsidR="007D5988" w:rsidRPr="005C2A78" w:rsidRDefault="007D5988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86FB43AD1BB45E88B7EE66DC23ECF1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EF422C14A804110AEA6577286A4F20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Darby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17F5E19424241D9915D77FC73B88C1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(Seliger)</w:t>
                </w:r>
              </w:sdtContent>
            </w:sdt>
          </w:p>
        </w:tc>
      </w:tr>
      <w:tr w:rsidR="007D5988" w:rsidTr="000F1DF9">
        <w:tc>
          <w:tcPr>
            <w:tcW w:w="2718" w:type="dxa"/>
          </w:tcPr>
          <w:p w:rsidR="007D5988" w:rsidRPr="00BC7495" w:rsidRDefault="007D598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0F9B333E58B249F2A46F3CEE7ED6B0B4"/>
            </w:placeholder>
          </w:sdtPr>
          <w:sdtContent>
            <w:tc>
              <w:tcPr>
                <w:tcW w:w="6858" w:type="dxa"/>
              </w:tcPr>
              <w:p w:rsidR="007D5988" w:rsidRPr="00FF6471" w:rsidRDefault="007D598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Intergovernmental Relations</w:t>
                </w:r>
              </w:p>
            </w:tc>
          </w:sdtContent>
        </w:sdt>
      </w:tr>
      <w:tr w:rsidR="007D5988" w:rsidTr="000F1DF9">
        <w:tc>
          <w:tcPr>
            <w:tcW w:w="2718" w:type="dxa"/>
          </w:tcPr>
          <w:p w:rsidR="007D5988" w:rsidRPr="00BC7495" w:rsidRDefault="007D598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48CFE64F3D3F48BCB4C71798EDE92C8B"/>
            </w:placeholder>
            <w:date w:fullDate="2019-05-1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7D5988" w:rsidRPr="00FF6471" w:rsidRDefault="007D598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5/16/2019</w:t>
                </w:r>
              </w:p>
            </w:tc>
          </w:sdtContent>
        </w:sdt>
      </w:tr>
      <w:tr w:rsidR="007D5988" w:rsidTr="000F1DF9">
        <w:tc>
          <w:tcPr>
            <w:tcW w:w="2718" w:type="dxa"/>
          </w:tcPr>
          <w:p w:rsidR="007D5988" w:rsidRPr="00BC7495" w:rsidRDefault="007D598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FF1F94775674DD48E5E78ACECFB6C62"/>
            </w:placeholder>
          </w:sdtPr>
          <w:sdtContent>
            <w:tc>
              <w:tcPr>
                <w:tcW w:w="6858" w:type="dxa"/>
              </w:tcPr>
              <w:p w:rsidR="007D5988" w:rsidRPr="00FF6471" w:rsidRDefault="007D598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7D5988" w:rsidRPr="00FF6471" w:rsidRDefault="007D5988" w:rsidP="000F1DF9">
      <w:pPr>
        <w:spacing w:after="0" w:line="240" w:lineRule="auto"/>
        <w:rPr>
          <w:rFonts w:cs="Times New Roman"/>
          <w:szCs w:val="24"/>
        </w:rPr>
      </w:pPr>
    </w:p>
    <w:p w:rsidR="007D5988" w:rsidRPr="00FF6471" w:rsidRDefault="007D5988" w:rsidP="000F1DF9">
      <w:pPr>
        <w:spacing w:after="0" w:line="240" w:lineRule="auto"/>
        <w:rPr>
          <w:rFonts w:cs="Times New Roman"/>
          <w:szCs w:val="24"/>
        </w:rPr>
      </w:pPr>
    </w:p>
    <w:p w:rsidR="007D5988" w:rsidRPr="00FF6471" w:rsidRDefault="007D598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4A557E2F47F4B80B3ABEC54418AD10C"/>
        </w:placeholder>
      </w:sdtPr>
      <w:sdtContent>
        <w:p w:rsidR="007D5988" w:rsidRDefault="007D598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155D6E754C6A469E9F891E906B8D6066"/>
        </w:placeholder>
      </w:sdtPr>
      <w:sdtEndPr/>
      <w:sdtContent>
        <w:p w:rsidR="007D5988" w:rsidRDefault="007D5988" w:rsidP="007D5988">
          <w:pPr>
            <w:pStyle w:val="NormalWeb"/>
            <w:spacing w:before="0" w:beforeAutospacing="0" w:after="0" w:afterAutospacing="0"/>
            <w:jc w:val="both"/>
            <w:divId w:val="1280143861"/>
            <w:rPr>
              <w:rFonts w:eastAsia="Times New Roman"/>
              <w:bCs/>
            </w:rPr>
          </w:pPr>
        </w:p>
        <w:p w:rsidR="007D5988" w:rsidRPr="007D5988" w:rsidRDefault="007D5988" w:rsidP="007D5988">
          <w:pPr>
            <w:pStyle w:val="NormalWeb"/>
            <w:spacing w:before="0" w:beforeAutospacing="0" w:after="0" w:afterAutospacing="0"/>
            <w:jc w:val="both"/>
            <w:divId w:val="1280143861"/>
            <w:rPr>
              <w:color w:val="000000"/>
            </w:rPr>
          </w:pPr>
          <w:r w:rsidRPr="007D5988">
            <w:rPr>
              <w:color w:val="000000"/>
            </w:rPr>
            <w:t xml:space="preserve">There are 24 Council of Governments within Texas and three within SD 31. Current law is unclear on the procedure for a governmental unit to transfer from one regional planning commission to another. HB 2736 addresses the procedural ambiguity by outlining a clear process for transfer. </w:t>
          </w:r>
        </w:p>
        <w:p w:rsidR="007D5988" w:rsidRPr="00D70925" w:rsidRDefault="007D5988" w:rsidP="007D5988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7D5988" w:rsidRDefault="007D598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2736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authority of a governmental unit that has withdrawn from a regional planning commission to join another regional planning commission.</w:t>
      </w:r>
    </w:p>
    <w:p w:rsidR="007D5988" w:rsidRPr="00B542A8" w:rsidRDefault="007D598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D5988" w:rsidRPr="005C2A78" w:rsidRDefault="007D5988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C48367D5764641CA94B60EA1D5C5795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7D5988" w:rsidRPr="006529C4" w:rsidRDefault="007D5988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7D5988" w:rsidRPr="006529C4" w:rsidRDefault="007D5988" w:rsidP="00031FD3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7D5988" w:rsidRPr="006529C4" w:rsidRDefault="007D5988" w:rsidP="00031FD3">
      <w:pPr>
        <w:spacing w:after="0" w:line="240" w:lineRule="auto"/>
        <w:jc w:val="both"/>
        <w:rPr>
          <w:rFonts w:cs="Times New Roman"/>
          <w:szCs w:val="24"/>
        </w:rPr>
      </w:pPr>
    </w:p>
    <w:p w:rsidR="007D5988" w:rsidRPr="005C2A78" w:rsidRDefault="007D5988" w:rsidP="00031FD3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1C90FAC53B7248239B3B095DFF83AEE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7D5988" w:rsidRPr="005C2A78" w:rsidRDefault="007D5988" w:rsidP="00031FD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D5988" w:rsidRDefault="007D5988" w:rsidP="00031FD3">
      <w:pPr>
        <w:tabs>
          <w:tab w:val="left" w:pos="1933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B542A8">
        <w:rPr>
          <w:rFonts w:eastAsia="Times New Roman" w:cs="Times New Roman"/>
          <w:szCs w:val="24"/>
        </w:rPr>
        <w:t>Chapter 391, Local Government Code, by adding Section 391.016</w:t>
      </w:r>
      <w:r>
        <w:rPr>
          <w:rFonts w:eastAsia="Times New Roman" w:cs="Times New Roman"/>
          <w:szCs w:val="24"/>
        </w:rPr>
        <w:t xml:space="preserve">, as follows: </w:t>
      </w:r>
    </w:p>
    <w:p w:rsidR="007D5988" w:rsidRDefault="007D5988" w:rsidP="00031FD3">
      <w:pPr>
        <w:tabs>
          <w:tab w:val="left" w:pos="1933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D5988" w:rsidRPr="00B542A8" w:rsidRDefault="007D5988" w:rsidP="00031FD3">
      <w:pPr>
        <w:tabs>
          <w:tab w:val="left" w:pos="1933"/>
        </w:tabs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Sec. 391.016.</w:t>
      </w:r>
      <w:r w:rsidRPr="00B542A8">
        <w:rPr>
          <w:rFonts w:eastAsia="Times New Roman" w:cs="Times New Roman"/>
          <w:szCs w:val="24"/>
        </w:rPr>
        <w:t xml:space="preserve"> JOINI</w:t>
      </w:r>
      <w:r>
        <w:rPr>
          <w:rFonts w:eastAsia="Times New Roman" w:cs="Times New Roman"/>
          <w:szCs w:val="24"/>
        </w:rPr>
        <w:t xml:space="preserve">NG COMMISSION AFTER WITHDRAWAL. Authorizes a </w:t>
      </w:r>
      <w:r w:rsidRPr="00B542A8">
        <w:rPr>
          <w:rFonts w:eastAsia="Times New Roman" w:cs="Times New Roman"/>
          <w:szCs w:val="24"/>
        </w:rPr>
        <w:t xml:space="preserve">governmental unit that has withdrawn from a </w:t>
      </w:r>
      <w:r>
        <w:rPr>
          <w:rFonts w:eastAsia="Times New Roman" w:cs="Times New Roman"/>
          <w:szCs w:val="24"/>
        </w:rPr>
        <w:t xml:space="preserve">regional </w:t>
      </w:r>
      <w:r w:rsidRPr="00B542A8">
        <w:rPr>
          <w:rFonts w:eastAsia="Times New Roman" w:cs="Times New Roman"/>
          <w:szCs w:val="24"/>
        </w:rPr>
        <w:t>commission under Section 391.015</w:t>
      </w:r>
      <w:r>
        <w:rPr>
          <w:rFonts w:eastAsia="Times New Roman" w:cs="Times New Roman"/>
          <w:szCs w:val="24"/>
        </w:rPr>
        <w:t xml:space="preserve"> (Withdrawal From Commission) to</w:t>
      </w:r>
      <w:r w:rsidRPr="00B542A8">
        <w:rPr>
          <w:rFonts w:eastAsia="Times New Roman" w:cs="Times New Roman"/>
          <w:szCs w:val="24"/>
        </w:rPr>
        <w:t xml:space="preserve"> join another commission that is adjacent to the unit if:</w:t>
      </w:r>
    </w:p>
    <w:p w:rsidR="007D5988" w:rsidRPr="00B542A8" w:rsidRDefault="007D5988" w:rsidP="00031FD3">
      <w:pPr>
        <w:tabs>
          <w:tab w:val="left" w:pos="1933"/>
        </w:tabs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7D5988" w:rsidRPr="00B542A8" w:rsidRDefault="007D5988" w:rsidP="00031FD3">
      <w:pPr>
        <w:tabs>
          <w:tab w:val="left" w:pos="1933"/>
        </w:tabs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542A8">
        <w:rPr>
          <w:rFonts w:eastAsia="Times New Roman" w:cs="Times New Roman"/>
          <w:szCs w:val="24"/>
        </w:rPr>
        <w:t>(1)</w:t>
      </w:r>
      <w:r>
        <w:rPr>
          <w:rFonts w:eastAsia="Times New Roman" w:cs="Times New Roman"/>
          <w:szCs w:val="24"/>
        </w:rPr>
        <w:t xml:space="preserve"> </w:t>
      </w:r>
      <w:r w:rsidRPr="00B542A8">
        <w:rPr>
          <w:rFonts w:eastAsia="Times New Roman" w:cs="Times New Roman"/>
          <w:szCs w:val="24"/>
        </w:rPr>
        <w:t>the transfer is approved by the governing bodies of:</w:t>
      </w:r>
    </w:p>
    <w:p w:rsidR="007D5988" w:rsidRPr="00B542A8" w:rsidRDefault="007D5988" w:rsidP="00031FD3">
      <w:pPr>
        <w:tabs>
          <w:tab w:val="left" w:pos="1933"/>
        </w:tabs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D5988" w:rsidRPr="00B542A8" w:rsidRDefault="007D5988" w:rsidP="00031FD3">
      <w:pPr>
        <w:tabs>
          <w:tab w:val="left" w:pos="1933"/>
        </w:tabs>
        <w:spacing w:after="0" w:line="240" w:lineRule="auto"/>
        <w:ind w:left="1933"/>
        <w:jc w:val="both"/>
        <w:rPr>
          <w:rFonts w:eastAsia="Times New Roman" w:cs="Times New Roman"/>
          <w:szCs w:val="24"/>
        </w:rPr>
      </w:pPr>
      <w:r w:rsidRPr="00B542A8">
        <w:rPr>
          <w:rFonts w:eastAsia="Times New Roman" w:cs="Times New Roman"/>
          <w:szCs w:val="24"/>
        </w:rPr>
        <w:t>(A)</w:t>
      </w:r>
      <w:r>
        <w:rPr>
          <w:rFonts w:eastAsia="Times New Roman" w:cs="Times New Roman"/>
          <w:szCs w:val="24"/>
        </w:rPr>
        <w:t xml:space="preserve"> </w:t>
      </w:r>
      <w:r w:rsidRPr="00B542A8">
        <w:rPr>
          <w:rFonts w:eastAsia="Times New Roman" w:cs="Times New Roman"/>
          <w:szCs w:val="24"/>
        </w:rPr>
        <w:t>the unit; and</w:t>
      </w:r>
    </w:p>
    <w:p w:rsidR="007D5988" w:rsidRPr="00B542A8" w:rsidRDefault="007D5988" w:rsidP="00031FD3">
      <w:pPr>
        <w:tabs>
          <w:tab w:val="left" w:pos="1933"/>
        </w:tabs>
        <w:spacing w:after="0" w:line="240" w:lineRule="auto"/>
        <w:ind w:left="1933"/>
        <w:jc w:val="both"/>
        <w:rPr>
          <w:rFonts w:eastAsia="Times New Roman" w:cs="Times New Roman"/>
          <w:szCs w:val="24"/>
        </w:rPr>
      </w:pPr>
    </w:p>
    <w:p w:rsidR="007D5988" w:rsidRPr="00B542A8" w:rsidRDefault="007D5988" w:rsidP="00031FD3">
      <w:pPr>
        <w:tabs>
          <w:tab w:val="left" w:pos="1933"/>
        </w:tabs>
        <w:spacing w:after="0" w:line="240" w:lineRule="auto"/>
        <w:ind w:left="1933"/>
        <w:jc w:val="both"/>
        <w:rPr>
          <w:rFonts w:eastAsia="Times New Roman" w:cs="Times New Roman"/>
          <w:szCs w:val="24"/>
        </w:rPr>
      </w:pPr>
      <w:r w:rsidRPr="00B542A8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</w:t>
      </w:r>
      <w:r w:rsidRPr="00B542A8">
        <w:rPr>
          <w:rFonts w:eastAsia="Times New Roman" w:cs="Times New Roman"/>
          <w:szCs w:val="24"/>
        </w:rPr>
        <w:t>the commission the unit wishes to join;</w:t>
      </w:r>
    </w:p>
    <w:p w:rsidR="007D5988" w:rsidRPr="00B542A8" w:rsidRDefault="007D5988" w:rsidP="00031FD3">
      <w:pPr>
        <w:tabs>
          <w:tab w:val="left" w:pos="1933"/>
        </w:tabs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D5988" w:rsidRPr="00B542A8" w:rsidRDefault="007D5988" w:rsidP="00031FD3">
      <w:pPr>
        <w:tabs>
          <w:tab w:val="left" w:pos="1933"/>
        </w:tabs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542A8">
        <w:rPr>
          <w:rFonts w:eastAsia="Times New Roman" w:cs="Times New Roman"/>
          <w:szCs w:val="24"/>
        </w:rPr>
        <w:t>(2)</w:t>
      </w:r>
      <w:r>
        <w:rPr>
          <w:rFonts w:eastAsia="Times New Roman" w:cs="Times New Roman"/>
          <w:szCs w:val="24"/>
        </w:rPr>
        <w:t xml:space="preserve"> </w:t>
      </w:r>
      <w:r w:rsidRPr="00B542A8">
        <w:rPr>
          <w:rFonts w:eastAsia="Times New Roman" w:cs="Times New Roman"/>
          <w:szCs w:val="24"/>
        </w:rPr>
        <w:t>the governmental unit submits a written request for approval of the transfer to the governor that:</w:t>
      </w:r>
    </w:p>
    <w:p w:rsidR="007D5988" w:rsidRPr="00B542A8" w:rsidRDefault="007D5988" w:rsidP="00031FD3">
      <w:pPr>
        <w:tabs>
          <w:tab w:val="left" w:pos="1933"/>
        </w:tabs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D5988" w:rsidRPr="00B542A8" w:rsidRDefault="007D5988" w:rsidP="00031FD3">
      <w:pPr>
        <w:tabs>
          <w:tab w:val="left" w:pos="1933"/>
        </w:tabs>
        <w:spacing w:after="0" w:line="240" w:lineRule="auto"/>
        <w:ind w:left="1933"/>
        <w:jc w:val="both"/>
        <w:rPr>
          <w:rFonts w:eastAsia="Times New Roman" w:cs="Times New Roman"/>
          <w:szCs w:val="24"/>
        </w:rPr>
      </w:pPr>
      <w:r w:rsidRPr="00B542A8">
        <w:rPr>
          <w:rFonts w:eastAsia="Times New Roman" w:cs="Times New Roman"/>
          <w:szCs w:val="24"/>
        </w:rPr>
        <w:t>(A)</w:t>
      </w:r>
      <w:r>
        <w:rPr>
          <w:rFonts w:eastAsia="Times New Roman" w:cs="Times New Roman"/>
          <w:szCs w:val="24"/>
        </w:rPr>
        <w:t xml:space="preserve"> </w:t>
      </w:r>
      <w:r w:rsidRPr="00B542A8">
        <w:rPr>
          <w:rFonts w:eastAsia="Times New Roman" w:cs="Times New Roman"/>
          <w:szCs w:val="24"/>
        </w:rPr>
        <w:t>is in the for</w:t>
      </w:r>
      <w:r>
        <w:rPr>
          <w:rFonts w:eastAsia="Times New Roman" w:cs="Times New Roman"/>
          <w:szCs w:val="24"/>
        </w:rPr>
        <w:t>m and manner prescribed by the Office of the G</w:t>
      </w:r>
      <w:r w:rsidRPr="00B542A8">
        <w:rPr>
          <w:rFonts w:eastAsia="Times New Roman" w:cs="Times New Roman"/>
          <w:szCs w:val="24"/>
        </w:rPr>
        <w:t>overnor; and</w:t>
      </w:r>
    </w:p>
    <w:p w:rsidR="007D5988" w:rsidRPr="00B542A8" w:rsidRDefault="007D5988" w:rsidP="00031FD3">
      <w:pPr>
        <w:tabs>
          <w:tab w:val="left" w:pos="1933"/>
        </w:tabs>
        <w:spacing w:after="0" w:line="240" w:lineRule="auto"/>
        <w:ind w:left="1933"/>
        <w:jc w:val="both"/>
        <w:rPr>
          <w:rFonts w:eastAsia="Times New Roman" w:cs="Times New Roman"/>
          <w:szCs w:val="24"/>
        </w:rPr>
      </w:pPr>
    </w:p>
    <w:p w:rsidR="007D5988" w:rsidRPr="00B542A8" w:rsidRDefault="007D5988" w:rsidP="00031FD3">
      <w:pPr>
        <w:tabs>
          <w:tab w:val="left" w:pos="1933"/>
        </w:tabs>
        <w:spacing w:after="0" w:line="240" w:lineRule="auto"/>
        <w:ind w:left="1933"/>
        <w:jc w:val="both"/>
        <w:rPr>
          <w:rFonts w:eastAsia="Times New Roman" w:cs="Times New Roman"/>
          <w:szCs w:val="24"/>
        </w:rPr>
      </w:pPr>
      <w:r w:rsidRPr="00B542A8">
        <w:rPr>
          <w:rFonts w:eastAsia="Times New Roman" w:cs="Times New Roman"/>
          <w:szCs w:val="24"/>
        </w:rPr>
        <w:t>(B)</w:t>
      </w:r>
      <w:r>
        <w:rPr>
          <w:rFonts w:eastAsia="Times New Roman" w:cs="Times New Roman"/>
          <w:szCs w:val="24"/>
        </w:rPr>
        <w:t xml:space="preserve"> </w:t>
      </w:r>
      <w:r w:rsidRPr="00B542A8">
        <w:rPr>
          <w:rFonts w:eastAsia="Times New Roman" w:cs="Times New Roman"/>
          <w:szCs w:val="24"/>
        </w:rPr>
        <w:t>demonstrates the transfer furthers the purpose of this chapter as described by Section 391.001</w:t>
      </w:r>
      <w:r>
        <w:rPr>
          <w:rFonts w:eastAsia="Times New Roman" w:cs="Times New Roman"/>
          <w:szCs w:val="24"/>
        </w:rPr>
        <w:t xml:space="preserve"> (Purpose)</w:t>
      </w:r>
      <w:r w:rsidRPr="00B542A8">
        <w:rPr>
          <w:rFonts w:eastAsia="Times New Roman" w:cs="Times New Roman"/>
          <w:szCs w:val="24"/>
        </w:rPr>
        <w:t>; and</w:t>
      </w:r>
    </w:p>
    <w:p w:rsidR="007D5988" w:rsidRPr="00B542A8" w:rsidRDefault="007D5988" w:rsidP="00031FD3">
      <w:pPr>
        <w:tabs>
          <w:tab w:val="left" w:pos="1933"/>
        </w:tabs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7D5988" w:rsidRPr="005C2A78" w:rsidRDefault="007D5988" w:rsidP="00031FD3">
      <w:pPr>
        <w:tabs>
          <w:tab w:val="left" w:pos="1933"/>
        </w:tabs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 w:rsidRPr="00B542A8">
        <w:rPr>
          <w:rFonts w:eastAsia="Times New Roman" w:cs="Times New Roman"/>
          <w:szCs w:val="24"/>
        </w:rPr>
        <w:t>(3)</w:t>
      </w:r>
      <w:r>
        <w:rPr>
          <w:rFonts w:eastAsia="Times New Roman" w:cs="Times New Roman"/>
          <w:szCs w:val="24"/>
        </w:rPr>
        <w:t xml:space="preserve"> </w:t>
      </w:r>
      <w:r w:rsidRPr="00B542A8">
        <w:rPr>
          <w:rFonts w:eastAsia="Times New Roman" w:cs="Times New Roman"/>
          <w:szCs w:val="24"/>
        </w:rPr>
        <w:t>the governor approves the transfer.</w:t>
      </w:r>
    </w:p>
    <w:p w:rsidR="007D5988" w:rsidRPr="005C2A78" w:rsidRDefault="007D5988" w:rsidP="00031FD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D5988" w:rsidRPr="005C2A78" w:rsidRDefault="007D5988" w:rsidP="00031FD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2019. </w:t>
      </w:r>
    </w:p>
    <w:p w:rsidR="007D5988" w:rsidRPr="00C8671F" w:rsidRDefault="007D5988" w:rsidP="00031FD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 </w:t>
      </w:r>
    </w:p>
    <w:sectPr w:rsidR="007D5988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148" w:rsidRDefault="00D01148" w:rsidP="000F1DF9">
      <w:pPr>
        <w:spacing w:after="0" w:line="240" w:lineRule="auto"/>
      </w:pPr>
      <w:r>
        <w:separator/>
      </w:r>
    </w:p>
  </w:endnote>
  <w:endnote w:type="continuationSeparator" w:id="0">
    <w:p w:rsidR="00D01148" w:rsidRDefault="00D01148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88" w:rsidRDefault="007D5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01148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7D5988">
                <w:rPr>
                  <w:sz w:val="20"/>
                  <w:szCs w:val="20"/>
                </w:rPr>
                <w:t>KNS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7D5988">
                <w:rPr>
                  <w:sz w:val="20"/>
                  <w:szCs w:val="20"/>
                </w:rPr>
                <w:t>H.B. 2736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7D5988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01148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7D5988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7D5988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88" w:rsidRDefault="007D5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148" w:rsidRDefault="00D01148" w:rsidP="000F1DF9">
      <w:pPr>
        <w:spacing w:after="0" w:line="240" w:lineRule="auto"/>
      </w:pPr>
      <w:r>
        <w:separator/>
      </w:r>
    </w:p>
  </w:footnote>
  <w:footnote w:type="continuationSeparator" w:id="0">
    <w:p w:rsidR="00D01148" w:rsidRDefault="00D01148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88" w:rsidRDefault="007D59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88" w:rsidRDefault="007D59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88" w:rsidRDefault="007D59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7D5988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01148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E787C"/>
  <w15:docId w15:val="{AA94205E-397F-4EFC-B5F3-CC5418DC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D598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6638F1" w:rsidP="006638F1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CCEFEFC6B2064F5E93426F0FB9D89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E558-81CA-4DB9-B12E-97930AA7F298}"/>
      </w:docPartPr>
      <w:docPartBody>
        <w:p w:rsidR="00000000" w:rsidRDefault="00A33B2C"/>
      </w:docPartBody>
    </w:docPart>
    <w:docPart>
      <w:docPartPr>
        <w:name w:val="D1F84D7DFB8347EF9A9CBBAB1094A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656E4-16FF-4881-90CC-4FC172E4CDE2}"/>
      </w:docPartPr>
      <w:docPartBody>
        <w:p w:rsidR="00000000" w:rsidRDefault="00A33B2C"/>
      </w:docPartBody>
    </w:docPart>
    <w:docPart>
      <w:docPartPr>
        <w:name w:val="21D2E79D1A3E4E6191A46BA1C6AA5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E293-2CEF-45AE-BF73-F401927F494F}"/>
      </w:docPartPr>
      <w:docPartBody>
        <w:p w:rsidR="00000000" w:rsidRDefault="00A33B2C"/>
      </w:docPartBody>
    </w:docPart>
    <w:docPart>
      <w:docPartPr>
        <w:name w:val="220CAD40A1E340A0A64A8198E092F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9BF51-0531-4ABA-9674-7ABCF65EF6BF}"/>
      </w:docPartPr>
      <w:docPartBody>
        <w:p w:rsidR="00000000" w:rsidRDefault="00A33B2C"/>
      </w:docPartBody>
    </w:docPart>
    <w:docPart>
      <w:docPartPr>
        <w:name w:val="386FB43AD1BB45E88B7EE66DC23EC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85C70-C989-4B5D-8F45-B58A3ED9E43F}"/>
      </w:docPartPr>
      <w:docPartBody>
        <w:p w:rsidR="00000000" w:rsidRDefault="00A33B2C"/>
      </w:docPartBody>
    </w:docPart>
    <w:docPart>
      <w:docPartPr>
        <w:name w:val="3EF422C14A804110AEA6577286A4F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066FE-F1B1-4847-AAEA-2E1721524BE0}"/>
      </w:docPartPr>
      <w:docPartBody>
        <w:p w:rsidR="00000000" w:rsidRDefault="00A33B2C"/>
      </w:docPartBody>
    </w:docPart>
    <w:docPart>
      <w:docPartPr>
        <w:name w:val="217F5E19424241D9915D77FC73B88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4A6B0-81FE-4D8A-BE82-6D21B2552895}"/>
      </w:docPartPr>
      <w:docPartBody>
        <w:p w:rsidR="00000000" w:rsidRDefault="00A33B2C"/>
      </w:docPartBody>
    </w:docPart>
    <w:docPart>
      <w:docPartPr>
        <w:name w:val="0F9B333E58B249F2A46F3CEE7ED6B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B8CE4-6AC3-4B32-9DDE-4F1D1FABB474}"/>
      </w:docPartPr>
      <w:docPartBody>
        <w:p w:rsidR="00000000" w:rsidRDefault="00A33B2C"/>
      </w:docPartBody>
    </w:docPart>
    <w:docPart>
      <w:docPartPr>
        <w:name w:val="48CFE64F3D3F48BCB4C71798EDE92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1C120-E735-43AD-9639-F29F0768058A}"/>
      </w:docPartPr>
      <w:docPartBody>
        <w:p w:rsidR="00000000" w:rsidRDefault="006638F1" w:rsidP="006638F1">
          <w:pPr>
            <w:pStyle w:val="48CFE64F3D3F48BCB4C71798EDE92C8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FF1F94775674DD48E5E78ACECFB6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936DB-31EA-4198-9210-128CA34DBEDD}"/>
      </w:docPartPr>
      <w:docPartBody>
        <w:p w:rsidR="00000000" w:rsidRDefault="00A33B2C"/>
      </w:docPartBody>
    </w:docPart>
    <w:docPart>
      <w:docPartPr>
        <w:name w:val="44A557E2F47F4B80B3ABEC54418AD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8114F-348C-4697-B2C4-902BB63DC6E3}"/>
      </w:docPartPr>
      <w:docPartBody>
        <w:p w:rsidR="00000000" w:rsidRDefault="00A33B2C"/>
      </w:docPartBody>
    </w:docPart>
    <w:docPart>
      <w:docPartPr>
        <w:name w:val="155D6E754C6A469E9F891E906B8D6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86A2-ACB3-44DF-8EE2-0738B43AF07C}"/>
      </w:docPartPr>
      <w:docPartBody>
        <w:p w:rsidR="00000000" w:rsidRDefault="006638F1" w:rsidP="006638F1">
          <w:pPr>
            <w:pStyle w:val="155D6E754C6A469E9F891E906B8D606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48367D5764641CA94B60EA1D5C57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9791A-56D3-4FAF-AC55-CA690727C172}"/>
      </w:docPartPr>
      <w:docPartBody>
        <w:p w:rsidR="00000000" w:rsidRDefault="00A33B2C"/>
      </w:docPartBody>
    </w:docPart>
    <w:docPart>
      <w:docPartPr>
        <w:name w:val="1C90FAC53B7248239B3B095DFF83A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0953F-993A-4989-8E94-BC2BEB0F69B0}"/>
      </w:docPartPr>
      <w:docPartBody>
        <w:p w:rsidR="00000000" w:rsidRDefault="00A33B2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638F1"/>
    <w:rsid w:val="006959CC"/>
    <w:rsid w:val="00696675"/>
    <w:rsid w:val="006B0016"/>
    <w:rsid w:val="008C55F7"/>
    <w:rsid w:val="0090598B"/>
    <w:rsid w:val="00984D6C"/>
    <w:rsid w:val="00A33B2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8F1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6638F1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6638F1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6638F1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48CFE64F3D3F48BCB4C71798EDE92C8B">
    <w:name w:val="48CFE64F3D3F48BCB4C71798EDE92C8B"/>
    <w:rsid w:val="006638F1"/>
    <w:pPr>
      <w:spacing w:after="160" w:line="259" w:lineRule="auto"/>
    </w:pPr>
  </w:style>
  <w:style w:type="paragraph" w:customStyle="1" w:styleId="155D6E754C6A469E9F891E906B8D6066">
    <w:name w:val="155D6E754C6A469E9F891E906B8D6066"/>
    <w:rsid w:val="006638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A813681F-5954-4C89-B568-878C90E9C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255</Words>
  <Characters>1458</Characters>
  <Application>Microsoft Office Word</Application>
  <DocSecurity>0</DocSecurity>
  <Lines>12</Lines>
  <Paragraphs>3</Paragraphs>
  <ScaleCrop>false</ScaleCrop>
  <Company>Texas Legislative Council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Elle Carnley</cp:lastModifiedBy>
  <cp:revision>155</cp:revision>
  <dcterms:created xsi:type="dcterms:W3CDTF">2015-05-29T14:24:00Z</dcterms:created>
  <dcterms:modified xsi:type="dcterms:W3CDTF">2019-05-16T06:15:00Z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