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76C0" w:rsidTr="00345119">
        <w:tc>
          <w:tcPr>
            <w:tcW w:w="9576" w:type="dxa"/>
            <w:noWrap/>
          </w:tcPr>
          <w:p w:rsidR="008423E4" w:rsidRPr="0022177D" w:rsidRDefault="00014E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14E52" w:rsidP="008423E4">
      <w:pPr>
        <w:jc w:val="center"/>
      </w:pPr>
    </w:p>
    <w:p w:rsidR="008423E4" w:rsidRPr="00B31F0E" w:rsidRDefault="00014E52" w:rsidP="008423E4"/>
    <w:p w:rsidR="008423E4" w:rsidRPr="00742794" w:rsidRDefault="00014E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76C0" w:rsidTr="00345119">
        <w:tc>
          <w:tcPr>
            <w:tcW w:w="9576" w:type="dxa"/>
          </w:tcPr>
          <w:p w:rsidR="008423E4" w:rsidRPr="00861995" w:rsidRDefault="00014E52" w:rsidP="00345119">
            <w:pPr>
              <w:jc w:val="right"/>
            </w:pPr>
            <w:r>
              <w:t>H.B. 2767</w:t>
            </w:r>
          </w:p>
        </w:tc>
      </w:tr>
      <w:tr w:rsidR="009476C0" w:rsidTr="00345119">
        <w:tc>
          <w:tcPr>
            <w:tcW w:w="9576" w:type="dxa"/>
          </w:tcPr>
          <w:p w:rsidR="008423E4" w:rsidRPr="00861995" w:rsidRDefault="00014E52" w:rsidP="00026990">
            <w:pPr>
              <w:jc w:val="right"/>
            </w:pPr>
            <w:r>
              <w:t xml:space="preserve">By: </w:t>
            </w:r>
            <w:r>
              <w:t>Martinez Fischer</w:t>
            </w:r>
          </w:p>
        </w:tc>
      </w:tr>
      <w:tr w:rsidR="009476C0" w:rsidTr="00345119">
        <w:tc>
          <w:tcPr>
            <w:tcW w:w="9576" w:type="dxa"/>
          </w:tcPr>
          <w:p w:rsidR="008423E4" w:rsidRPr="00861995" w:rsidRDefault="00014E52" w:rsidP="00345119">
            <w:pPr>
              <w:jc w:val="right"/>
            </w:pPr>
            <w:r>
              <w:t>Juvenile Justice &amp; Family Issues</w:t>
            </w:r>
          </w:p>
        </w:tc>
      </w:tr>
      <w:tr w:rsidR="009476C0" w:rsidTr="00345119">
        <w:tc>
          <w:tcPr>
            <w:tcW w:w="9576" w:type="dxa"/>
          </w:tcPr>
          <w:p w:rsidR="008423E4" w:rsidRDefault="00014E5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14E52" w:rsidP="008423E4">
      <w:pPr>
        <w:tabs>
          <w:tab w:val="right" w:pos="9360"/>
        </w:tabs>
      </w:pPr>
    </w:p>
    <w:p w:rsidR="008423E4" w:rsidRDefault="00014E52" w:rsidP="008423E4"/>
    <w:p w:rsidR="008423E4" w:rsidRDefault="00014E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76C0" w:rsidTr="00345119">
        <w:tc>
          <w:tcPr>
            <w:tcW w:w="9576" w:type="dxa"/>
          </w:tcPr>
          <w:p w:rsidR="008423E4" w:rsidRPr="00A8133F" w:rsidRDefault="00014E52" w:rsidP="000E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14E52" w:rsidP="000E6929"/>
          <w:p w:rsidR="008423E4" w:rsidRDefault="00014E52" w:rsidP="000E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Pr="00026990">
              <w:t xml:space="preserve">that the process for receiving marriage licenses by mail is inefficient and untimely. H.B. 2767 seeks to address this issue by </w:t>
            </w:r>
            <w:r>
              <w:t xml:space="preserve">providing for the </w:t>
            </w:r>
            <w:r w:rsidRPr="00026990">
              <w:t>issu</w:t>
            </w:r>
            <w:r>
              <w:t>ance of</w:t>
            </w:r>
            <w:r w:rsidRPr="00026990">
              <w:t xml:space="preserve"> a marriage license by email, in addition to </w:t>
            </w:r>
            <w:r>
              <w:t xml:space="preserve">a hard copy by </w:t>
            </w:r>
            <w:r w:rsidRPr="00026990">
              <w:t>mail.</w:t>
            </w:r>
          </w:p>
          <w:p w:rsidR="008423E4" w:rsidRPr="00E26B13" w:rsidRDefault="00014E52" w:rsidP="000E6929">
            <w:pPr>
              <w:rPr>
                <w:b/>
              </w:rPr>
            </w:pPr>
          </w:p>
        </w:tc>
      </w:tr>
      <w:tr w:rsidR="009476C0" w:rsidTr="00345119">
        <w:tc>
          <w:tcPr>
            <w:tcW w:w="9576" w:type="dxa"/>
          </w:tcPr>
          <w:p w:rsidR="0017725B" w:rsidRDefault="00014E52" w:rsidP="000E69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14E52" w:rsidP="000E6929">
            <w:pPr>
              <w:rPr>
                <w:b/>
                <w:u w:val="single"/>
              </w:rPr>
            </w:pPr>
          </w:p>
          <w:p w:rsidR="004547AE" w:rsidRPr="004547AE" w:rsidRDefault="00014E52" w:rsidP="000E6929">
            <w:pPr>
              <w:jc w:val="both"/>
            </w:pPr>
            <w:r>
              <w:t>It is t</w:t>
            </w:r>
            <w:r>
              <w:t>he committee's opinion that this bill does not expressly create a criminal offense, increase the punishment for an existing criminal offense or category of offenses, or change the eligibility of a person for community supervision, parole, or mandatory supe</w:t>
            </w:r>
            <w:r>
              <w:t>rvision.</w:t>
            </w:r>
          </w:p>
          <w:p w:rsidR="0017725B" w:rsidRPr="0017725B" w:rsidRDefault="00014E52" w:rsidP="000E6929">
            <w:pPr>
              <w:rPr>
                <w:b/>
                <w:u w:val="single"/>
              </w:rPr>
            </w:pPr>
          </w:p>
        </w:tc>
      </w:tr>
      <w:tr w:rsidR="009476C0" w:rsidTr="00345119">
        <w:tc>
          <w:tcPr>
            <w:tcW w:w="9576" w:type="dxa"/>
          </w:tcPr>
          <w:p w:rsidR="008423E4" w:rsidRPr="00A8133F" w:rsidRDefault="00014E52" w:rsidP="000E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14E52" w:rsidP="000E6929"/>
          <w:p w:rsidR="004547AE" w:rsidRDefault="00014E52" w:rsidP="000E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14E52" w:rsidP="000E6929">
            <w:pPr>
              <w:rPr>
                <w:b/>
              </w:rPr>
            </w:pPr>
          </w:p>
        </w:tc>
      </w:tr>
      <w:tr w:rsidR="009476C0" w:rsidTr="00345119">
        <w:tc>
          <w:tcPr>
            <w:tcW w:w="9576" w:type="dxa"/>
          </w:tcPr>
          <w:p w:rsidR="008423E4" w:rsidRPr="00A8133F" w:rsidRDefault="00014E52" w:rsidP="000E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14E52" w:rsidP="000E6929"/>
          <w:p w:rsidR="008423E4" w:rsidRDefault="00014E52" w:rsidP="000E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</w:t>
            </w:r>
            <w:r>
              <w:t>7</w:t>
            </w:r>
            <w:r>
              <w:t>6</w:t>
            </w:r>
            <w:r>
              <w:t>7</w:t>
            </w:r>
            <w:r>
              <w:t xml:space="preserve"> </w:t>
            </w:r>
            <w:r>
              <w:t xml:space="preserve">amends the Family Code to </w:t>
            </w:r>
            <w:r>
              <w:t>authorize the county clerk who records a returned marriage license</w:t>
            </w:r>
            <w:r>
              <w:t xml:space="preserve">, </w:t>
            </w:r>
            <w:r w:rsidRPr="004547AE">
              <w:t>on request by the applicants for the license</w:t>
            </w:r>
            <w:r>
              <w:t>,</w:t>
            </w:r>
            <w:r>
              <w:t xml:space="preserve"> to email the marriage license to an email address provided to the county clerk by the applicants in addition to mailing the license.</w:t>
            </w:r>
          </w:p>
          <w:p w:rsidR="008423E4" w:rsidRPr="00835628" w:rsidRDefault="00014E52" w:rsidP="000E6929">
            <w:pPr>
              <w:rPr>
                <w:b/>
              </w:rPr>
            </w:pPr>
          </w:p>
        </w:tc>
      </w:tr>
      <w:tr w:rsidR="009476C0" w:rsidTr="00345119">
        <w:tc>
          <w:tcPr>
            <w:tcW w:w="9576" w:type="dxa"/>
          </w:tcPr>
          <w:p w:rsidR="008423E4" w:rsidRPr="00A8133F" w:rsidRDefault="00014E52" w:rsidP="000E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014E52" w:rsidP="000E6929"/>
          <w:p w:rsidR="008423E4" w:rsidRPr="003624F2" w:rsidRDefault="00014E52" w:rsidP="000E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14E52" w:rsidP="000E6929">
            <w:pPr>
              <w:rPr>
                <w:b/>
              </w:rPr>
            </w:pPr>
          </w:p>
        </w:tc>
      </w:tr>
    </w:tbl>
    <w:p w:rsidR="008423E4" w:rsidRPr="00BE0E75" w:rsidRDefault="00014E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14E5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E52">
      <w:r>
        <w:separator/>
      </w:r>
    </w:p>
  </w:endnote>
  <w:endnote w:type="continuationSeparator" w:id="0">
    <w:p w:rsidR="00000000" w:rsidRDefault="0001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76C0" w:rsidTr="009C1E9A">
      <w:trPr>
        <w:cantSplit/>
      </w:trPr>
      <w:tc>
        <w:tcPr>
          <w:tcW w:w="0" w:type="pct"/>
        </w:tcPr>
        <w:p w:rsidR="00137D90" w:rsidRDefault="00014E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14E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14E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14E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14E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6C0" w:rsidTr="009C1E9A">
      <w:trPr>
        <w:cantSplit/>
      </w:trPr>
      <w:tc>
        <w:tcPr>
          <w:tcW w:w="0" w:type="pct"/>
        </w:tcPr>
        <w:p w:rsidR="00EC379B" w:rsidRDefault="00014E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14E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30408</w:t>
          </w:r>
        </w:p>
      </w:tc>
      <w:tc>
        <w:tcPr>
          <w:tcW w:w="2453" w:type="pct"/>
        </w:tcPr>
        <w:p w:rsidR="00EC379B" w:rsidRDefault="00014E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19.118.50</w:t>
          </w:r>
          <w:r>
            <w:fldChar w:fldCharType="end"/>
          </w:r>
        </w:p>
      </w:tc>
    </w:tr>
    <w:tr w:rsidR="009476C0" w:rsidTr="009C1E9A">
      <w:trPr>
        <w:cantSplit/>
      </w:trPr>
      <w:tc>
        <w:tcPr>
          <w:tcW w:w="0" w:type="pct"/>
        </w:tcPr>
        <w:p w:rsidR="00EC379B" w:rsidRDefault="00014E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14E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14E52" w:rsidP="006D504F">
          <w:pPr>
            <w:pStyle w:val="Footer"/>
            <w:rPr>
              <w:rStyle w:val="PageNumber"/>
            </w:rPr>
          </w:pPr>
        </w:p>
        <w:p w:rsidR="00EC379B" w:rsidRDefault="00014E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76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14E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14E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14E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E52">
      <w:r>
        <w:separator/>
      </w:r>
    </w:p>
  </w:footnote>
  <w:footnote w:type="continuationSeparator" w:id="0">
    <w:p w:rsidR="00000000" w:rsidRDefault="0001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14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0"/>
    <w:rsid w:val="00014E52"/>
    <w:rsid w:val="009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701C85-A640-4B75-B819-9F6829A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47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7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994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30408</dc:subject>
  <dc:creator>State of Texas</dc:creator>
  <dc:description>HB 2767 by Martinez Fischer-(H)Juvenile Justice &amp; Family Issues</dc:description>
  <cp:lastModifiedBy>Erin Conway</cp:lastModifiedBy>
  <cp:revision>2</cp:revision>
  <cp:lastPrinted>2003-11-26T17:21:00Z</cp:lastPrinted>
  <dcterms:created xsi:type="dcterms:W3CDTF">2019-05-03T16:20:00Z</dcterms:created>
  <dcterms:modified xsi:type="dcterms:W3CDTF">2019-05-03T16:20:00Z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19.118.50</vt:lpwstr>
  </property>
</Properties>
</file>