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05" w:rsidRDefault="0069790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8A98E52E90942BCA15ED291F8C1293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97905" w:rsidRPr="00585C31" w:rsidRDefault="00697905" w:rsidP="000F1DF9">
      <w:pPr>
        <w:spacing w:after="0" w:line="240" w:lineRule="auto"/>
        <w:rPr>
          <w:rFonts w:cs="Times New Roman"/>
          <w:szCs w:val="24"/>
        </w:rPr>
      </w:pPr>
    </w:p>
    <w:p w:rsidR="00697905" w:rsidRPr="00585C31" w:rsidRDefault="0069790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97905" w:rsidTr="000F1DF9">
        <w:tc>
          <w:tcPr>
            <w:tcW w:w="2718" w:type="dxa"/>
          </w:tcPr>
          <w:p w:rsidR="00697905" w:rsidRPr="005C2A78" w:rsidRDefault="0069790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D8AB3E541E54623B12E1657446D9C7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97905" w:rsidRPr="00FF6471" w:rsidRDefault="0069790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75B203CBE974D2FA1BF703A1C43687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2793</w:t>
                </w:r>
              </w:sdtContent>
            </w:sdt>
          </w:p>
        </w:tc>
      </w:tr>
      <w:tr w:rsidR="0069790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126FDD7C80C4BA7ACCAA9C2F7F29715"/>
            </w:placeholder>
          </w:sdtPr>
          <w:sdtContent>
            <w:tc>
              <w:tcPr>
                <w:tcW w:w="2718" w:type="dxa"/>
              </w:tcPr>
              <w:p w:rsidR="00697905" w:rsidRPr="000F1DF9" w:rsidRDefault="0069790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86R5341 MCK-D</w:t>
                </w:r>
              </w:p>
            </w:tc>
          </w:sdtContent>
        </w:sdt>
        <w:tc>
          <w:tcPr>
            <w:tcW w:w="6858" w:type="dxa"/>
          </w:tcPr>
          <w:p w:rsidR="00697905" w:rsidRPr="005C2A78" w:rsidRDefault="0069790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22C45FEB1C04437AD4BD8D0726307B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AEDC1F87009492A963D1F9CD5594A0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Goldman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40A79151E264626A7088C641561210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697905" w:rsidTr="000F1DF9">
        <w:tc>
          <w:tcPr>
            <w:tcW w:w="2718" w:type="dxa"/>
          </w:tcPr>
          <w:p w:rsidR="00697905" w:rsidRPr="00BC7495" w:rsidRDefault="0069790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58DCD51684842BF8582A017B6C15E87"/>
            </w:placeholder>
          </w:sdtPr>
          <w:sdtContent>
            <w:tc>
              <w:tcPr>
                <w:tcW w:w="6858" w:type="dxa"/>
              </w:tcPr>
              <w:p w:rsidR="00697905" w:rsidRPr="00FF6471" w:rsidRDefault="0069790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697905" w:rsidTr="000F1DF9">
        <w:tc>
          <w:tcPr>
            <w:tcW w:w="2718" w:type="dxa"/>
          </w:tcPr>
          <w:p w:rsidR="00697905" w:rsidRPr="00BC7495" w:rsidRDefault="0069790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5FD4DBCB59F4AD9A13C98380DB23E73"/>
            </w:placeholder>
            <w:date w:fullDate="2019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97905" w:rsidRPr="00FF6471" w:rsidRDefault="0069790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5/19/2019</w:t>
                </w:r>
              </w:p>
            </w:tc>
          </w:sdtContent>
        </w:sdt>
      </w:tr>
      <w:tr w:rsidR="00697905" w:rsidTr="000F1DF9">
        <w:tc>
          <w:tcPr>
            <w:tcW w:w="2718" w:type="dxa"/>
          </w:tcPr>
          <w:p w:rsidR="00697905" w:rsidRPr="00BC7495" w:rsidRDefault="0069790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542C43A394C44309A4D45EA21716827"/>
            </w:placeholder>
          </w:sdtPr>
          <w:sdtContent>
            <w:tc>
              <w:tcPr>
                <w:tcW w:w="6858" w:type="dxa"/>
              </w:tcPr>
              <w:p w:rsidR="00697905" w:rsidRPr="00FF6471" w:rsidRDefault="0069790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97905" w:rsidRPr="00FF6471" w:rsidRDefault="00697905" w:rsidP="000F1DF9">
      <w:pPr>
        <w:spacing w:after="0" w:line="240" w:lineRule="auto"/>
        <w:rPr>
          <w:rFonts w:cs="Times New Roman"/>
          <w:szCs w:val="24"/>
        </w:rPr>
      </w:pPr>
    </w:p>
    <w:p w:rsidR="00697905" w:rsidRPr="00FF6471" w:rsidRDefault="00697905" w:rsidP="000F1DF9">
      <w:pPr>
        <w:spacing w:after="0" w:line="240" w:lineRule="auto"/>
        <w:rPr>
          <w:rFonts w:cs="Times New Roman"/>
          <w:szCs w:val="24"/>
        </w:rPr>
      </w:pPr>
    </w:p>
    <w:p w:rsidR="00697905" w:rsidRPr="00FF6471" w:rsidRDefault="0069790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3F2F54D054A4A32AC8862AAE2E58CF6"/>
        </w:placeholder>
      </w:sdtPr>
      <w:sdtContent>
        <w:p w:rsidR="00697905" w:rsidRDefault="0069790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1A61BB4A7DB5497B9D10EA7F4D7CB03A"/>
        </w:placeholder>
      </w:sdtPr>
      <w:sdtContent>
        <w:p w:rsidR="00697905" w:rsidRDefault="00697905" w:rsidP="005B2B91">
          <w:pPr>
            <w:pStyle w:val="NormalWeb"/>
            <w:spacing w:before="0" w:beforeAutospacing="0" w:after="0" w:afterAutospacing="0"/>
            <w:jc w:val="both"/>
            <w:divId w:val="860751641"/>
            <w:rPr>
              <w:rFonts w:eastAsia="Times New Roman"/>
              <w:bCs/>
            </w:rPr>
          </w:pPr>
        </w:p>
        <w:p w:rsidR="00697905" w:rsidRPr="005B2B91" w:rsidRDefault="00697905" w:rsidP="005B2B91">
          <w:pPr>
            <w:pStyle w:val="NormalWeb"/>
            <w:spacing w:before="0" w:beforeAutospacing="0" w:after="0" w:afterAutospacing="0"/>
            <w:jc w:val="both"/>
            <w:divId w:val="860751641"/>
          </w:pPr>
          <w:r>
            <w:t>H.B. 2793 amends current law r</w:t>
          </w:r>
          <w:r w:rsidRPr="005B2B91">
            <w:t>elating to certain presumptions relating to the sale of alcoholic beverages.</w:t>
          </w:r>
        </w:p>
      </w:sdtContent>
    </w:sdt>
    <w:bookmarkStart w:id="0" w:name="EnrolledProposed" w:displacedByCustomXml="prev"/>
    <w:bookmarkEnd w:id="0" w:displacedByCustomXml="prev"/>
    <w:p w:rsidR="00697905" w:rsidRPr="005B2B91" w:rsidRDefault="0069790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7905" w:rsidRPr="005C2A78" w:rsidRDefault="0069790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6AE89A54F184CF68B56522192FDF01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97905" w:rsidRPr="006529C4" w:rsidRDefault="0069790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97905" w:rsidRPr="006529C4" w:rsidRDefault="0069790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97905" w:rsidRPr="006529C4" w:rsidRDefault="0069790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97905" w:rsidRPr="005C2A78" w:rsidRDefault="0069790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35E62E4AD2F465D9894857AC2C8ECB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97905" w:rsidRPr="005C2A78" w:rsidRDefault="0069790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7905" w:rsidRPr="005C2A78" w:rsidRDefault="00697905" w:rsidP="0069790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Repealer: Section 101.10 (Wholesale or Retail Sale: Prima Facie Evidence), Alcoholic Beverage Code.</w:t>
      </w:r>
    </w:p>
    <w:p w:rsidR="00697905" w:rsidRPr="005C2A78" w:rsidRDefault="00697905" w:rsidP="0069790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7905" w:rsidRPr="00C8671F" w:rsidRDefault="00697905" w:rsidP="0069790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2. Effective date: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697905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99" w:rsidRDefault="004E2499" w:rsidP="000F1DF9">
      <w:pPr>
        <w:spacing w:after="0" w:line="240" w:lineRule="auto"/>
      </w:pPr>
      <w:r>
        <w:separator/>
      </w:r>
    </w:p>
  </w:endnote>
  <w:endnote w:type="continuationSeparator" w:id="0">
    <w:p w:rsidR="004E2499" w:rsidRDefault="004E249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E249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97905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97905">
                <w:rPr>
                  <w:sz w:val="20"/>
                  <w:szCs w:val="20"/>
                </w:rPr>
                <w:t>H.B. 2793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9790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E249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9790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9790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99" w:rsidRDefault="004E2499" w:rsidP="000F1DF9">
      <w:pPr>
        <w:spacing w:after="0" w:line="240" w:lineRule="auto"/>
      </w:pPr>
      <w:r>
        <w:separator/>
      </w:r>
    </w:p>
  </w:footnote>
  <w:footnote w:type="continuationSeparator" w:id="0">
    <w:p w:rsidR="004E2499" w:rsidRDefault="004E249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E2499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97905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C9B30E-93F2-4619-9FAC-E974D297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90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33396" w:rsidP="0093339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8A98E52E90942BCA15ED291F8C1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59ED-7F8F-44BC-B8DC-E954564DD3D8}"/>
      </w:docPartPr>
      <w:docPartBody>
        <w:p w:rsidR="00000000" w:rsidRDefault="00B90052"/>
      </w:docPartBody>
    </w:docPart>
    <w:docPart>
      <w:docPartPr>
        <w:name w:val="0D8AB3E541E54623B12E1657446D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F1B36-6A85-4D6C-888D-1E48FACF341A}"/>
      </w:docPartPr>
      <w:docPartBody>
        <w:p w:rsidR="00000000" w:rsidRDefault="00B90052"/>
      </w:docPartBody>
    </w:docPart>
    <w:docPart>
      <w:docPartPr>
        <w:name w:val="E75B203CBE974D2FA1BF703A1C43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25B02-E58B-439F-AF57-1F4E876463FC}"/>
      </w:docPartPr>
      <w:docPartBody>
        <w:p w:rsidR="00000000" w:rsidRDefault="00B90052"/>
      </w:docPartBody>
    </w:docPart>
    <w:docPart>
      <w:docPartPr>
        <w:name w:val="7126FDD7C80C4BA7ACCAA9C2F7F2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0070-E8EA-4375-AC06-930F206B6620}"/>
      </w:docPartPr>
      <w:docPartBody>
        <w:p w:rsidR="00000000" w:rsidRDefault="00B90052"/>
      </w:docPartBody>
    </w:docPart>
    <w:docPart>
      <w:docPartPr>
        <w:name w:val="F22C45FEB1C04437AD4BD8D0726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C738-3E67-4C4B-B614-6D0BF2A0AFC8}"/>
      </w:docPartPr>
      <w:docPartBody>
        <w:p w:rsidR="00000000" w:rsidRDefault="00B90052"/>
      </w:docPartBody>
    </w:docPart>
    <w:docPart>
      <w:docPartPr>
        <w:name w:val="7AEDC1F87009492A963D1F9CD559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73BE-8361-4A8E-B3E0-CFAD8719A6E8}"/>
      </w:docPartPr>
      <w:docPartBody>
        <w:p w:rsidR="00000000" w:rsidRDefault="00B90052"/>
      </w:docPartBody>
    </w:docPart>
    <w:docPart>
      <w:docPartPr>
        <w:name w:val="D40A79151E264626A7088C6415612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9C39F-F430-4525-AADF-C7B693DBCCE3}"/>
      </w:docPartPr>
      <w:docPartBody>
        <w:p w:rsidR="00000000" w:rsidRDefault="00B90052"/>
      </w:docPartBody>
    </w:docPart>
    <w:docPart>
      <w:docPartPr>
        <w:name w:val="858DCD51684842BF8582A017B6C1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8F595-4DA9-443D-B5BD-CC88F453BA32}"/>
      </w:docPartPr>
      <w:docPartBody>
        <w:p w:rsidR="00000000" w:rsidRDefault="00B90052"/>
      </w:docPartBody>
    </w:docPart>
    <w:docPart>
      <w:docPartPr>
        <w:name w:val="E5FD4DBCB59F4AD9A13C98380DB2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0D16-B225-4166-AFAB-6D1201024163}"/>
      </w:docPartPr>
      <w:docPartBody>
        <w:p w:rsidR="00000000" w:rsidRDefault="00933396" w:rsidP="00933396">
          <w:pPr>
            <w:pStyle w:val="E5FD4DBCB59F4AD9A13C98380DB23E7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542C43A394C44309A4D45EA21716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9B15-F3C4-4344-BBC0-C8AC385F28F0}"/>
      </w:docPartPr>
      <w:docPartBody>
        <w:p w:rsidR="00000000" w:rsidRDefault="00B90052"/>
      </w:docPartBody>
    </w:docPart>
    <w:docPart>
      <w:docPartPr>
        <w:name w:val="83F2F54D054A4A32AC8862AAE2E5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DD79-68E9-49D2-9E17-671647D00A5E}"/>
      </w:docPartPr>
      <w:docPartBody>
        <w:p w:rsidR="00000000" w:rsidRDefault="00B90052"/>
      </w:docPartBody>
    </w:docPart>
    <w:docPart>
      <w:docPartPr>
        <w:name w:val="1A61BB4A7DB5497B9D10EA7F4D7C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35DBD-3CCA-4736-A50D-265142A4D7EC}"/>
      </w:docPartPr>
      <w:docPartBody>
        <w:p w:rsidR="00000000" w:rsidRDefault="00933396" w:rsidP="00933396">
          <w:pPr>
            <w:pStyle w:val="1A61BB4A7DB5497B9D10EA7F4D7CB03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6AE89A54F184CF68B56522192FDF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B6DA-6DF4-42F5-AD3B-C08F450D9349}"/>
      </w:docPartPr>
      <w:docPartBody>
        <w:p w:rsidR="00000000" w:rsidRDefault="00B90052"/>
      </w:docPartBody>
    </w:docPart>
    <w:docPart>
      <w:docPartPr>
        <w:name w:val="D35E62E4AD2F465D9894857AC2C8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A23D-FB83-49FD-8EAD-E5FC9B803C1D}"/>
      </w:docPartPr>
      <w:docPartBody>
        <w:p w:rsidR="00000000" w:rsidRDefault="00B900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33396"/>
    <w:rsid w:val="00984D6C"/>
    <w:rsid w:val="00A54AD6"/>
    <w:rsid w:val="00A57564"/>
    <w:rsid w:val="00B252A4"/>
    <w:rsid w:val="00B5530B"/>
    <w:rsid w:val="00B90052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39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3339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3339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333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5FD4DBCB59F4AD9A13C98380DB23E73">
    <w:name w:val="E5FD4DBCB59F4AD9A13C98380DB23E73"/>
    <w:rsid w:val="00933396"/>
    <w:pPr>
      <w:spacing w:after="160" w:line="259" w:lineRule="auto"/>
    </w:pPr>
  </w:style>
  <w:style w:type="paragraph" w:customStyle="1" w:styleId="1A61BB4A7DB5497B9D10EA7F4D7CB03A">
    <w:name w:val="1A61BB4A7DB5497B9D10EA7F4D7CB03A"/>
    <w:rsid w:val="009333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12ED52B-3CFE-48B1-9E28-4E42F403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95</Words>
  <Characters>547</Characters>
  <Application>Microsoft Office Word</Application>
  <DocSecurity>0</DocSecurity>
  <Lines>4</Lines>
  <Paragraphs>1</Paragraphs>
  <ScaleCrop>false</ScaleCrop>
  <Company>Texas Legislative Council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2019-05-20T04:20:00Z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