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A3" w:rsidRDefault="002F69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30D79B23C5453DA7E00C2DC77660B2"/>
          </w:placeholder>
        </w:sdtPr>
        <w:sdtContent>
          <w:r w:rsidRPr="005C2A78">
            <w:rPr>
              <w:rFonts w:cs="Times New Roman"/>
              <w:b/>
              <w:szCs w:val="24"/>
              <w:u w:val="single"/>
            </w:rPr>
            <w:t>BILL ANALYSIS</w:t>
          </w:r>
        </w:sdtContent>
      </w:sdt>
    </w:p>
    <w:p w:rsidR="002F69A3" w:rsidRPr="00585C31" w:rsidRDefault="002F69A3" w:rsidP="000F1DF9">
      <w:pPr>
        <w:spacing w:after="0" w:line="240" w:lineRule="auto"/>
        <w:rPr>
          <w:rFonts w:cs="Times New Roman"/>
          <w:szCs w:val="24"/>
        </w:rPr>
      </w:pPr>
    </w:p>
    <w:p w:rsidR="002F69A3" w:rsidRPr="00585C31" w:rsidRDefault="002F69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69A3" w:rsidTr="000F1DF9">
        <w:tc>
          <w:tcPr>
            <w:tcW w:w="2718" w:type="dxa"/>
          </w:tcPr>
          <w:p w:rsidR="002F69A3" w:rsidRPr="005C2A78" w:rsidRDefault="002F69A3" w:rsidP="006D756B">
            <w:pPr>
              <w:rPr>
                <w:rFonts w:cs="Times New Roman"/>
                <w:szCs w:val="24"/>
              </w:rPr>
            </w:pPr>
            <w:sdt>
              <w:sdtPr>
                <w:rPr>
                  <w:rFonts w:cs="Times New Roman"/>
                  <w:szCs w:val="24"/>
                </w:rPr>
                <w:alias w:val="Agency Title"/>
                <w:tag w:val="AgencyTitleContentControl"/>
                <w:id w:val="1920747753"/>
                <w:lock w:val="sdtContentLocked"/>
                <w:placeholder>
                  <w:docPart w:val="ECB42A8F8F93476B86EDF2DE0725A360"/>
                </w:placeholder>
              </w:sdtPr>
              <w:sdtEndPr>
                <w:rPr>
                  <w:rFonts w:cstheme="minorBidi"/>
                  <w:szCs w:val="22"/>
                </w:rPr>
              </w:sdtEndPr>
              <w:sdtContent>
                <w:r>
                  <w:rPr>
                    <w:rFonts w:cs="Times New Roman"/>
                    <w:szCs w:val="24"/>
                  </w:rPr>
                  <w:t>Senate Research Center</w:t>
                </w:r>
              </w:sdtContent>
            </w:sdt>
          </w:p>
        </w:tc>
        <w:tc>
          <w:tcPr>
            <w:tcW w:w="6858" w:type="dxa"/>
          </w:tcPr>
          <w:p w:rsidR="002F69A3" w:rsidRPr="00FF6471" w:rsidRDefault="002F69A3" w:rsidP="000F1DF9">
            <w:pPr>
              <w:jc w:val="right"/>
              <w:rPr>
                <w:rFonts w:cs="Times New Roman"/>
                <w:szCs w:val="24"/>
              </w:rPr>
            </w:pPr>
            <w:sdt>
              <w:sdtPr>
                <w:rPr>
                  <w:rFonts w:cs="Times New Roman"/>
                  <w:szCs w:val="24"/>
                </w:rPr>
                <w:alias w:val="Bill Number"/>
                <w:tag w:val="BillNumberOne"/>
                <w:id w:val="-410784069"/>
                <w:lock w:val="sdtContentLocked"/>
                <w:placeholder>
                  <w:docPart w:val="474F7B408B3341BDB8E52BB0377A94E5"/>
                </w:placeholder>
              </w:sdtPr>
              <w:sdtContent>
                <w:r>
                  <w:rPr>
                    <w:rFonts w:cs="Times New Roman"/>
                    <w:szCs w:val="24"/>
                  </w:rPr>
                  <w:t>H.B. 2811</w:t>
                </w:r>
              </w:sdtContent>
            </w:sdt>
          </w:p>
        </w:tc>
      </w:tr>
      <w:tr w:rsidR="002F69A3" w:rsidTr="000F1DF9">
        <w:sdt>
          <w:sdtPr>
            <w:rPr>
              <w:rFonts w:cs="Times New Roman"/>
              <w:szCs w:val="24"/>
            </w:rPr>
            <w:alias w:val="TLCNumber"/>
            <w:tag w:val="TLCNumber"/>
            <w:id w:val="-542600604"/>
            <w:lock w:val="sdtLocked"/>
            <w:placeholder>
              <w:docPart w:val="F63761E660BA417B96A6229175383660"/>
            </w:placeholder>
            <w:showingPlcHdr/>
          </w:sdtPr>
          <w:sdtContent>
            <w:tc>
              <w:tcPr>
                <w:tcW w:w="2718" w:type="dxa"/>
              </w:tcPr>
              <w:p w:rsidR="002F69A3" w:rsidRPr="000F1DF9" w:rsidRDefault="002F69A3" w:rsidP="00C65088">
                <w:pPr>
                  <w:rPr>
                    <w:rFonts w:cs="Times New Roman"/>
                    <w:szCs w:val="24"/>
                  </w:rPr>
                </w:pPr>
              </w:p>
            </w:tc>
          </w:sdtContent>
        </w:sdt>
        <w:tc>
          <w:tcPr>
            <w:tcW w:w="6858" w:type="dxa"/>
          </w:tcPr>
          <w:p w:rsidR="002F69A3" w:rsidRPr="005C2A78" w:rsidRDefault="002F69A3" w:rsidP="006D756B">
            <w:pPr>
              <w:jc w:val="right"/>
              <w:rPr>
                <w:rFonts w:cs="Times New Roman"/>
                <w:szCs w:val="24"/>
              </w:rPr>
            </w:pPr>
            <w:sdt>
              <w:sdtPr>
                <w:rPr>
                  <w:rFonts w:cs="Times New Roman"/>
                  <w:szCs w:val="24"/>
                </w:rPr>
                <w:alias w:val="Author Label"/>
                <w:tag w:val="By"/>
                <w:id w:val="72399597"/>
                <w:lock w:val="sdtLocked"/>
                <w:placeholder>
                  <w:docPart w:val="E6025AA5A24944E48E6B19A39FAAD2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4756D52BC04C9FB480AEA5B08FE9FB"/>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DB836ACE21AB409CBADD4ED21D99D56D"/>
                </w:placeholder>
              </w:sdtPr>
              <w:sdtContent>
                <w:r>
                  <w:rPr>
                    <w:rFonts w:cs="Times New Roman"/>
                    <w:szCs w:val="24"/>
                  </w:rPr>
                  <w:t xml:space="preserve"> (Hughes)</w:t>
                </w:r>
              </w:sdtContent>
            </w:sdt>
          </w:p>
        </w:tc>
      </w:tr>
      <w:tr w:rsidR="002F69A3" w:rsidTr="000F1DF9">
        <w:tc>
          <w:tcPr>
            <w:tcW w:w="2718" w:type="dxa"/>
          </w:tcPr>
          <w:p w:rsidR="002F69A3" w:rsidRPr="00BC7495" w:rsidRDefault="002F69A3" w:rsidP="000F1DF9">
            <w:pPr>
              <w:rPr>
                <w:rFonts w:cs="Times New Roman"/>
                <w:szCs w:val="24"/>
              </w:rPr>
            </w:pPr>
          </w:p>
        </w:tc>
        <w:sdt>
          <w:sdtPr>
            <w:rPr>
              <w:rFonts w:cs="Times New Roman"/>
              <w:szCs w:val="24"/>
            </w:rPr>
            <w:alias w:val="Committee"/>
            <w:tag w:val="Committee"/>
            <w:id w:val="1914272295"/>
            <w:lock w:val="sdtContentLocked"/>
            <w:placeholder>
              <w:docPart w:val="8C9E239FB04B47E9AAD74218626456BA"/>
            </w:placeholder>
          </w:sdtPr>
          <w:sdtContent>
            <w:tc>
              <w:tcPr>
                <w:tcW w:w="6858" w:type="dxa"/>
              </w:tcPr>
              <w:p w:rsidR="002F69A3" w:rsidRPr="00FF6471" w:rsidRDefault="002F69A3" w:rsidP="000F1DF9">
                <w:pPr>
                  <w:jc w:val="right"/>
                  <w:rPr>
                    <w:rFonts w:cs="Times New Roman"/>
                    <w:szCs w:val="24"/>
                  </w:rPr>
                </w:pPr>
                <w:r>
                  <w:rPr>
                    <w:rFonts w:cs="Times New Roman"/>
                    <w:szCs w:val="24"/>
                  </w:rPr>
                  <w:t>Health &amp; Human Services</w:t>
                </w:r>
              </w:p>
            </w:tc>
          </w:sdtContent>
        </w:sdt>
      </w:tr>
      <w:tr w:rsidR="002F69A3" w:rsidTr="000F1DF9">
        <w:tc>
          <w:tcPr>
            <w:tcW w:w="2718" w:type="dxa"/>
          </w:tcPr>
          <w:p w:rsidR="002F69A3" w:rsidRPr="00BC7495" w:rsidRDefault="002F69A3" w:rsidP="000F1DF9">
            <w:pPr>
              <w:rPr>
                <w:rFonts w:cs="Times New Roman"/>
                <w:szCs w:val="24"/>
              </w:rPr>
            </w:pPr>
          </w:p>
        </w:tc>
        <w:sdt>
          <w:sdtPr>
            <w:rPr>
              <w:rFonts w:cs="Times New Roman"/>
              <w:szCs w:val="24"/>
            </w:rPr>
            <w:alias w:val="Date"/>
            <w:tag w:val="DateContentControl"/>
            <w:id w:val="1178081906"/>
            <w:lock w:val="sdtLocked"/>
            <w:placeholder>
              <w:docPart w:val="C5E2CCD49CF04BE3B85DF721DC754B27"/>
            </w:placeholder>
            <w:date w:fullDate="2019-05-10T00:00:00Z">
              <w:dateFormat w:val="M/d/yyyy"/>
              <w:lid w:val="en-US"/>
              <w:storeMappedDataAs w:val="dateTime"/>
              <w:calendar w:val="gregorian"/>
            </w:date>
          </w:sdtPr>
          <w:sdtContent>
            <w:tc>
              <w:tcPr>
                <w:tcW w:w="6858" w:type="dxa"/>
              </w:tcPr>
              <w:p w:rsidR="002F69A3" w:rsidRPr="00FF6471" w:rsidRDefault="002F69A3" w:rsidP="000F1DF9">
                <w:pPr>
                  <w:jc w:val="right"/>
                  <w:rPr>
                    <w:rFonts w:cs="Times New Roman"/>
                    <w:szCs w:val="24"/>
                  </w:rPr>
                </w:pPr>
                <w:r>
                  <w:rPr>
                    <w:rFonts w:cs="Times New Roman"/>
                    <w:szCs w:val="24"/>
                  </w:rPr>
                  <w:t>5/10/2019</w:t>
                </w:r>
              </w:p>
            </w:tc>
          </w:sdtContent>
        </w:sdt>
      </w:tr>
      <w:tr w:rsidR="002F69A3" w:rsidTr="000F1DF9">
        <w:tc>
          <w:tcPr>
            <w:tcW w:w="2718" w:type="dxa"/>
          </w:tcPr>
          <w:p w:rsidR="002F69A3" w:rsidRPr="00BC7495" w:rsidRDefault="002F69A3" w:rsidP="000F1DF9">
            <w:pPr>
              <w:rPr>
                <w:rFonts w:cs="Times New Roman"/>
                <w:szCs w:val="24"/>
              </w:rPr>
            </w:pPr>
          </w:p>
        </w:tc>
        <w:sdt>
          <w:sdtPr>
            <w:rPr>
              <w:rFonts w:cs="Times New Roman"/>
              <w:szCs w:val="24"/>
            </w:rPr>
            <w:alias w:val="BA Version"/>
            <w:tag w:val="BAVersion"/>
            <w:id w:val="-1685590809"/>
            <w:lock w:val="sdtContentLocked"/>
            <w:placeholder>
              <w:docPart w:val="29D5477FC6D44B80A59412CC7A0E28E2"/>
            </w:placeholder>
          </w:sdtPr>
          <w:sdtContent>
            <w:tc>
              <w:tcPr>
                <w:tcW w:w="6858" w:type="dxa"/>
              </w:tcPr>
              <w:p w:rsidR="002F69A3" w:rsidRPr="00FF6471" w:rsidRDefault="002F69A3" w:rsidP="000F1DF9">
                <w:pPr>
                  <w:jc w:val="right"/>
                  <w:rPr>
                    <w:rFonts w:cs="Times New Roman"/>
                    <w:szCs w:val="24"/>
                  </w:rPr>
                </w:pPr>
                <w:r>
                  <w:rPr>
                    <w:rFonts w:cs="Times New Roman"/>
                    <w:szCs w:val="24"/>
                  </w:rPr>
                  <w:t>Engrossed</w:t>
                </w:r>
              </w:p>
            </w:tc>
          </w:sdtContent>
        </w:sdt>
      </w:tr>
    </w:tbl>
    <w:p w:rsidR="002F69A3" w:rsidRPr="00FF6471" w:rsidRDefault="002F69A3" w:rsidP="000F1DF9">
      <w:pPr>
        <w:spacing w:after="0" w:line="240" w:lineRule="auto"/>
        <w:rPr>
          <w:rFonts w:cs="Times New Roman"/>
          <w:szCs w:val="24"/>
        </w:rPr>
      </w:pPr>
    </w:p>
    <w:p w:rsidR="002F69A3" w:rsidRPr="00FF6471" w:rsidRDefault="002F69A3" w:rsidP="000F1DF9">
      <w:pPr>
        <w:spacing w:after="0" w:line="240" w:lineRule="auto"/>
        <w:rPr>
          <w:rFonts w:cs="Times New Roman"/>
          <w:szCs w:val="24"/>
        </w:rPr>
      </w:pPr>
    </w:p>
    <w:p w:rsidR="002F69A3" w:rsidRPr="00FF6471" w:rsidRDefault="002F69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4058D200D54C869D3F27691864806F"/>
        </w:placeholder>
      </w:sdtPr>
      <w:sdtContent>
        <w:p w:rsidR="002F69A3" w:rsidRDefault="002F69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AB81B630844DB88EEBDB1E595D7295"/>
        </w:placeholder>
      </w:sdtPr>
      <w:sdtContent>
        <w:p w:rsidR="002F69A3" w:rsidRPr="00B447F5" w:rsidRDefault="002F69A3" w:rsidP="00B447F5">
          <w:pPr>
            <w:pStyle w:val="NormalWeb"/>
            <w:spacing w:before="0" w:beforeAutospacing="0" w:after="0" w:afterAutospacing="0"/>
            <w:jc w:val="both"/>
            <w:divId w:val="1784420788"/>
            <w:rPr>
              <w:rFonts w:eastAsia="Times New Roman"/>
              <w:bCs/>
            </w:rPr>
          </w:pPr>
        </w:p>
        <w:p w:rsidR="002F69A3" w:rsidRDefault="002F69A3" w:rsidP="00B447F5">
          <w:pPr>
            <w:pStyle w:val="NormalWeb"/>
            <w:spacing w:before="0" w:beforeAutospacing="0" w:after="0" w:afterAutospacing="0"/>
            <w:jc w:val="both"/>
            <w:divId w:val="1784420788"/>
            <w:rPr>
              <w:color w:val="000000"/>
            </w:rPr>
          </w:pPr>
          <w:r w:rsidRPr="00B447F5">
            <w:rPr>
              <w:color w:val="000000"/>
            </w:rPr>
            <w:t xml:space="preserve">It has been observed that the rates of abuse of, and accidental poisoning deaths resulting from, controlled substances and other dangerous drugs are increasing as Texas and the nation as a whole suffer from an opioid epidemic. It has been suggested that instituting various reforms regarding the prescription of these drugs for acute pain and providing for the safe storage and disposal of leftover drugs would help to decrease those rates and save countless lives. </w:t>
          </w:r>
        </w:p>
        <w:p w:rsidR="002F69A3" w:rsidRPr="00B447F5" w:rsidRDefault="002F69A3" w:rsidP="00B447F5">
          <w:pPr>
            <w:pStyle w:val="NormalWeb"/>
            <w:spacing w:before="0" w:beforeAutospacing="0" w:after="0" w:afterAutospacing="0"/>
            <w:jc w:val="both"/>
            <w:divId w:val="1784420788"/>
            <w:rPr>
              <w:color w:val="000000"/>
            </w:rPr>
          </w:pPr>
        </w:p>
        <w:p w:rsidR="002F69A3" w:rsidRDefault="002F69A3" w:rsidP="00B447F5">
          <w:pPr>
            <w:pStyle w:val="NormalWeb"/>
            <w:spacing w:before="0" w:beforeAutospacing="0" w:after="0" w:afterAutospacing="0"/>
            <w:jc w:val="both"/>
            <w:divId w:val="1784420788"/>
            <w:rPr>
              <w:color w:val="000000"/>
            </w:rPr>
          </w:pPr>
          <w:r w:rsidRPr="00B447F5">
            <w:rPr>
              <w:color w:val="000000"/>
            </w:rPr>
            <w:t>H.B. 2811 endeavors to address the devastation wrought by the opioid crisis by setting out provisions intended to improve the process by which drugs are prescribed to treat acute pain and to make patients and their caregivers more aware of the dangers of opioids and other related drugs.</w:t>
          </w:r>
        </w:p>
        <w:p w:rsidR="002F69A3" w:rsidRPr="00B447F5" w:rsidRDefault="002F69A3" w:rsidP="00B447F5">
          <w:pPr>
            <w:pStyle w:val="NormalWeb"/>
            <w:spacing w:before="0" w:beforeAutospacing="0" w:after="0" w:afterAutospacing="0"/>
            <w:jc w:val="both"/>
            <w:divId w:val="1784420788"/>
            <w:rPr>
              <w:color w:val="000000"/>
            </w:rPr>
          </w:pPr>
        </w:p>
        <w:p w:rsidR="002F69A3" w:rsidRPr="00B447F5" w:rsidRDefault="002F69A3" w:rsidP="00B447F5">
          <w:pPr>
            <w:pStyle w:val="NormalWeb"/>
            <w:spacing w:before="0" w:beforeAutospacing="0" w:after="0" w:afterAutospacing="0"/>
            <w:jc w:val="both"/>
            <w:divId w:val="1784420788"/>
            <w:rPr>
              <w:color w:val="000000"/>
            </w:rPr>
          </w:pPr>
          <w:r w:rsidRPr="00B447F5">
            <w:rPr>
              <w:color w:val="000000"/>
            </w:rPr>
            <w:t>H.B. 2811 amends the Occupations Code to set out provisions relating to the prescribing of controlled substances and dangerous drugs for acute pain by a practitioner, defined as a person, other than a veterinarian, who is authorized to prescribe a controlled substance. The bill assigns "dangerous drug" the meaning provided under the Texas Dangerous Drug Act and provides that acute pain does not include chronic pain or pain being treated as part of cancer care, end-of-life care, or palliative care.</w:t>
          </w:r>
        </w:p>
        <w:p w:rsidR="002F69A3" w:rsidRPr="00B447F5" w:rsidRDefault="002F69A3" w:rsidP="00B447F5">
          <w:pPr>
            <w:spacing w:after="0" w:line="240" w:lineRule="auto"/>
            <w:jc w:val="both"/>
            <w:rPr>
              <w:rFonts w:eastAsia="Times New Roman" w:cs="Times New Roman"/>
              <w:bCs/>
              <w:szCs w:val="24"/>
            </w:rPr>
          </w:pPr>
        </w:p>
      </w:sdtContent>
    </w:sdt>
    <w:p w:rsidR="002F69A3" w:rsidRDefault="002F69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2811 </w:t>
      </w:r>
      <w:bookmarkStart w:id="1" w:name="AmendsCurrentLaw"/>
      <w:bookmarkEnd w:id="1"/>
      <w:r>
        <w:rPr>
          <w:rFonts w:cs="Times New Roman"/>
          <w:szCs w:val="24"/>
        </w:rPr>
        <w:t>amends current law relating to the prescribing of controlled substances and dangerous drugs for acute pain.</w:t>
      </w:r>
    </w:p>
    <w:p w:rsidR="002F69A3" w:rsidRPr="00B447F5" w:rsidRDefault="002F69A3" w:rsidP="00D2016D">
      <w:pPr>
        <w:spacing w:after="0" w:line="240" w:lineRule="auto"/>
        <w:jc w:val="both"/>
        <w:rPr>
          <w:rFonts w:eastAsia="Times New Roman" w:cs="Times New Roman"/>
          <w:szCs w:val="24"/>
        </w:rPr>
      </w:pPr>
    </w:p>
    <w:p w:rsidR="002F69A3" w:rsidRPr="005C2A78" w:rsidRDefault="002F69A3" w:rsidP="00D2016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4781DC217C4EAEB6B518920B6A6FCC"/>
          </w:placeholder>
        </w:sdtPr>
        <w:sdtContent>
          <w:r>
            <w:rPr>
              <w:rFonts w:eastAsia="Times New Roman" w:cs="Times New Roman"/>
              <w:b/>
              <w:szCs w:val="24"/>
              <w:u w:val="single"/>
            </w:rPr>
            <w:t>RULEMAKING AUTHORITY</w:t>
          </w:r>
        </w:sdtContent>
      </w:sdt>
    </w:p>
    <w:p w:rsidR="002F69A3" w:rsidRPr="006529C4" w:rsidRDefault="002F69A3" w:rsidP="00D2016D">
      <w:pPr>
        <w:spacing w:after="0" w:line="240" w:lineRule="auto"/>
        <w:jc w:val="both"/>
        <w:rPr>
          <w:rFonts w:cs="Times New Roman"/>
          <w:szCs w:val="24"/>
        </w:rPr>
      </w:pPr>
    </w:p>
    <w:p w:rsidR="002F69A3" w:rsidRPr="006529C4" w:rsidRDefault="002F69A3" w:rsidP="00D2016D">
      <w:pPr>
        <w:spacing w:after="0" w:line="240" w:lineRule="auto"/>
        <w:jc w:val="both"/>
        <w:rPr>
          <w:rFonts w:cs="Times New Roman"/>
          <w:szCs w:val="24"/>
        </w:rPr>
      </w:pPr>
      <w:r>
        <w:rPr>
          <w:rFonts w:cs="Times New Roman"/>
          <w:szCs w:val="24"/>
        </w:rPr>
        <w:t>Rulemaking authority is expressly granted to the Texas Medical Board in SECTION 1 (Section 107A.002, Occupations Code) of this bill.</w:t>
      </w:r>
    </w:p>
    <w:p w:rsidR="002F69A3" w:rsidRPr="006529C4" w:rsidRDefault="002F69A3" w:rsidP="00D2016D">
      <w:pPr>
        <w:spacing w:after="0" w:line="240" w:lineRule="auto"/>
        <w:jc w:val="both"/>
        <w:rPr>
          <w:rFonts w:cs="Times New Roman"/>
          <w:szCs w:val="24"/>
        </w:rPr>
      </w:pPr>
    </w:p>
    <w:p w:rsidR="002F69A3" w:rsidRPr="005C2A78" w:rsidRDefault="002F69A3" w:rsidP="00D2016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134E3C7DF74A47BB9C5D5EF4D96F9B"/>
          </w:placeholder>
        </w:sdtPr>
        <w:sdtContent>
          <w:r>
            <w:rPr>
              <w:rFonts w:eastAsia="Times New Roman" w:cs="Times New Roman"/>
              <w:b/>
              <w:szCs w:val="24"/>
              <w:u w:val="single"/>
            </w:rPr>
            <w:t>SECTION BY SECTION ANALYSIS</w:t>
          </w:r>
        </w:sdtContent>
      </w:sdt>
    </w:p>
    <w:p w:rsidR="002F69A3" w:rsidRPr="005C2A78" w:rsidRDefault="002F69A3" w:rsidP="00D2016D">
      <w:pPr>
        <w:spacing w:after="0" w:line="240" w:lineRule="auto"/>
        <w:jc w:val="both"/>
        <w:rPr>
          <w:rFonts w:eastAsia="Times New Roman" w:cs="Times New Roman"/>
          <w:szCs w:val="24"/>
        </w:rPr>
      </w:pPr>
    </w:p>
    <w:p w:rsidR="002F69A3" w:rsidRDefault="002F69A3" w:rsidP="00D2016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447F5">
        <w:rPr>
          <w:rFonts w:eastAsia="Times New Roman" w:cs="Times New Roman"/>
          <w:szCs w:val="24"/>
        </w:rPr>
        <w:t>Subtitle A, Title 3, Occupations Code, by adding Chapter 107A</w:t>
      </w:r>
      <w:r>
        <w:rPr>
          <w:rFonts w:eastAsia="Times New Roman" w:cs="Times New Roman"/>
          <w:szCs w:val="24"/>
        </w:rPr>
        <w:t xml:space="preserve">, as follows: </w:t>
      </w:r>
    </w:p>
    <w:p w:rsidR="002F69A3" w:rsidRDefault="002F69A3" w:rsidP="00D2016D">
      <w:pPr>
        <w:spacing w:after="0" w:line="240" w:lineRule="auto"/>
        <w:jc w:val="both"/>
        <w:rPr>
          <w:rFonts w:eastAsia="Times New Roman" w:cs="Times New Roman"/>
          <w:szCs w:val="24"/>
        </w:rPr>
      </w:pPr>
    </w:p>
    <w:p w:rsidR="002F69A3" w:rsidRDefault="002F69A3" w:rsidP="00D2016D">
      <w:pPr>
        <w:spacing w:after="0" w:line="240" w:lineRule="auto"/>
        <w:jc w:val="center"/>
        <w:rPr>
          <w:rFonts w:eastAsia="Times New Roman" w:cs="Times New Roman"/>
          <w:szCs w:val="24"/>
        </w:rPr>
      </w:pPr>
      <w:r w:rsidRPr="00B447F5">
        <w:rPr>
          <w:rFonts w:eastAsia="Times New Roman" w:cs="Times New Roman"/>
          <w:szCs w:val="24"/>
        </w:rPr>
        <w:t>CHAPTER</w:t>
      </w:r>
      <w:r>
        <w:rPr>
          <w:rFonts w:eastAsia="Times New Roman" w:cs="Times New Roman"/>
          <w:szCs w:val="24"/>
        </w:rPr>
        <w:t xml:space="preserve"> 107A. TREATMENT FOR ACUTE PAIN</w:t>
      </w:r>
    </w:p>
    <w:p w:rsidR="002F69A3" w:rsidRDefault="002F69A3" w:rsidP="00D2016D">
      <w:pPr>
        <w:spacing w:after="0" w:line="240" w:lineRule="auto"/>
        <w:jc w:val="center"/>
        <w:rPr>
          <w:rFonts w:eastAsia="Times New Roman" w:cs="Times New Roman"/>
          <w:szCs w:val="24"/>
        </w:rPr>
      </w:pPr>
    </w:p>
    <w:p w:rsidR="002F69A3" w:rsidRDefault="002F69A3" w:rsidP="00D2016D">
      <w:pPr>
        <w:spacing w:after="0" w:line="240" w:lineRule="auto"/>
        <w:ind w:left="720"/>
        <w:jc w:val="both"/>
        <w:rPr>
          <w:rFonts w:eastAsia="Times New Roman" w:cs="Times New Roman"/>
          <w:szCs w:val="24"/>
        </w:rPr>
      </w:pPr>
      <w:r>
        <w:rPr>
          <w:rFonts w:eastAsia="Times New Roman" w:cs="Times New Roman"/>
          <w:szCs w:val="24"/>
        </w:rPr>
        <w:t>Sec. 107A.001.</w:t>
      </w:r>
      <w:r w:rsidRPr="00B447F5">
        <w:rPr>
          <w:rFonts w:eastAsia="Times New Roman" w:cs="Times New Roman"/>
          <w:szCs w:val="24"/>
        </w:rPr>
        <w:t xml:space="preserve"> DEFINITIONS.</w:t>
      </w:r>
      <w:r>
        <w:rPr>
          <w:rFonts w:eastAsia="Times New Roman" w:cs="Times New Roman"/>
          <w:szCs w:val="24"/>
        </w:rPr>
        <w:t xml:space="preserve"> Defines "abuse," "substance abuse," "acute pain," "addiction," "chronic pain," "controlled substance," "dangerous drug," "diversion," "pain," "physical dependence," "practitioner," "tolerance," and "withdrawal."</w:t>
      </w:r>
    </w:p>
    <w:p w:rsidR="002F69A3" w:rsidRDefault="002F69A3" w:rsidP="00D2016D">
      <w:pPr>
        <w:spacing w:after="0" w:line="240" w:lineRule="auto"/>
        <w:ind w:left="720"/>
        <w:jc w:val="both"/>
        <w:rPr>
          <w:rFonts w:eastAsia="Times New Roman" w:cs="Times New Roman"/>
          <w:szCs w:val="24"/>
        </w:rPr>
      </w:pPr>
    </w:p>
    <w:p w:rsidR="002F69A3" w:rsidRPr="00B447F5" w:rsidRDefault="002F69A3" w:rsidP="00D2016D">
      <w:pPr>
        <w:spacing w:after="0" w:line="240" w:lineRule="auto"/>
        <w:ind w:left="720"/>
        <w:jc w:val="both"/>
        <w:rPr>
          <w:rFonts w:eastAsia="Times New Roman" w:cs="Times New Roman"/>
          <w:szCs w:val="24"/>
        </w:rPr>
      </w:pPr>
      <w:r>
        <w:rPr>
          <w:rFonts w:eastAsia="Times New Roman" w:cs="Times New Roman"/>
          <w:szCs w:val="24"/>
        </w:rPr>
        <w:t>Sec. 107A.002.</w:t>
      </w:r>
      <w:r w:rsidRPr="00B447F5">
        <w:rPr>
          <w:rFonts w:eastAsia="Times New Roman" w:cs="Times New Roman"/>
          <w:szCs w:val="24"/>
        </w:rPr>
        <w:t xml:space="preserve"> EVALUATION O</w:t>
      </w:r>
      <w:r>
        <w:rPr>
          <w:rFonts w:eastAsia="Times New Roman" w:cs="Times New Roman"/>
          <w:szCs w:val="24"/>
        </w:rPr>
        <w:t>F PATIENT WITH ACUTE PAIN. (a) Provides that a</w:t>
      </w:r>
      <w:r w:rsidRPr="00B447F5">
        <w:rPr>
          <w:rFonts w:eastAsia="Times New Roman" w:cs="Times New Roman"/>
          <w:szCs w:val="24"/>
        </w:rPr>
        <w:t xml:space="preserve"> practitioner's treatment of a patient's acute pain is evaluated by considering whether the treatment meets the generally accepted standard of care.</w:t>
      </w:r>
    </w:p>
    <w:p w:rsidR="002F69A3" w:rsidRPr="00B447F5" w:rsidRDefault="002F69A3" w:rsidP="00D2016D">
      <w:pPr>
        <w:spacing w:after="0" w:line="240" w:lineRule="auto"/>
        <w:ind w:left="720"/>
        <w:jc w:val="both"/>
        <w:rPr>
          <w:rFonts w:eastAsia="Times New Roman" w:cs="Times New Roman"/>
          <w:szCs w:val="24"/>
        </w:rPr>
      </w:pPr>
    </w:p>
    <w:p w:rsidR="002F69A3" w:rsidRPr="00B447F5" w:rsidRDefault="002F69A3" w:rsidP="00D2016D">
      <w:pPr>
        <w:spacing w:after="0" w:line="240" w:lineRule="auto"/>
        <w:ind w:left="1440"/>
        <w:jc w:val="both"/>
        <w:rPr>
          <w:rFonts w:eastAsia="Times New Roman" w:cs="Times New Roman"/>
          <w:szCs w:val="24"/>
        </w:rPr>
      </w:pPr>
      <w:r>
        <w:rPr>
          <w:rFonts w:eastAsia="Times New Roman" w:cs="Times New Roman"/>
          <w:szCs w:val="24"/>
        </w:rPr>
        <w:t>(b) Requires a</w:t>
      </w:r>
      <w:r w:rsidRPr="00B447F5">
        <w:rPr>
          <w:rFonts w:eastAsia="Times New Roman" w:cs="Times New Roman"/>
          <w:szCs w:val="24"/>
        </w:rPr>
        <w:t xml:space="preserve"> practitioner </w:t>
      </w:r>
      <w:r>
        <w:rPr>
          <w:rFonts w:eastAsia="Times New Roman" w:cs="Times New Roman"/>
          <w:szCs w:val="24"/>
        </w:rPr>
        <w:t>to</w:t>
      </w:r>
      <w:r w:rsidRPr="00B447F5">
        <w:rPr>
          <w:rFonts w:eastAsia="Times New Roman" w:cs="Times New Roman"/>
          <w:szCs w:val="24"/>
        </w:rPr>
        <w:t xml:space="preserve"> obtain a medical history and a physical examination that includes a problem-focused examination specific to the chief presen</w:t>
      </w:r>
      <w:r>
        <w:rPr>
          <w:rFonts w:eastAsia="Times New Roman" w:cs="Times New Roman"/>
          <w:szCs w:val="24"/>
        </w:rPr>
        <w:t>ting complaint of the patient. Requires t</w:t>
      </w:r>
      <w:r w:rsidRPr="00B447F5">
        <w:rPr>
          <w:rFonts w:eastAsia="Times New Roman" w:cs="Times New Roman"/>
          <w:szCs w:val="24"/>
        </w:rPr>
        <w:t xml:space="preserve">he patient's medical record </w:t>
      </w:r>
      <w:r>
        <w:rPr>
          <w:rFonts w:eastAsia="Times New Roman" w:cs="Times New Roman"/>
          <w:szCs w:val="24"/>
        </w:rPr>
        <w:t>to</w:t>
      </w:r>
      <w:r w:rsidRPr="00B447F5">
        <w:rPr>
          <w:rFonts w:eastAsia="Times New Roman" w:cs="Times New Roman"/>
          <w:szCs w:val="24"/>
        </w:rPr>
        <w:t xml:space="preserve"> document the medical history and physical examination.</w:t>
      </w:r>
    </w:p>
    <w:p w:rsidR="002F69A3" w:rsidRPr="00B447F5" w:rsidRDefault="002F69A3" w:rsidP="00D2016D">
      <w:pPr>
        <w:spacing w:after="0" w:line="240" w:lineRule="auto"/>
        <w:ind w:left="1440"/>
        <w:jc w:val="both"/>
        <w:rPr>
          <w:rFonts w:eastAsia="Times New Roman" w:cs="Times New Roman"/>
          <w:szCs w:val="24"/>
        </w:rPr>
      </w:pPr>
    </w:p>
    <w:p w:rsidR="002F69A3" w:rsidRPr="00B447F5" w:rsidRDefault="002F69A3" w:rsidP="00D2016D">
      <w:pPr>
        <w:spacing w:after="0" w:line="240" w:lineRule="auto"/>
        <w:ind w:left="1440"/>
        <w:jc w:val="both"/>
        <w:rPr>
          <w:rFonts w:eastAsia="Times New Roman" w:cs="Times New Roman"/>
          <w:szCs w:val="24"/>
        </w:rPr>
      </w:pPr>
      <w:r>
        <w:rPr>
          <w:rFonts w:eastAsia="Times New Roman" w:cs="Times New Roman"/>
          <w:szCs w:val="24"/>
        </w:rPr>
        <w:t>(c) Requires t</w:t>
      </w:r>
      <w:r w:rsidRPr="00B447F5">
        <w:rPr>
          <w:rFonts w:eastAsia="Times New Roman" w:cs="Times New Roman"/>
          <w:szCs w:val="24"/>
        </w:rPr>
        <w:t>he Texas Medical Board</w:t>
      </w:r>
      <w:r>
        <w:rPr>
          <w:rFonts w:eastAsia="Times New Roman" w:cs="Times New Roman"/>
          <w:szCs w:val="24"/>
        </w:rPr>
        <w:t xml:space="preserve"> (TMB)</w:t>
      </w:r>
      <w:r w:rsidRPr="00B447F5">
        <w:rPr>
          <w:rFonts w:eastAsia="Times New Roman" w:cs="Times New Roman"/>
          <w:szCs w:val="24"/>
        </w:rPr>
        <w:t xml:space="preserve"> </w:t>
      </w:r>
      <w:r>
        <w:rPr>
          <w:rFonts w:eastAsia="Times New Roman" w:cs="Times New Roman"/>
          <w:szCs w:val="24"/>
        </w:rPr>
        <w:t>to</w:t>
      </w:r>
      <w:r w:rsidRPr="00B447F5">
        <w:rPr>
          <w:rFonts w:eastAsia="Times New Roman" w:cs="Times New Roman"/>
          <w:szCs w:val="24"/>
        </w:rPr>
        <w:t xml:space="preserve"> adopt rules governing what information a practitioner who is prescribing a controlled substance or dangerous drug for acute pain or creating a treatment plan for </w:t>
      </w:r>
      <w:r>
        <w:rPr>
          <w:rFonts w:eastAsia="Times New Roman" w:cs="Times New Roman"/>
          <w:szCs w:val="24"/>
        </w:rPr>
        <w:t>the treatment of acute pain is required to be</w:t>
      </w:r>
      <w:r w:rsidRPr="00B447F5">
        <w:rPr>
          <w:rFonts w:eastAsia="Times New Roman" w:cs="Times New Roman"/>
          <w:szCs w:val="24"/>
        </w:rPr>
        <w:t xml:space="preserve"> place</w:t>
      </w:r>
      <w:r>
        <w:rPr>
          <w:rFonts w:eastAsia="Times New Roman" w:cs="Times New Roman"/>
          <w:szCs w:val="24"/>
        </w:rPr>
        <w:t>d</w:t>
      </w:r>
      <w:r w:rsidRPr="00B447F5">
        <w:rPr>
          <w:rFonts w:eastAsia="Times New Roman" w:cs="Times New Roman"/>
          <w:szCs w:val="24"/>
        </w:rPr>
        <w:t xml:space="preserve"> in the patient's medical record regarding the medical history and physic</w:t>
      </w:r>
      <w:r>
        <w:rPr>
          <w:rFonts w:eastAsia="Times New Roman" w:cs="Times New Roman"/>
          <w:szCs w:val="24"/>
        </w:rPr>
        <w:t>al examination of the patient. Authorizes t</w:t>
      </w:r>
      <w:r w:rsidRPr="00B447F5">
        <w:rPr>
          <w:rFonts w:eastAsia="Times New Roman" w:cs="Times New Roman"/>
          <w:szCs w:val="24"/>
        </w:rPr>
        <w:t xml:space="preserve">he rules adopted under this subsection </w:t>
      </w:r>
      <w:r>
        <w:rPr>
          <w:rFonts w:eastAsia="Times New Roman" w:cs="Times New Roman"/>
          <w:szCs w:val="24"/>
        </w:rPr>
        <w:t>to</w:t>
      </w:r>
      <w:r w:rsidRPr="00B447F5">
        <w:rPr>
          <w:rFonts w:eastAsia="Times New Roman" w:cs="Times New Roman"/>
          <w:szCs w:val="24"/>
        </w:rPr>
        <w:t xml:space="preserve"> create different standards for practitioners treating patients with acute pain in an emergency department.</w:t>
      </w:r>
    </w:p>
    <w:p w:rsidR="002F69A3" w:rsidRPr="00B447F5" w:rsidRDefault="002F69A3" w:rsidP="00D2016D">
      <w:pPr>
        <w:spacing w:after="0" w:line="240" w:lineRule="auto"/>
        <w:ind w:left="1440"/>
        <w:jc w:val="both"/>
        <w:rPr>
          <w:rFonts w:eastAsia="Times New Roman" w:cs="Times New Roman"/>
          <w:szCs w:val="24"/>
        </w:rPr>
      </w:pPr>
    </w:p>
    <w:p w:rsidR="002F69A3" w:rsidRPr="00B447F5" w:rsidRDefault="002F69A3" w:rsidP="00D2016D">
      <w:pPr>
        <w:spacing w:after="0" w:line="240" w:lineRule="auto"/>
        <w:ind w:left="1440"/>
        <w:jc w:val="both"/>
        <w:rPr>
          <w:rFonts w:eastAsia="Times New Roman" w:cs="Times New Roman"/>
          <w:szCs w:val="24"/>
        </w:rPr>
      </w:pPr>
      <w:r>
        <w:rPr>
          <w:rFonts w:eastAsia="Times New Roman" w:cs="Times New Roman"/>
          <w:szCs w:val="24"/>
        </w:rPr>
        <w:t>(d) Requires a practitioner, b</w:t>
      </w:r>
      <w:r w:rsidRPr="00B447F5">
        <w:rPr>
          <w:rFonts w:eastAsia="Times New Roman" w:cs="Times New Roman"/>
          <w:szCs w:val="24"/>
        </w:rPr>
        <w:t xml:space="preserve">efore prescribing a controlled substance or dangerous drug for the treatment of acute pain, </w:t>
      </w:r>
      <w:r>
        <w:rPr>
          <w:rFonts w:eastAsia="Times New Roman" w:cs="Times New Roman"/>
          <w:szCs w:val="24"/>
        </w:rPr>
        <w:t>to</w:t>
      </w:r>
      <w:r w:rsidRPr="00B447F5">
        <w:rPr>
          <w:rFonts w:eastAsia="Times New Roman" w:cs="Times New Roman"/>
          <w:szCs w:val="24"/>
        </w:rPr>
        <w:t xml:space="preserve"> review prescription data and history related to the patient under Section 481.076</w:t>
      </w:r>
      <w:r>
        <w:rPr>
          <w:rFonts w:eastAsia="Times New Roman" w:cs="Times New Roman"/>
          <w:szCs w:val="24"/>
        </w:rPr>
        <w:t xml:space="preserve"> (Official Prescription Information; Duties of Texas State Board of Pharmacy)</w:t>
      </w:r>
      <w:r w:rsidRPr="00B447F5">
        <w:rPr>
          <w:rFonts w:eastAsia="Times New Roman" w:cs="Times New Roman"/>
          <w:szCs w:val="24"/>
        </w:rPr>
        <w:t>, Health and Safety Code.</w:t>
      </w:r>
    </w:p>
    <w:p w:rsidR="002F69A3" w:rsidRPr="00B447F5" w:rsidRDefault="002F69A3" w:rsidP="00D2016D">
      <w:pPr>
        <w:spacing w:after="0" w:line="240" w:lineRule="auto"/>
        <w:ind w:left="1440"/>
        <w:jc w:val="both"/>
        <w:rPr>
          <w:rFonts w:eastAsia="Times New Roman" w:cs="Times New Roman"/>
          <w:szCs w:val="24"/>
        </w:rPr>
      </w:pPr>
    </w:p>
    <w:p w:rsidR="002F69A3" w:rsidRDefault="002F69A3" w:rsidP="00D2016D">
      <w:pPr>
        <w:spacing w:after="0" w:line="240" w:lineRule="auto"/>
        <w:ind w:left="1440"/>
        <w:jc w:val="both"/>
        <w:rPr>
          <w:rFonts w:eastAsia="Times New Roman" w:cs="Times New Roman"/>
          <w:szCs w:val="24"/>
        </w:rPr>
      </w:pPr>
      <w:r>
        <w:rPr>
          <w:rFonts w:eastAsia="Times New Roman" w:cs="Times New Roman"/>
          <w:szCs w:val="24"/>
        </w:rPr>
        <w:t>(e) Requires a practitioner, i</w:t>
      </w:r>
      <w:r w:rsidRPr="00B447F5">
        <w:rPr>
          <w:rFonts w:eastAsia="Times New Roman" w:cs="Times New Roman"/>
          <w:szCs w:val="24"/>
        </w:rPr>
        <w:t xml:space="preserve">f a practitioner determines that reviewing the patient's prescription data and history under Subsection (d) is not necessary before prescribing a controlled substance or dangerous drug to the patient, </w:t>
      </w:r>
      <w:r>
        <w:rPr>
          <w:rFonts w:eastAsia="Times New Roman" w:cs="Times New Roman"/>
          <w:szCs w:val="24"/>
        </w:rPr>
        <w:t>to</w:t>
      </w:r>
      <w:r w:rsidRPr="00B447F5">
        <w:rPr>
          <w:rFonts w:eastAsia="Times New Roman" w:cs="Times New Roman"/>
          <w:szCs w:val="24"/>
        </w:rPr>
        <w:t xml:space="preserve"> document in the patient's medical record the practitioner's rationale for not reviewing the data and history.</w:t>
      </w:r>
    </w:p>
    <w:p w:rsidR="002F69A3" w:rsidRDefault="002F69A3" w:rsidP="00D2016D">
      <w:pPr>
        <w:spacing w:after="0" w:line="240" w:lineRule="auto"/>
        <w:ind w:left="1440"/>
        <w:jc w:val="both"/>
        <w:rPr>
          <w:rFonts w:eastAsia="Times New Roman" w:cs="Times New Roman"/>
          <w:szCs w:val="24"/>
        </w:rPr>
      </w:pPr>
    </w:p>
    <w:p w:rsidR="002F69A3" w:rsidRPr="00B447F5" w:rsidRDefault="002F69A3" w:rsidP="00D2016D">
      <w:pPr>
        <w:spacing w:after="0" w:line="240" w:lineRule="auto"/>
        <w:ind w:left="720"/>
        <w:jc w:val="both"/>
        <w:rPr>
          <w:rFonts w:eastAsia="Times New Roman" w:cs="Times New Roman"/>
          <w:szCs w:val="24"/>
        </w:rPr>
      </w:pPr>
      <w:r>
        <w:rPr>
          <w:rFonts w:eastAsia="Times New Roman" w:cs="Times New Roman"/>
          <w:szCs w:val="24"/>
        </w:rPr>
        <w:t>Sec. 107A.003. INFORMED CONSENT. (a) Requires e</w:t>
      </w:r>
      <w:r w:rsidRPr="00B447F5">
        <w:rPr>
          <w:rFonts w:eastAsia="Times New Roman" w:cs="Times New Roman"/>
          <w:szCs w:val="24"/>
        </w:rPr>
        <w:t xml:space="preserve">ach regulatory agency that issues a license, certification, or registration to a practitioner </w:t>
      </w:r>
      <w:r>
        <w:rPr>
          <w:rFonts w:eastAsia="Times New Roman" w:cs="Times New Roman"/>
          <w:szCs w:val="24"/>
        </w:rPr>
        <w:t>to</w:t>
      </w:r>
      <w:r w:rsidRPr="00B447F5">
        <w:rPr>
          <w:rFonts w:eastAsia="Times New Roman" w:cs="Times New Roman"/>
          <w:szCs w:val="24"/>
        </w:rPr>
        <w:t xml:space="preserve"> create specific written guidelines for a discussion between the practitioner and a patient with acute pain, or the patient's surrogate or guardian if the patient is unable to give consent for the patient's medical treatment, about the risks and benefits of the use of a controlled substance or dangerous drug to treat the patient's acute pain.</w:t>
      </w:r>
    </w:p>
    <w:p w:rsidR="002F69A3" w:rsidRPr="00B447F5" w:rsidRDefault="002F69A3" w:rsidP="00D2016D">
      <w:pPr>
        <w:spacing w:after="0" w:line="240" w:lineRule="auto"/>
        <w:ind w:left="720"/>
        <w:jc w:val="both"/>
        <w:rPr>
          <w:rFonts w:eastAsia="Times New Roman" w:cs="Times New Roman"/>
          <w:szCs w:val="24"/>
        </w:rPr>
      </w:pPr>
    </w:p>
    <w:p w:rsidR="002F69A3" w:rsidRPr="00B447F5" w:rsidRDefault="002F69A3" w:rsidP="00D2016D">
      <w:pPr>
        <w:spacing w:after="0" w:line="240" w:lineRule="auto"/>
        <w:ind w:left="1440"/>
        <w:jc w:val="both"/>
        <w:rPr>
          <w:rFonts w:eastAsia="Times New Roman" w:cs="Times New Roman"/>
          <w:szCs w:val="24"/>
        </w:rPr>
      </w:pPr>
      <w:r>
        <w:rPr>
          <w:rFonts w:eastAsia="Times New Roman" w:cs="Times New Roman"/>
          <w:szCs w:val="24"/>
        </w:rPr>
        <w:t>(b) Requires t</w:t>
      </w:r>
      <w:r w:rsidRPr="00B447F5">
        <w:rPr>
          <w:rFonts w:eastAsia="Times New Roman" w:cs="Times New Roman"/>
          <w:szCs w:val="24"/>
        </w:rPr>
        <w:t xml:space="preserve">he written guidelines </w:t>
      </w:r>
      <w:r>
        <w:rPr>
          <w:rFonts w:eastAsia="Times New Roman" w:cs="Times New Roman"/>
          <w:szCs w:val="24"/>
        </w:rPr>
        <w:t>to</w:t>
      </w:r>
      <w:r w:rsidRPr="00B447F5">
        <w:rPr>
          <w:rFonts w:eastAsia="Times New Roman" w:cs="Times New Roman"/>
          <w:szCs w:val="24"/>
        </w:rPr>
        <w:t xml:space="preserve"> require that the discussion:</w:t>
      </w:r>
    </w:p>
    <w:p w:rsidR="002F69A3" w:rsidRPr="00B447F5" w:rsidRDefault="002F69A3" w:rsidP="00D2016D">
      <w:pPr>
        <w:spacing w:after="0" w:line="240" w:lineRule="auto"/>
        <w:ind w:left="1440"/>
        <w:jc w:val="both"/>
        <w:rPr>
          <w:rFonts w:eastAsia="Times New Roman" w:cs="Times New Roman"/>
          <w:szCs w:val="24"/>
        </w:rPr>
      </w:pPr>
    </w:p>
    <w:p w:rsidR="002F69A3" w:rsidRPr="00B447F5" w:rsidRDefault="002F69A3" w:rsidP="00D2016D">
      <w:pPr>
        <w:spacing w:after="0" w:line="240" w:lineRule="auto"/>
        <w:ind w:left="2160"/>
        <w:jc w:val="both"/>
        <w:rPr>
          <w:rFonts w:eastAsia="Times New Roman" w:cs="Times New Roman"/>
          <w:szCs w:val="24"/>
        </w:rPr>
      </w:pPr>
      <w:r>
        <w:rPr>
          <w:rFonts w:eastAsia="Times New Roman" w:cs="Times New Roman"/>
          <w:szCs w:val="24"/>
        </w:rPr>
        <w:t>(1)</w:t>
      </w:r>
      <w:r w:rsidRPr="00B447F5">
        <w:rPr>
          <w:rFonts w:eastAsia="Times New Roman" w:cs="Times New Roman"/>
          <w:szCs w:val="24"/>
        </w:rPr>
        <w:t xml:space="preserve"> be verbal;</w:t>
      </w:r>
    </w:p>
    <w:p w:rsidR="002F69A3" w:rsidRPr="00B447F5" w:rsidRDefault="002F69A3" w:rsidP="00D2016D">
      <w:pPr>
        <w:spacing w:after="0" w:line="240" w:lineRule="auto"/>
        <w:ind w:left="2160"/>
        <w:jc w:val="both"/>
        <w:rPr>
          <w:rFonts w:eastAsia="Times New Roman" w:cs="Times New Roman"/>
          <w:szCs w:val="24"/>
        </w:rPr>
      </w:pPr>
    </w:p>
    <w:p w:rsidR="002F69A3" w:rsidRPr="00B447F5" w:rsidRDefault="002F69A3" w:rsidP="00D2016D">
      <w:pPr>
        <w:spacing w:after="0" w:line="240" w:lineRule="auto"/>
        <w:ind w:left="2160"/>
        <w:jc w:val="both"/>
        <w:rPr>
          <w:rFonts w:eastAsia="Times New Roman" w:cs="Times New Roman"/>
          <w:szCs w:val="24"/>
        </w:rPr>
      </w:pPr>
      <w:r>
        <w:rPr>
          <w:rFonts w:eastAsia="Times New Roman" w:cs="Times New Roman"/>
          <w:szCs w:val="24"/>
        </w:rPr>
        <w:t>(2)</w:t>
      </w:r>
      <w:r w:rsidRPr="00B447F5">
        <w:rPr>
          <w:rFonts w:eastAsia="Times New Roman" w:cs="Times New Roman"/>
          <w:szCs w:val="24"/>
        </w:rPr>
        <w:t xml:space="preserve"> be documented by a signed document maintained in the patient's medical record or a contemporaneous notation included in the patient's medical record; and</w:t>
      </w:r>
    </w:p>
    <w:p w:rsidR="002F69A3" w:rsidRPr="00B447F5" w:rsidRDefault="002F69A3" w:rsidP="00D2016D">
      <w:pPr>
        <w:spacing w:after="0" w:line="240" w:lineRule="auto"/>
        <w:ind w:left="2160"/>
        <w:jc w:val="both"/>
        <w:rPr>
          <w:rFonts w:eastAsia="Times New Roman" w:cs="Times New Roman"/>
          <w:szCs w:val="24"/>
        </w:rPr>
      </w:pPr>
    </w:p>
    <w:p w:rsidR="002F69A3" w:rsidRPr="00B447F5" w:rsidRDefault="002F69A3" w:rsidP="00D2016D">
      <w:pPr>
        <w:spacing w:after="0" w:line="240" w:lineRule="auto"/>
        <w:ind w:left="2160"/>
        <w:jc w:val="both"/>
        <w:rPr>
          <w:rFonts w:eastAsia="Times New Roman" w:cs="Times New Roman"/>
          <w:szCs w:val="24"/>
        </w:rPr>
      </w:pPr>
      <w:r>
        <w:rPr>
          <w:rFonts w:eastAsia="Times New Roman" w:cs="Times New Roman"/>
          <w:szCs w:val="24"/>
        </w:rPr>
        <w:t xml:space="preserve">(3) </w:t>
      </w:r>
      <w:r w:rsidRPr="00B447F5">
        <w:rPr>
          <w:rFonts w:eastAsia="Times New Roman" w:cs="Times New Roman"/>
          <w:szCs w:val="24"/>
        </w:rPr>
        <w:t>include an explanation of:</w:t>
      </w:r>
    </w:p>
    <w:p w:rsidR="002F69A3" w:rsidRPr="00B447F5" w:rsidRDefault="002F69A3" w:rsidP="00D2016D">
      <w:pPr>
        <w:spacing w:after="0" w:line="240" w:lineRule="auto"/>
        <w:ind w:left="2160"/>
        <w:jc w:val="both"/>
        <w:rPr>
          <w:rFonts w:eastAsia="Times New Roman" w:cs="Times New Roman"/>
          <w:szCs w:val="24"/>
        </w:rPr>
      </w:pPr>
    </w:p>
    <w:p w:rsidR="002F69A3" w:rsidRPr="00B447F5" w:rsidRDefault="002F69A3" w:rsidP="00D2016D">
      <w:pPr>
        <w:spacing w:after="0" w:line="240" w:lineRule="auto"/>
        <w:ind w:left="2880"/>
        <w:jc w:val="both"/>
        <w:rPr>
          <w:rFonts w:eastAsia="Times New Roman" w:cs="Times New Roman"/>
          <w:szCs w:val="24"/>
        </w:rPr>
      </w:pPr>
      <w:r w:rsidRPr="00B447F5">
        <w:rPr>
          <w:rFonts w:eastAsia="Times New Roman" w:cs="Times New Roman"/>
          <w:szCs w:val="24"/>
        </w:rPr>
        <w:t>(A</w:t>
      </w:r>
      <w:r>
        <w:rPr>
          <w:rFonts w:eastAsia="Times New Roman" w:cs="Times New Roman"/>
          <w:szCs w:val="24"/>
        </w:rPr>
        <w:t>)</w:t>
      </w:r>
      <w:r w:rsidRPr="00B447F5">
        <w:rPr>
          <w:rFonts w:eastAsia="Times New Roman" w:cs="Times New Roman"/>
          <w:szCs w:val="24"/>
        </w:rPr>
        <w:t xml:space="preserve"> the risk of addiction associated with the drug prescribed, including any risk of developing an addiction or a physical or psychological dependence on the drug;</w:t>
      </w:r>
    </w:p>
    <w:p w:rsidR="002F69A3" w:rsidRPr="00B447F5" w:rsidRDefault="002F69A3" w:rsidP="00D2016D">
      <w:pPr>
        <w:spacing w:after="0" w:line="240" w:lineRule="auto"/>
        <w:ind w:left="2880"/>
        <w:jc w:val="both"/>
        <w:rPr>
          <w:rFonts w:eastAsia="Times New Roman" w:cs="Times New Roman"/>
          <w:szCs w:val="24"/>
        </w:rPr>
      </w:pPr>
    </w:p>
    <w:p w:rsidR="002F69A3" w:rsidRPr="00B447F5" w:rsidRDefault="002F69A3" w:rsidP="00D2016D">
      <w:pPr>
        <w:spacing w:after="0" w:line="240" w:lineRule="auto"/>
        <w:ind w:left="2880"/>
        <w:jc w:val="both"/>
        <w:rPr>
          <w:rFonts w:eastAsia="Times New Roman" w:cs="Times New Roman"/>
          <w:szCs w:val="24"/>
        </w:rPr>
      </w:pPr>
      <w:r>
        <w:rPr>
          <w:rFonts w:eastAsia="Times New Roman" w:cs="Times New Roman"/>
          <w:szCs w:val="24"/>
        </w:rPr>
        <w:t>(B)</w:t>
      </w:r>
      <w:r w:rsidRPr="00B447F5">
        <w:rPr>
          <w:rFonts w:eastAsia="Times New Roman" w:cs="Times New Roman"/>
          <w:szCs w:val="24"/>
        </w:rPr>
        <w:t xml:space="preserve"> the risk of taking the drug in a dosage greater than the dosage prescribed;</w:t>
      </w:r>
    </w:p>
    <w:p w:rsidR="002F69A3" w:rsidRPr="00B447F5" w:rsidRDefault="002F69A3" w:rsidP="00D2016D">
      <w:pPr>
        <w:spacing w:after="0" w:line="240" w:lineRule="auto"/>
        <w:ind w:left="2880"/>
        <w:jc w:val="both"/>
        <w:rPr>
          <w:rFonts w:eastAsia="Times New Roman" w:cs="Times New Roman"/>
          <w:szCs w:val="24"/>
        </w:rPr>
      </w:pPr>
    </w:p>
    <w:p w:rsidR="002F69A3" w:rsidRPr="00B447F5" w:rsidRDefault="002F69A3" w:rsidP="00D2016D">
      <w:pPr>
        <w:spacing w:after="0" w:line="240" w:lineRule="auto"/>
        <w:ind w:left="2880"/>
        <w:jc w:val="both"/>
        <w:rPr>
          <w:rFonts w:eastAsia="Times New Roman" w:cs="Times New Roman"/>
          <w:szCs w:val="24"/>
        </w:rPr>
      </w:pPr>
      <w:r>
        <w:rPr>
          <w:rFonts w:eastAsia="Times New Roman" w:cs="Times New Roman"/>
          <w:szCs w:val="24"/>
        </w:rPr>
        <w:t>(C)</w:t>
      </w:r>
      <w:r w:rsidRPr="00B447F5">
        <w:rPr>
          <w:rFonts w:eastAsia="Times New Roman" w:cs="Times New Roman"/>
          <w:szCs w:val="24"/>
        </w:rPr>
        <w:t xml:space="preserve"> the danger of taking the drug with benzodiazepines, alcohol, or other central nervous system depressants;</w:t>
      </w:r>
    </w:p>
    <w:p w:rsidR="002F69A3" w:rsidRPr="00B447F5" w:rsidRDefault="002F69A3" w:rsidP="00D2016D">
      <w:pPr>
        <w:spacing w:after="0" w:line="240" w:lineRule="auto"/>
        <w:ind w:left="2880"/>
        <w:jc w:val="both"/>
        <w:rPr>
          <w:rFonts w:eastAsia="Times New Roman" w:cs="Times New Roman"/>
          <w:szCs w:val="24"/>
        </w:rPr>
      </w:pPr>
    </w:p>
    <w:p w:rsidR="002F69A3" w:rsidRPr="00B447F5" w:rsidRDefault="002F69A3" w:rsidP="00D2016D">
      <w:pPr>
        <w:spacing w:after="0" w:line="240" w:lineRule="auto"/>
        <w:ind w:left="2880"/>
        <w:jc w:val="both"/>
        <w:rPr>
          <w:rFonts w:eastAsia="Times New Roman" w:cs="Times New Roman"/>
          <w:szCs w:val="24"/>
        </w:rPr>
      </w:pPr>
      <w:r>
        <w:rPr>
          <w:rFonts w:eastAsia="Times New Roman" w:cs="Times New Roman"/>
          <w:szCs w:val="24"/>
        </w:rPr>
        <w:t xml:space="preserve">(D) </w:t>
      </w:r>
      <w:r w:rsidRPr="00B447F5">
        <w:rPr>
          <w:rFonts w:eastAsia="Times New Roman" w:cs="Times New Roman"/>
          <w:szCs w:val="24"/>
        </w:rPr>
        <w:t>the reasons why the prescription is necessary;</w:t>
      </w:r>
    </w:p>
    <w:p w:rsidR="002F69A3" w:rsidRPr="00B447F5" w:rsidRDefault="002F69A3" w:rsidP="00D2016D">
      <w:pPr>
        <w:spacing w:after="0" w:line="240" w:lineRule="auto"/>
        <w:ind w:left="2880"/>
        <w:jc w:val="both"/>
        <w:rPr>
          <w:rFonts w:eastAsia="Times New Roman" w:cs="Times New Roman"/>
          <w:szCs w:val="24"/>
        </w:rPr>
      </w:pPr>
    </w:p>
    <w:p w:rsidR="002F69A3" w:rsidRPr="00B447F5" w:rsidRDefault="002F69A3" w:rsidP="00D2016D">
      <w:pPr>
        <w:spacing w:after="0" w:line="240" w:lineRule="auto"/>
        <w:ind w:left="2880"/>
        <w:jc w:val="both"/>
        <w:rPr>
          <w:rFonts w:eastAsia="Times New Roman" w:cs="Times New Roman"/>
          <w:szCs w:val="24"/>
        </w:rPr>
      </w:pPr>
      <w:r>
        <w:rPr>
          <w:rFonts w:eastAsia="Times New Roman" w:cs="Times New Roman"/>
          <w:szCs w:val="24"/>
        </w:rPr>
        <w:t>(E)</w:t>
      </w:r>
      <w:r w:rsidRPr="00B447F5">
        <w:rPr>
          <w:rFonts w:eastAsia="Times New Roman" w:cs="Times New Roman"/>
          <w:szCs w:val="24"/>
        </w:rPr>
        <w:t xml:space="preserve"> the responsibility of the patient to safeguard all drugs in a secure location;</w:t>
      </w:r>
    </w:p>
    <w:p w:rsidR="002F69A3" w:rsidRPr="00B447F5" w:rsidRDefault="002F69A3" w:rsidP="00D2016D">
      <w:pPr>
        <w:spacing w:after="0" w:line="240" w:lineRule="auto"/>
        <w:ind w:left="2880"/>
        <w:jc w:val="both"/>
        <w:rPr>
          <w:rFonts w:eastAsia="Times New Roman" w:cs="Times New Roman"/>
          <w:szCs w:val="24"/>
        </w:rPr>
      </w:pPr>
    </w:p>
    <w:p w:rsidR="002F69A3" w:rsidRPr="00B447F5" w:rsidRDefault="002F69A3" w:rsidP="00D2016D">
      <w:pPr>
        <w:spacing w:after="0" w:line="240" w:lineRule="auto"/>
        <w:ind w:left="2880"/>
        <w:jc w:val="both"/>
        <w:rPr>
          <w:rFonts w:eastAsia="Times New Roman" w:cs="Times New Roman"/>
          <w:szCs w:val="24"/>
        </w:rPr>
      </w:pPr>
      <w:r>
        <w:rPr>
          <w:rFonts w:eastAsia="Times New Roman" w:cs="Times New Roman"/>
          <w:szCs w:val="24"/>
        </w:rPr>
        <w:t xml:space="preserve">(F) </w:t>
      </w:r>
      <w:r w:rsidRPr="00B447F5">
        <w:rPr>
          <w:rFonts w:eastAsia="Times New Roman" w:cs="Times New Roman"/>
          <w:szCs w:val="24"/>
        </w:rPr>
        <w:t>methods for safely disposing of an unused portion of a controlled substance or dangerous drug prescription;</w:t>
      </w:r>
    </w:p>
    <w:p w:rsidR="002F69A3" w:rsidRPr="00B447F5" w:rsidRDefault="002F69A3" w:rsidP="00D2016D">
      <w:pPr>
        <w:spacing w:after="0" w:line="240" w:lineRule="auto"/>
        <w:ind w:left="2880"/>
        <w:jc w:val="both"/>
        <w:rPr>
          <w:rFonts w:eastAsia="Times New Roman" w:cs="Times New Roman"/>
          <w:szCs w:val="24"/>
        </w:rPr>
      </w:pPr>
    </w:p>
    <w:p w:rsidR="002F69A3" w:rsidRPr="00B447F5" w:rsidRDefault="002F69A3" w:rsidP="00D2016D">
      <w:pPr>
        <w:spacing w:after="0" w:line="240" w:lineRule="auto"/>
        <w:ind w:left="2880"/>
        <w:jc w:val="both"/>
        <w:rPr>
          <w:rFonts w:eastAsia="Times New Roman" w:cs="Times New Roman"/>
          <w:szCs w:val="24"/>
        </w:rPr>
      </w:pPr>
      <w:r>
        <w:rPr>
          <w:rFonts w:eastAsia="Times New Roman" w:cs="Times New Roman"/>
          <w:szCs w:val="24"/>
        </w:rPr>
        <w:t>(G)</w:t>
      </w:r>
      <w:r w:rsidRPr="00B447F5">
        <w:rPr>
          <w:rFonts w:eastAsia="Times New Roman" w:cs="Times New Roman"/>
          <w:szCs w:val="24"/>
        </w:rPr>
        <w:t xml:space="preserve"> the patient's diagnosis;</w:t>
      </w:r>
    </w:p>
    <w:p w:rsidR="002F69A3" w:rsidRPr="00B447F5" w:rsidRDefault="002F69A3" w:rsidP="00D2016D">
      <w:pPr>
        <w:spacing w:after="0" w:line="240" w:lineRule="auto"/>
        <w:ind w:left="2880"/>
        <w:jc w:val="both"/>
        <w:rPr>
          <w:rFonts w:eastAsia="Times New Roman" w:cs="Times New Roman"/>
          <w:szCs w:val="24"/>
        </w:rPr>
      </w:pPr>
    </w:p>
    <w:p w:rsidR="002F69A3" w:rsidRPr="00B447F5" w:rsidRDefault="002F69A3" w:rsidP="00D2016D">
      <w:pPr>
        <w:spacing w:after="0" w:line="240" w:lineRule="auto"/>
        <w:ind w:left="2880"/>
        <w:jc w:val="both"/>
        <w:rPr>
          <w:rFonts w:eastAsia="Times New Roman" w:cs="Times New Roman"/>
          <w:szCs w:val="24"/>
        </w:rPr>
      </w:pPr>
      <w:r>
        <w:rPr>
          <w:rFonts w:eastAsia="Times New Roman" w:cs="Times New Roman"/>
          <w:szCs w:val="24"/>
        </w:rPr>
        <w:t xml:space="preserve">(H) </w:t>
      </w:r>
      <w:r w:rsidRPr="00B447F5">
        <w:rPr>
          <w:rFonts w:eastAsia="Times New Roman" w:cs="Times New Roman"/>
          <w:szCs w:val="24"/>
        </w:rPr>
        <w:t>the proposed treatment plan;</w:t>
      </w:r>
    </w:p>
    <w:p w:rsidR="002F69A3" w:rsidRPr="00B447F5" w:rsidRDefault="002F69A3" w:rsidP="00D2016D">
      <w:pPr>
        <w:spacing w:after="0" w:line="240" w:lineRule="auto"/>
        <w:ind w:left="2880"/>
        <w:jc w:val="both"/>
        <w:rPr>
          <w:rFonts w:eastAsia="Times New Roman" w:cs="Times New Roman"/>
          <w:szCs w:val="24"/>
        </w:rPr>
      </w:pPr>
    </w:p>
    <w:p w:rsidR="002F69A3" w:rsidRPr="00B447F5" w:rsidRDefault="002F69A3" w:rsidP="00D2016D">
      <w:pPr>
        <w:spacing w:after="0" w:line="240" w:lineRule="auto"/>
        <w:ind w:left="2880"/>
        <w:jc w:val="both"/>
        <w:rPr>
          <w:rFonts w:eastAsia="Times New Roman" w:cs="Times New Roman"/>
          <w:szCs w:val="24"/>
        </w:rPr>
      </w:pPr>
      <w:r>
        <w:rPr>
          <w:rFonts w:eastAsia="Times New Roman" w:cs="Times New Roman"/>
          <w:szCs w:val="24"/>
        </w:rPr>
        <w:t xml:space="preserve">(I) </w:t>
      </w:r>
      <w:r w:rsidRPr="00B447F5">
        <w:rPr>
          <w:rFonts w:eastAsia="Times New Roman" w:cs="Times New Roman"/>
          <w:szCs w:val="24"/>
        </w:rPr>
        <w:t>any anticipated therapeutic results, including realistic expectations for sustained pain relief and improved functioning and possibilities for lack of pain relief;</w:t>
      </w:r>
    </w:p>
    <w:p w:rsidR="002F69A3" w:rsidRPr="00B447F5" w:rsidRDefault="002F69A3" w:rsidP="00D2016D">
      <w:pPr>
        <w:spacing w:after="0" w:line="240" w:lineRule="auto"/>
        <w:ind w:left="2880"/>
        <w:jc w:val="both"/>
        <w:rPr>
          <w:rFonts w:eastAsia="Times New Roman" w:cs="Times New Roman"/>
          <w:szCs w:val="24"/>
        </w:rPr>
      </w:pPr>
    </w:p>
    <w:p w:rsidR="002F69A3" w:rsidRPr="00B447F5" w:rsidRDefault="002F69A3" w:rsidP="00D2016D">
      <w:pPr>
        <w:spacing w:after="0" w:line="240" w:lineRule="auto"/>
        <w:ind w:left="2880"/>
        <w:jc w:val="both"/>
        <w:rPr>
          <w:rFonts w:eastAsia="Times New Roman" w:cs="Times New Roman"/>
          <w:szCs w:val="24"/>
        </w:rPr>
      </w:pPr>
      <w:r>
        <w:rPr>
          <w:rFonts w:eastAsia="Times New Roman" w:cs="Times New Roman"/>
          <w:szCs w:val="24"/>
        </w:rPr>
        <w:t xml:space="preserve">(J) </w:t>
      </w:r>
      <w:r w:rsidRPr="00B447F5">
        <w:rPr>
          <w:rFonts w:eastAsia="Times New Roman" w:cs="Times New Roman"/>
          <w:szCs w:val="24"/>
        </w:rPr>
        <w:t>therapies available in addition to or instead of drug therapy, including non-pharmacological therapeutic modalities or psychological techniques;</w:t>
      </w:r>
    </w:p>
    <w:p w:rsidR="002F69A3" w:rsidRPr="00B447F5" w:rsidRDefault="002F69A3" w:rsidP="00D2016D">
      <w:pPr>
        <w:spacing w:after="0" w:line="240" w:lineRule="auto"/>
        <w:ind w:left="2880"/>
        <w:jc w:val="both"/>
        <w:rPr>
          <w:rFonts w:eastAsia="Times New Roman" w:cs="Times New Roman"/>
          <w:szCs w:val="24"/>
        </w:rPr>
      </w:pPr>
    </w:p>
    <w:p w:rsidR="002F69A3" w:rsidRPr="00B447F5" w:rsidRDefault="002F69A3" w:rsidP="00D2016D">
      <w:pPr>
        <w:spacing w:after="0" w:line="240" w:lineRule="auto"/>
        <w:ind w:left="2880"/>
        <w:jc w:val="both"/>
        <w:rPr>
          <w:rFonts w:eastAsia="Times New Roman" w:cs="Times New Roman"/>
          <w:szCs w:val="24"/>
        </w:rPr>
      </w:pPr>
      <w:r>
        <w:rPr>
          <w:rFonts w:eastAsia="Times New Roman" w:cs="Times New Roman"/>
          <w:szCs w:val="24"/>
        </w:rPr>
        <w:t xml:space="preserve">(K) </w:t>
      </w:r>
      <w:r w:rsidRPr="00B447F5">
        <w:rPr>
          <w:rFonts w:eastAsia="Times New Roman" w:cs="Times New Roman"/>
          <w:szCs w:val="24"/>
        </w:rPr>
        <w:t>potential side effects and techniques for managing the side effects;</w:t>
      </w:r>
    </w:p>
    <w:p w:rsidR="002F69A3" w:rsidRPr="00B447F5" w:rsidRDefault="002F69A3" w:rsidP="00D2016D">
      <w:pPr>
        <w:spacing w:after="0" w:line="240" w:lineRule="auto"/>
        <w:ind w:left="2880"/>
        <w:jc w:val="both"/>
        <w:rPr>
          <w:rFonts w:eastAsia="Times New Roman" w:cs="Times New Roman"/>
          <w:szCs w:val="24"/>
        </w:rPr>
      </w:pPr>
    </w:p>
    <w:p w:rsidR="002F69A3" w:rsidRPr="00B447F5" w:rsidRDefault="002F69A3" w:rsidP="00D2016D">
      <w:pPr>
        <w:spacing w:after="0" w:line="240" w:lineRule="auto"/>
        <w:ind w:left="2880"/>
        <w:jc w:val="both"/>
        <w:rPr>
          <w:rFonts w:eastAsia="Times New Roman" w:cs="Times New Roman"/>
          <w:szCs w:val="24"/>
        </w:rPr>
      </w:pPr>
      <w:r>
        <w:rPr>
          <w:rFonts w:eastAsia="Times New Roman" w:cs="Times New Roman"/>
          <w:szCs w:val="24"/>
        </w:rPr>
        <w:t xml:space="preserve">(L) </w:t>
      </w:r>
      <w:r w:rsidRPr="00B447F5">
        <w:rPr>
          <w:rFonts w:eastAsia="Times New Roman" w:cs="Times New Roman"/>
          <w:szCs w:val="24"/>
        </w:rPr>
        <w:t>possible adverse effects, including the potential for tolerance and withdrawal; and</w:t>
      </w:r>
    </w:p>
    <w:p w:rsidR="002F69A3" w:rsidRPr="00B447F5" w:rsidRDefault="002F69A3" w:rsidP="00D2016D">
      <w:pPr>
        <w:spacing w:after="0" w:line="240" w:lineRule="auto"/>
        <w:ind w:left="2880"/>
        <w:jc w:val="both"/>
        <w:rPr>
          <w:rFonts w:eastAsia="Times New Roman" w:cs="Times New Roman"/>
          <w:szCs w:val="24"/>
        </w:rPr>
      </w:pPr>
    </w:p>
    <w:p w:rsidR="002F69A3" w:rsidRPr="00B447F5" w:rsidRDefault="002F69A3" w:rsidP="00D2016D">
      <w:pPr>
        <w:spacing w:after="0" w:line="240" w:lineRule="auto"/>
        <w:ind w:left="2880"/>
        <w:jc w:val="both"/>
        <w:rPr>
          <w:rFonts w:eastAsia="Times New Roman" w:cs="Times New Roman"/>
          <w:szCs w:val="24"/>
        </w:rPr>
      </w:pPr>
      <w:r>
        <w:rPr>
          <w:rFonts w:eastAsia="Times New Roman" w:cs="Times New Roman"/>
          <w:szCs w:val="24"/>
        </w:rPr>
        <w:t xml:space="preserve">(M) </w:t>
      </w:r>
      <w:r w:rsidRPr="00B447F5">
        <w:rPr>
          <w:rFonts w:eastAsia="Times New Roman" w:cs="Times New Roman"/>
          <w:szCs w:val="24"/>
        </w:rPr>
        <w:t>the potential for impairment of judgment and motor skills.</w:t>
      </w:r>
    </w:p>
    <w:p w:rsidR="002F69A3" w:rsidRPr="00B447F5" w:rsidRDefault="002F69A3" w:rsidP="00D2016D">
      <w:pPr>
        <w:spacing w:after="0" w:line="240" w:lineRule="auto"/>
        <w:ind w:left="1440"/>
        <w:jc w:val="both"/>
        <w:rPr>
          <w:rFonts w:eastAsia="Times New Roman" w:cs="Times New Roman"/>
          <w:szCs w:val="24"/>
        </w:rPr>
      </w:pPr>
    </w:p>
    <w:p w:rsidR="002F69A3" w:rsidRDefault="002F69A3" w:rsidP="00D2016D">
      <w:pPr>
        <w:spacing w:after="0" w:line="240" w:lineRule="auto"/>
        <w:ind w:left="1440"/>
        <w:jc w:val="both"/>
        <w:rPr>
          <w:rFonts w:eastAsia="Times New Roman" w:cs="Times New Roman"/>
          <w:szCs w:val="24"/>
        </w:rPr>
      </w:pPr>
      <w:r>
        <w:rPr>
          <w:rFonts w:eastAsia="Times New Roman" w:cs="Times New Roman"/>
          <w:szCs w:val="24"/>
        </w:rPr>
        <w:t xml:space="preserve">(c) </w:t>
      </w:r>
      <w:r w:rsidRPr="00B447F5">
        <w:rPr>
          <w:rFonts w:eastAsia="Times New Roman" w:cs="Times New Roman"/>
          <w:szCs w:val="24"/>
        </w:rPr>
        <w:t>A</w:t>
      </w:r>
      <w:r>
        <w:rPr>
          <w:rFonts w:eastAsia="Times New Roman" w:cs="Times New Roman"/>
          <w:szCs w:val="24"/>
        </w:rPr>
        <w:t>uthorizes a</w:t>
      </w:r>
      <w:r w:rsidRPr="00B447F5">
        <w:rPr>
          <w:rFonts w:eastAsia="Times New Roman" w:cs="Times New Roman"/>
          <w:szCs w:val="24"/>
        </w:rPr>
        <w:t xml:space="preserve"> regulatory agency described by Subsection (a) </w:t>
      </w:r>
      <w:r>
        <w:rPr>
          <w:rFonts w:eastAsia="Times New Roman" w:cs="Times New Roman"/>
          <w:szCs w:val="24"/>
        </w:rPr>
        <w:t>to</w:t>
      </w:r>
      <w:r w:rsidRPr="00B447F5">
        <w:rPr>
          <w:rFonts w:eastAsia="Times New Roman" w:cs="Times New Roman"/>
          <w:szCs w:val="24"/>
        </w:rPr>
        <w:t xml:space="preserve"> develop written guidelines for written information to be provided to the patient about the risks and benefits of a controlled substance or dangerous drug used to t</w:t>
      </w:r>
      <w:r>
        <w:rPr>
          <w:rFonts w:eastAsia="Times New Roman" w:cs="Times New Roman"/>
          <w:szCs w:val="24"/>
        </w:rPr>
        <w:t>reat the patient's acute pain. Prohibits t</w:t>
      </w:r>
      <w:r w:rsidRPr="00B447F5">
        <w:rPr>
          <w:rFonts w:eastAsia="Times New Roman" w:cs="Times New Roman"/>
          <w:szCs w:val="24"/>
        </w:rPr>
        <w:t xml:space="preserve">he guidelines </w:t>
      </w:r>
      <w:r>
        <w:rPr>
          <w:rFonts w:eastAsia="Times New Roman" w:cs="Times New Roman"/>
          <w:szCs w:val="24"/>
        </w:rPr>
        <w:t>from authorizing</w:t>
      </w:r>
      <w:r w:rsidRPr="00B447F5">
        <w:rPr>
          <w:rFonts w:eastAsia="Times New Roman" w:cs="Times New Roman"/>
          <w:szCs w:val="24"/>
        </w:rPr>
        <w:t xml:space="preserve"> the practitioner to provide the written information under this subsection in lieu of discussing the information verbally with the patient as described by Subsection (b).</w:t>
      </w:r>
    </w:p>
    <w:p w:rsidR="002F69A3" w:rsidRDefault="002F69A3" w:rsidP="00D2016D">
      <w:pPr>
        <w:spacing w:after="0" w:line="240" w:lineRule="auto"/>
        <w:ind w:left="1440"/>
        <w:jc w:val="both"/>
        <w:rPr>
          <w:rFonts w:eastAsia="Times New Roman" w:cs="Times New Roman"/>
          <w:szCs w:val="24"/>
        </w:rPr>
      </w:pPr>
    </w:p>
    <w:p w:rsidR="002F69A3" w:rsidRPr="00B447F5" w:rsidRDefault="002F69A3" w:rsidP="00D2016D">
      <w:pPr>
        <w:spacing w:after="0" w:line="240" w:lineRule="auto"/>
        <w:ind w:left="720"/>
        <w:jc w:val="both"/>
        <w:rPr>
          <w:rFonts w:eastAsia="Times New Roman" w:cs="Times New Roman"/>
          <w:szCs w:val="24"/>
        </w:rPr>
      </w:pPr>
      <w:r>
        <w:rPr>
          <w:rFonts w:eastAsia="Times New Roman" w:cs="Times New Roman"/>
          <w:szCs w:val="24"/>
        </w:rPr>
        <w:t xml:space="preserve">Sec. 107A.004. </w:t>
      </w:r>
      <w:r w:rsidRPr="00B447F5">
        <w:rPr>
          <w:rFonts w:eastAsia="Times New Roman" w:cs="Times New Roman"/>
          <w:szCs w:val="24"/>
        </w:rPr>
        <w:t xml:space="preserve">PERIODIC REVIEW OF TREATMENT OF ACUTE PAIN; </w:t>
      </w:r>
      <w:r>
        <w:rPr>
          <w:rFonts w:eastAsia="Times New Roman" w:cs="Times New Roman"/>
          <w:szCs w:val="24"/>
        </w:rPr>
        <w:t>CONSULTATION AND REFERRAL. (a) Requires the practitioner, i</w:t>
      </w:r>
      <w:r w:rsidRPr="00B447F5">
        <w:rPr>
          <w:rFonts w:eastAsia="Times New Roman" w:cs="Times New Roman"/>
          <w:szCs w:val="24"/>
        </w:rPr>
        <w:t xml:space="preserve">f necessary, </w:t>
      </w:r>
      <w:r>
        <w:rPr>
          <w:rFonts w:eastAsia="Times New Roman" w:cs="Times New Roman"/>
          <w:szCs w:val="24"/>
        </w:rPr>
        <w:t>to</w:t>
      </w:r>
      <w:r w:rsidRPr="00B447F5">
        <w:rPr>
          <w:rFonts w:eastAsia="Times New Roman" w:cs="Times New Roman"/>
          <w:szCs w:val="24"/>
        </w:rPr>
        <w:t>:</w:t>
      </w:r>
    </w:p>
    <w:p w:rsidR="002F69A3" w:rsidRPr="00B447F5" w:rsidRDefault="002F69A3" w:rsidP="00D2016D">
      <w:pPr>
        <w:spacing w:after="0" w:line="240" w:lineRule="auto"/>
        <w:ind w:left="720"/>
        <w:jc w:val="both"/>
        <w:rPr>
          <w:rFonts w:eastAsia="Times New Roman" w:cs="Times New Roman"/>
          <w:szCs w:val="24"/>
        </w:rPr>
      </w:pPr>
    </w:p>
    <w:p w:rsidR="002F69A3" w:rsidRPr="00B447F5" w:rsidRDefault="002F69A3" w:rsidP="00D2016D">
      <w:pPr>
        <w:spacing w:after="0" w:line="240" w:lineRule="auto"/>
        <w:ind w:left="2160"/>
        <w:jc w:val="both"/>
        <w:rPr>
          <w:rFonts w:eastAsia="Times New Roman" w:cs="Times New Roman"/>
          <w:szCs w:val="24"/>
        </w:rPr>
      </w:pPr>
      <w:r>
        <w:rPr>
          <w:rFonts w:eastAsia="Times New Roman" w:cs="Times New Roman"/>
          <w:szCs w:val="24"/>
        </w:rPr>
        <w:t>(1) s</w:t>
      </w:r>
      <w:r w:rsidRPr="00B447F5">
        <w:rPr>
          <w:rFonts w:eastAsia="Times New Roman" w:cs="Times New Roman"/>
          <w:szCs w:val="24"/>
        </w:rPr>
        <w:t>ee the patient being treated for acute pain for periodic review at reasonable intervals; or</w:t>
      </w:r>
    </w:p>
    <w:p w:rsidR="002F69A3" w:rsidRPr="00B447F5" w:rsidRDefault="002F69A3" w:rsidP="00D2016D">
      <w:pPr>
        <w:spacing w:after="0" w:line="240" w:lineRule="auto"/>
        <w:ind w:left="2160"/>
        <w:jc w:val="both"/>
        <w:rPr>
          <w:rFonts w:eastAsia="Times New Roman" w:cs="Times New Roman"/>
          <w:szCs w:val="24"/>
        </w:rPr>
      </w:pPr>
    </w:p>
    <w:p w:rsidR="002F69A3" w:rsidRPr="00B447F5" w:rsidRDefault="002F69A3" w:rsidP="00D2016D">
      <w:pPr>
        <w:spacing w:after="0" w:line="240" w:lineRule="auto"/>
        <w:ind w:left="2160"/>
        <w:jc w:val="both"/>
        <w:rPr>
          <w:rFonts w:eastAsia="Times New Roman" w:cs="Times New Roman"/>
          <w:szCs w:val="24"/>
        </w:rPr>
      </w:pPr>
      <w:r>
        <w:rPr>
          <w:rFonts w:eastAsia="Times New Roman" w:cs="Times New Roman"/>
          <w:szCs w:val="24"/>
        </w:rPr>
        <w:t>(2)</w:t>
      </w:r>
      <w:r w:rsidRPr="00B447F5">
        <w:rPr>
          <w:rFonts w:eastAsia="Times New Roman" w:cs="Times New Roman"/>
          <w:szCs w:val="24"/>
        </w:rPr>
        <w:t xml:space="preserve"> subject to Subsection (c), refer the patient to another practitioner for further evaluation and treatment.</w:t>
      </w:r>
    </w:p>
    <w:p w:rsidR="002F69A3" w:rsidRPr="00B447F5" w:rsidRDefault="002F69A3" w:rsidP="00D2016D">
      <w:pPr>
        <w:spacing w:after="0" w:line="240" w:lineRule="auto"/>
        <w:ind w:left="720"/>
        <w:jc w:val="both"/>
        <w:rPr>
          <w:rFonts w:eastAsia="Times New Roman" w:cs="Times New Roman"/>
          <w:szCs w:val="24"/>
        </w:rPr>
      </w:pPr>
    </w:p>
    <w:p w:rsidR="002F69A3" w:rsidRPr="00B447F5" w:rsidRDefault="002F69A3" w:rsidP="00D2016D">
      <w:pPr>
        <w:spacing w:after="0" w:line="240" w:lineRule="auto"/>
        <w:ind w:left="1440"/>
        <w:jc w:val="both"/>
        <w:rPr>
          <w:rFonts w:eastAsia="Times New Roman" w:cs="Times New Roman"/>
          <w:szCs w:val="24"/>
        </w:rPr>
      </w:pPr>
      <w:r>
        <w:rPr>
          <w:rFonts w:eastAsia="Times New Roman" w:cs="Times New Roman"/>
          <w:szCs w:val="24"/>
        </w:rPr>
        <w:t>(b) Requires t</w:t>
      </w:r>
      <w:r w:rsidRPr="00B447F5">
        <w:rPr>
          <w:rFonts w:eastAsia="Times New Roman" w:cs="Times New Roman"/>
          <w:szCs w:val="24"/>
        </w:rPr>
        <w:t xml:space="preserve">he practitioner </w:t>
      </w:r>
      <w:r>
        <w:rPr>
          <w:rFonts w:eastAsia="Times New Roman" w:cs="Times New Roman"/>
          <w:szCs w:val="24"/>
        </w:rPr>
        <w:t>to</w:t>
      </w:r>
      <w:r w:rsidRPr="00B447F5">
        <w:rPr>
          <w:rFonts w:eastAsia="Times New Roman" w:cs="Times New Roman"/>
          <w:szCs w:val="24"/>
        </w:rPr>
        <w:t xml:space="preserve"> review the patient's compliance with the prescribed treatment plan and reevaluate the potential for substance abuse or diversion.</w:t>
      </w:r>
    </w:p>
    <w:p w:rsidR="002F69A3" w:rsidRPr="00B447F5" w:rsidRDefault="002F69A3" w:rsidP="00D2016D">
      <w:pPr>
        <w:spacing w:after="0" w:line="240" w:lineRule="auto"/>
        <w:ind w:left="1440"/>
        <w:jc w:val="both"/>
        <w:rPr>
          <w:rFonts w:eastAsia="Times New Roman" w:cs="Times New Roman"/>
          <w:szCs w:val="24"/>
        </w:rPr>
      </w:pPr>
    </w:p>
    <w:p w:rsidR="002F69A3" w:rsidRPr="005C2A78" w:rsidRDefault="002F69A3" w:rsidP="00D2016D">
      <w:pPr>
        <w:spacing w:after="0" w:line="240" w:lineRule="auto"/>
        <w:ind w:left="1440"/>
        <w:jc w:val="both"/>
        <w:rPr>
          <w:rFonts w:eastAsia="Times New Roman" w:cs="Times New Roman"/>
          <w:szCs w:val="24"/>
        </w:rPr>
      </w:pPr>
      <w:r>
        <w:rPr>
          <w:rFonts w:eastAsia="Times New Roman" w:cs="Times New Roman"/>
          <w:szCs w:val="24"/>
        </w:rPr>
        <w:t>(c) Provides that p</w:t>
      </w:r>
      <w:r w:rsidRPr="00B447F5">
        <w:rPr>
          <w:rFonts w:eastAsia="Times New Roman" w:cs="Times New Roman"/>
          <w:szCs w:val="24"/>
        </w:rPr>
        <w:t>atients who are at risk for substance abuse or addiction and patients with acute pain and histories of substance abuse or addiction or with comorbid psychiatric disorders require the consideration of a consultation with or referral to an expert in the management of those patients.</w:t>
      </w:r>
    </w:p>
    <w:p w:rsidR="002F69A3" w:rsidRPr="005C2A78" w:rsidRDefault="002F69A3" w:rsidP="00D2016D">
      <w:pPr>
        <w:spacing w:after="0" w:line="240" w:lineRule="auto"/>
        <w:jc w:val="both"/>
        <w:rPr>
          <w:rFonts w:eastAsia="Times New Roman" w:cs="Times New Roman"/>
          <w:szCs w:val="24"/>
        </w:rPr>
      </w:pPr>
    </w:p>
    <w:p w:rsidR="002F69A3" w:rsidRPr="005C2A78" w:rsidRDefault="002F69A3" w:rsidP="00D2016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TMB to </w:t>
      </w:r>
      <w:r w:rsidRPr="00B447F5">
        <w:rPr>
          <w:rFonts w:eastAsia="Times New Roman" w:cs="Times New Roman"/>
          <w:szCs w:val="24"/>
        </w:rPr>
        <w:t>adopt and implement the rules described by Section 107A.002(c), Occupations Code, as added by this Act, not later than March 1, 2020.</w:t>
      </w:r>
    </w:p>
    <w:p w:rsidR="002F69A3" w:rsidRPr="005C2A78" w:rsidRDefault="002F69A3" w:rsidP="00D2016D">
      <w:pPr>
        <w:spacing w:after="0" w:line="240" w:lineRule="auto"/>
        <w:jc w:val="both"/>
        <w:rPr>
          <w:rFonts w:eastAsia="Times New Roman" w:cs="Times New Roman"/>
          <w:szCs w:val="24"/>
        </w:rPr>
      </w:pPr>
    </w:p>
    <w:p w:rsidR="002F69A3" w:rsidRDefault="002F69A3" w:rsidP="00D2016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Requires each </w:t>
      </w:r>
      <w:r w:rsidRPr="00B447F5">
        <w:rPr>
          <w:rFonts w:eastAsia="Times New Roman" w:cs="Times New Roman"/>
          <w:szCs w:val="24"/>
        </w:rPr>
        <w:t xml:space="preserve">regulatory agency that issues a license, certification, or registration to a practitioner as defined by Section 107A.001, Occupations Code, as added by this Act, </w:t>
      </w:r>
      <w:r>
        <w:rPr>
          <w:rFonts w:eastAsia="Times New Roman" w:cs="Times New Roman"/>
          <w:szCs w:val="24"/>
        </w:rPr>
        <w:t xml:space="preserve">to </w:t>
      </w:r>
      <w:r w:rsidRPr="00B447F5">
        <w:rPr>
          <w:rFonts w:eastAsia="Times New Roman" w:cs="Times New Roman"/>
          <w:szCs w:val="24"/>
        </w:rPr>
        <w:t>create and make available to the practitioner the specific written discussion guidelines required by Section 107A.003, Occupations Code, as added by this Act, not later than March 1, 2020.</w:t>
      </w:r>
    </w:p>
    <w:p w:rsidR="002F69A3" w:rsidRDefault="002F69A3" w:rsidP="00D2016D">
      <w:pPr>
        <w:spacing w:after="0" w:line="240" w:lineRule="auto"/>
        <w:jc w:val="both"/>
        <w:rPr>
          <w:rFonts w:eastAsia="Times New Roman" w:cs="Times New Roman"/>
          <w:szCs w:val="24"/>
        </w:rPr>
      </w:pPr>
    </w:p>
    <w:p w:rsidR="002F69A3" w:rsidRDefault="002F69A3" w:rsidP="00D2016D">
      <w:pPr>
        <w:spacing w:after="0" w:line="240" w:lineRule="auto"/>
        <w:jc w:val="both"/>
        <w:rPr>
          <w:rFonts w:eastAsia="Times New Roman" w:cs="Times New Roman"/>
          <w:szCs w:val="24"/>
        </w:rPr>
      </w:pPr>
      <w:r>
        <w:rPr>
          <w:rFonts w:eastAsia="Times New Roman" w:cs="Times New Roman"/>
          <w:szCs w:val="24"/>
        </w:rPr>
        <w:t>SECTION 4. Makes application of this Act prospective to March 1, 2020.</w:t>
      </w:r>
    </w:p>
    <w:p w:rsidR="002F69A3" w:rsidRDefault="002F69A3" w:rsidP="00D2016D">
      <w:pPr>
        <w:spacing w:after="0" w:line="240" w:lineRule="auto"/>
        <w:jc w:val="both"/>
        <w:rPr>
          <w:rFonts w:eastAsia="Times New Roman" w:cs="Times New Roman"/>
          <w:szCs w:val="24"/>
        </w:rPr>
      </w:pPr>
    </w:p>
    <w:p w:rsidR="002F69A3" w:rsidRPr="00C8671F" w:rsidRDefault="002F69A3" w:rsidP="00D2016D">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2F69A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24C" w:rsidRDefault="006B324C" w:rsidP="000F1DF9">
      <w:pPr>
        <w:spacing w:after="0" w:line="240" w:lineRule="auto"/>
      </w:pPr>
      <w:r>
        <w:separator/>
      </w:r>
    </w:p>
  </w:endnote>
  <w:endnote w:type="continuationSeparator" w:id="0">
    <w:p w:rsidR="006B324C" w:rsidRDefault="006B32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32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69A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69A3">
                <w:rPr>
                  <w:sz w:val="20"/>
                  <w:szCs w:val="20"/>
                </w:rPr>
                <w:t>H.B. 2811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69A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32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69A3">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69A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24C" w:rsidRDefault="006B324C" w:rsidP="000F1DF9">
      <w:pPr>
        <w:spacing w:after="0" w:line="240" w:lineRule="auto"/>
      </w:pPr>
      <w:r>
        <w:separator/>
      </w:r>
    </w:p>
  </w:footnote>
  <w:footnote w:type="continuationSeparator" w:id="0">
    <w:p w:rsidR="006B324C" w:rsidRDefault="006B32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69A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324C"/>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27863-E1F4-4B77-B075-56A1BB38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69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4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C79EE" w:rsidP="00BC79E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30D79B23C5453DA7E00C2DC77660B2"/>
        <w:category>
          <w:name w:val="General"/>
          <w:gallery w:val="placeholder"/>
        </w:category>
        <w:types>
          <w:type w:val="bbPlcHdr"/>
        </w:types>
        <w:behaviors>
          <w:behavior w:val="content"/>
        </w:behaviors>
        <w:guid w:val="{F6196CEF-9E8C-42DA-912E-702DF0F55D45}"/>
      </w:docPartPr>
      <w:docPartBody>
        <w:p w:rsidR="00000000" w:rsidRDefault="00335ECA"/>
      </w:docPartBody>
    </w:docPart>
    <w:docPart>
      <w:docPartPr>
        <w:name w:val="ECB42A8F8F93476B86EDF2DE0725A360"/>
        <w:category>
          <w:name w:val="General"/>
          <w:gallery w:val="placeholder"/>
        </w:category>
        <w:types>
          <w:type w:val="bbPlcHdr"/>
        </w:types>
        <w:behaviors>
          <w:behavior w:val="content"/>
        </w:behaviors>
        <w:guid w:val="{B0774D1A-FBCD-4E39-8A9E-993D6B885CEB}"/>
      </w:docPartPr>
      <w:docPartBody>
        <w:p w:rsidR="00000000" w:rsidRDefault="00335ECA"/>
      </w:docPartBody>
    </w:docPart>
    <w:docPart>
      <w:docPartPr>
        <w:name w:val="474F7B408B3341BDB8E52BB0377A94E5"/>
        <w:category>
          <w:name w:val="General"/>
          <w:gallery w:val="placeholder"/>
        </w:category>
        <w:types>
          <w:type w:val="bbPlcHdr"/>
        </w:types>
        <w:behaviors>
          <w:behavior w:val="content"/>
        </w:behaviors>
        <w:guid w:val="{CEEAF40C-79FF-4826-B586-972893CD1A89}"/>
      </w:docPartPr>
      <w:docPartBody>
        <w:p w:rsidR="00000000" w:rsidRDefault="00335ECA"/>
      </w:docPartBody>
    </w:docPart>
    <w:docPart>
      <w:docPartPr>
        <w:name w:val="F63761E660BA417B96A6229175383660"/>
        <w:category>
          <w:name w:val="General"/>
          <w:gallery w:val="placeholder"/>
        </w:category>
        <w:types>
          <w:type w:val="bbPlcHdr"/>
        </w:types>
        <w:behaviors>
          <w:behavior w:val="content"/>
        </w:behaviors>
        <w:guid w:val="{0735E065-FE69-48C0-8277-E9267B227F57}"/>
      </w:docPartPr>
      <w:docPartBody>
        <w:p w:rsidR="00000000" w:rsidRDefault="00335ECA"/>
      </w:docPartBody>
    </w:docPart>
    <w:docPart>
      <w:docPartPr>
        <w:name w:val="E6025AA5A24944E48E6B19A39FAAD24F"/>
        <w:category>
          <w:name w:val="General"/>
          <w:gallery w:val="placeholder"/>
        </w:category>
        <w:types>
          <w:type w:val="bbPlcHdr"/>
        </w:types>
        <w:behaviors>
          <w:behavior w:val="content"/>
        </w:behaviors>
        <w:guid w:val="{9CCDDB82-640A-40CF-A894-409EB6F74B0B}"/>
      </w:docPartPr>
      <w:docPartBody>
        <w:p w:rsidR="00000000" w:rsidRDefault="00335ECA"/>
      </w:docPartBody>
    </w:docPart>
    <w:docPart>
      <w:docPartPr>
        <w:name w:val="914756D52BC04C9FB480AEA5B08FE9FB"/>
        <w:category>
          <w:name w:val="General"/>
          <w:gallery w:val="placeholder"/>
        </w:category>
        <w:types>
          <w:type w:val="bbPlcHdr"/>
        </w:types>
        <w:behaviors>
          <w:behavior w:val="content"/>
        </w:behaviors>
        <w:guid w:val="{21856958-53CB-407D-AF5F-FBE5DE5A0605}"/>
      </w:docPartPr>
      <w:docPartBody>
        <w:p w:rsidR="00000000" w:rsidRDefault="00335ECA"/>
      </w:docPartBody>
    </w:docPart>
    <w:docPart>
      <w:docPartPr>
        <w:name w:val="DB836ACE21AB409CBADD4ED21D99D56D"/>
        <w:category>
          <w:name w:val="General"/>
          <w:gallery w:val="placeholder"/>
        </w:category>
        <w:types>
          <w:type w:val="bbPlcHdr"/>
        </w:types>
        <w:behaviors>
          <w:behavior w:val="content"/>
        </w:behaviors>
        <w:guid w:val="{EE123219-D894-4623-8D6E-73BE51DC095B}"/>
      </w:docPartPr>
      <w:docPartBody>
        <w:p w:rsidR="00000000" w:rsidRDefault="00335ECA"/>
      </w:docPartBody>
    </w:docPart>
    <w:docPart>
      <w:docPartPr>
        <w:name w:val="8C9E239FB04B47E9AAD74218626456BA"/>
        <w:category>
          <w:name w:val="General"/>
          <w:gallery w:val="placeholder"/>
        </w:category>
        <w:types>
          <w:type w:val="bbPlcHdr"/>
        </w:types>
        <w:behaviors>
          <w:behavior w:val="content"/>
        </w:behaviors>
        <w:guid w:val="{7E54387B-F798-4DB4-8C63-386A41B2CAB2}"/>
      </w:docPartPr>
      <w:docPartBody>
        <w:p w:rsidR="00000000" w:rsidRDefault="00335ECA"/>
      </w:docPartBody>
    </w:docPart>
    <w:docPart>
      <w:docPartPr>
        <w:name w:val="C5E2CCD49CF04BE3B85DF721DC754B27"/>
        <w:category>
          <w:name w:val="General"/>
          <w:gallery w:val="placeholder"/>
        </w:category>
        <w:types>
          <w:type w:val="bbPlcHdr"/>
        </w:types>
        <w:behaviors>
          <w:behavior w:val="content"/>
        </w:behaviors>
        <w:guid w:val="{B4FD18B2-15D7-4887-9D17-22CDA97D1CBA}"/>
      </w:docPartPr>
      <w:docPartBody>
        <w:p w:rsidR="00000000" w:rsidRDefault="00BC79EE" w:rsidP="00BC79EE">
          <w:pPr>
            <w:pStyle w:val="C5E2CCD49CF04BE3B85DF721DC754B27"/>
          </w:pPr>
          <w:r w:rsidRPr="00A30DD1">
            <w:rPr>
              <w:rStyle w:val="PlaceholderText"/>
            </w:rPr>
            <w:t>Click here to enter a date.</w:t>
          </w:r>
        </w:p>
      </w:docPartBody>
    </w:docPart>
    <w:docPart>
      <w:docPartPr>
        <w:name w:val="29D5477FC6D44B80A59412CC7A0E28E2"/>
        <w:category>
          <w:name w:val="General"/>
          <w:gallery w:val="placeholder"/>
        </w:category>
        <w:types>
          <w:type w:val="bbPlcHdr"/>
        </w:types>
        <w:behaviors>
          <w:behavior w:val="content"/>
        </w:behaviors>
        <w:guid w:val="{69E3F014-BDDC-4BF2-A97B-FAE1E5446A7B}"/>
      </w:docPartPr>
      <w:docPartBody>
        <w:p w:rsidR="00000000" w:rsidRDefault="00335ECA"/>
      </w:docPartBody>
    </w:docPart>
    <w:docPart>
      <w:docPartPr>
        <w:name w:val="A74058D200D54C869D3F27691864806F"/>
        <w:category>
          <w:name w:val="General"/>
          <w:gallery w:val="placeholder"/>
        </w:category>
        <w:types>
          <w:type w:val="bbPlcHdr"/>
        </w:types>
        <w:behaviors>
          <w:behavior w:val="content"/>
        </w:behaviors>
        <w:guid w:val="{B9A4B89C-6D46-4DCA-BF0B-61D2F7084507}"/>
      </w:docPartPr>
      <w:docPartBody>
        <w:p w:rsidR="00000000" w:rsidRDefault="00335ECA"/>
      </w:docPartBody>
    </w:docPart>
    <w:docPart>
      <w:docPartPr>
        <w:name w:val="B8AB81B630844DB88EEBDB1E595D7295"/>
        <w:category>
          <w:name w:val="General"/>
          <w:gallery w:val="placeholder"/>
        </w:category>
        <w:types>
          <w:type w:val="bbPlcHdr"/>
        </w:types>
        <w:behaviors>
          <w:behavior w:val="content"/>
        </w:behaviors>
        <w:guid w:val="{A75E4053-5316-46CD-B26B-ED940B2B108D}"/>
      </w:docPartPr>
      <w:docPartBody>
        <w:p w:rsidR="00000000" w:rsidRDefault="00BC79EE" w:rsidP="00BC79EE">
          <w:pPr>
            <w:pStyle w:val="B8AB81B630844DB88EEBDB1E595D7295"/>
          </w:pPr>
          <w:r>
            <w:rPr>
              <w:rFonts w:eastAsia="Times New Roman" w:cs="Times New Roman"/>
              <w:bCs/>
              <w:szCs w:val="24"/>
            </w:rPr>
            <w:t xml:space="preserve"> </w:t>
          </w:r>
        </w:p>
      </w:docPartBody>
    </w:docPart>
    <w:docPart>
      <w:docPartPr>
        <w:name w:val="FB4781DC217C4EAEB6B518920B6A6FCC"/>
        <w:category>
          <w:name w:val="General"/>
          <w:gallery w:val="placeholder"/>
        </w:category>
        <w:types>
          <w:type w:val="bbPlcHdr"/>
        </w:types>
        <w:behaviors>
          <w:behavior w:val="content"/>
        </w:behaviors>
        <w:guid w:val="{2B180C2D-F30D-4E8D-811A-5CE676097F71}"/>
      </w:docPartPr>
      <w:docPartBody>
        <w:p w:rsidR="00000000" w:rsidRDefault="00335ECA"/>
      </w:docPartBody>
    </w:docPart>
    <w:docPart>
      <w:docPartPr>
        <w:name w:val="81134E3C7DF74A47BB9C5D5EF4D96F9B"/>
        <w:category>
          <w:name w:val="General"/>
          <w:gallery w:val="placeholder"/>
        </w:category>
        <w:types>
          <w:type w:val="bbPlcHdr"/>
        </w:types>
        <w:behaviors>
          <w:behavior w:val="content"/>
        </w:behaviors>
        <w:guid w:val="{38D0A28B-FA69-48D9-BA08-59470F533944}"/>
      </w:docPartPr>
      <w:docPartBody>
        <w:p w:rsidR="00000000" w:rsidRDefault="00335E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5EC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79E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9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C79EE"/>
    <w:rPr>
      <w:rFonts w:ascii="Times New Roman" w:hAnsi="Times New Roman"/>
      <w:sz w:val="24"/>
    </w:rPr>
  </w:style>
  <w:style w:type="paragraph" w:customStyle="1" w:styleId="487D89B4F8B34DB4967D41FE18F7F88D9">
    <w:name w:val="487D89B4F8B34DB4967D41FE18F7F88D9"/>
    <w:rsid w:val="00BC79EE"/>
    <w:rPr>
      <w:rFonts w:ascii="Times New Roman" w:hAnsi="Times New Roman"/>
      <w:sz w:val="24"/>
    </w:rPr>
  </w:style>
  <w:style w:type="paragraph" w:customStyle="1" w:styleId="AE2570ED5D764CD7AF9686706F550F4622">
    <w:name w:val="AE2570ED5D764CD7AF9686706F550F4622"/>
    <w:rsid w:val="00BC79EE"/>
    <w:pPr>
      <w:tabs>
        <w:tab w:val="center" w:pos="4680"/>
        <w:tab w:val="right" w:pos="9360"/>
      </w:tabs>
      <w:spacing w:after="0" w:line="240" w:lineRule="auto"/>
    </w:pPr>
    <w:rPr>
      <w:rFonts w:ascii="Times New Roman" w:hAnsi="Times New Roman"/>
      <w:sz w:val="24"/>
    </w:rPr>
  </w:style>
  <w:style w:type="paragraph" w:customStyle="1" w:styleId="C5E2CCD49CF04BE3B85DF721DC754B27">
    <w:name w:val="C5E2CCD49CF04BE3B85DF721DC754B27"/>
    <w:rsid w:val="00BC79EE"/>
    <w:pPr>
      <w:spacing w:after="160" w:line="259" w:lineRule="auto"/>
    </w:pPr>
  </w:style>
  <w:style w:type="paragraph" w:customStyle="1" w:styleId="B8AB81B630844DB88EEBDB1E595D7295">
    <w:name w:val="B8AB81B630844DB88EEBDB1E595D7295"/>
    <w:rsid w:val="00BC79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60F07A-DD01-4135-923B-665BCE17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1157</Words>
  <Characters>6600</Characters>
  <Application>Microsoft Office Word</Application>
  <DocSecurity>0</DocSecurity>
  <Lines>55</Lines>
  <Paragraphs>15</Paragraphs>
  <ScaleCrop>false</ScaleCrop>
  <Company>Texas Legislative Council</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2019-05-10T15:29:00Z</cp:lastPrinted>
  <dcterms:created xsi:type="dcterms:W3CDTF">2015-05-29T14:24:00Z</dcterms:created>
  <dcterms:modified xsi:type="dcterms:W3CDTF">2019-05-10T15:29:00Z</dcterms:modified>
</cp:coreProperties>
</file>

<file path=docProps/custom.xml><?xml version="1.0" encoding="utf-8"?>
<op:Properties xmlns:vt="http://schemas.openxmlformats.org/officeDocument/2006/docPropsVTypes" xmlns:op="http://schemas.openxmlformats.org/officeDocument/2006/custom-properties"/>
</file>