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46D7" w:rsidTr="00345119">
        <w:tc>
          <w:tcPr>
            <w:tcW w:w="9576" w:type="dxa"/>
            <w:noWrap/>
          </w:tcPr>
          <w:p w:rsidR="008423E4" w:rsidRPr="0022177D" w:rsidRDefault="004571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711E" w:rsidP="008423E4">
      <w:pPr>
        <w:jc w:val="center"/>
      </w:pPr>
    </w:p>
    <w:p w:rsidR="008423E4" w:rsidRPr="00B31F0E" w:rsidRDefault="0045711E" w:rsidP="008423E4"/>
    <w:p w:rsidR="008423E4" w:rsidRPr="00742794" w:rsidRDefault="004571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46D7" w:rsidTr="00345119">
        <w:tc>
          <w:tcPr>
            <w:tcW w:w="9576" w:type="dxa"/>
          </w:tcPr>
          <w:p w:rsidR="008423E4" w:rsidRPr="00861995" w:rsidRDefault="0045711E" w:rsidP="00345119">
            <w:pPr>
              <w:jc w:val="right"/>
            </w:pPr>
            <w:r>
              <w:t>H.B. 2854</w:t>
            </w:r>
          </w:p>
        </w:tc>
      </w:tr>
      <w:tr w:rsidR="00E846D7" w:rsidTr="00345119">
        <w:tc>
          <w:tcPr>
            <w:tcW w:w="9576" w:type="dxa"/>
          </w:tcPr>
          <w:p w:rsidR="008423E4" w:rsidRPr="00861995" w:rsidRDefault="0045711E" w:rsidP="00F93691">
            <w:pPr>
              <w:jc w:val="right"/>
            </w:pPr>
            <w:r>
              <w:t xml:space="preserve">By: </w:t>
            </w:r>
            <w:r>
              <w:t>Middleton</w:t>
            </w:r>
          </w:p>
        </w:tc>
      </w:tr>
      <w:tr w:rsidR="00E846D7" w:rsidTr="00345119">
        <w:tc>
          <w:tcPr>
            <w:tcW w:w="9576" w:type="dxa"/>
          </w:tcPr>
          <w:p w:rsidR="008423E4" w:rsidRPr="00861995" w:rsidRDefault="0045711E" w:rsidP="00345119">
            <w:pPr>
              <w:jc w:val="right"/>
            </w:pPr>
            <w:r>
              <w:t>Judiciary &amp; Civil Jurisprudence</w:t>
            </w:r>
          </w:p>
        </w:tc>
      </w:tr>
      <w:tr w:rsidR="00E846D7" w:rsidTr="00345119">
        <w:tc>
          <w:tcPr>
            <w:tcW w:w="9576" w:type="dxa"/>
          </w:tcPr>
          <w:p w:rsidR="008423E4" w:rsidRDefault="004571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5711E" w:rsidP="008423E4">
      <w:pPr>
        <w:tabs>
          <w:tab w:val="right" w:pos="9360"/>
        </w:tabs>
      </w:pPr>
    </w:p>
    <w:p w:rsidR="008423E4" w:rsidRDefault="0045711E" w:rsidP="008423E4"/>
    <w:p w:rsidR="008423E4" w:rsidRDefault="004571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46D7" w:rsidTr="00345119">
        <w:tc>
          <w:tcPr>
            <w:tcW w:w="9576" w:type="dxa"/>
          </w:tcPr>
          <w:p w:rsidR="008423E4" w:rsidRPr="00A8133F" w:rsidRDefault="0045711E" w:rsidP="008343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711E" w:rsidP="0083439C"/>
          <w:p w:rsidR="000275C1" w:rsidRDefault="0045711E" w:rsidP="0083439C">
            <w:pPr>
              <w:pStyle w:val="Header"/>
              <w:jc w:val="both"/>
            </w:pPr>
            <w:r>
              <w:t xml:space="preserve">It has been argued that the practice of providing judicial deference regarding an </w:t>
            </w:r>
            <w:r>
              <w:t>interpretation</w:t>
            </w:r>
            <w:r>
              <w:t xml:space="preserve"> of law by a state agenc</w:t>
            </w:r>
            <w:r>
              <w:t>y</w:t>
            </w:r>
            <w:r>
              <w:t xml:space="preserve"> undermines the separation of powers by transferring and consolidating lawmaking powers in </w:t>
            </w:r>
            <w:r>
              <w:t xml:space="preserve">an </w:t>
            </w:r>
            <w:r>
              <w:t>administrative agenc</w:t>
            </w:r>
            <w:r>
              <w:t>y</w:t>
            </w:r>
            <w:r>
              <w:t>. H.B. 2854 seeks to prohibit this practice.</w:t>
            </w:r>
          </w:p>
          <w:p w:rsidR="008423E4" w:rsidRPr="00E26B13" w:rsidRDefault="0045711E" w:rsidP="0083439C">
            <w:pPr>
              <w:pStyle w:val="Header"/>
              <w:jc w:val="both"/>
              <w:rPr>
                <w:b/>
              </w:rPr>
            </w:pPr>
          </w:p>
        </w:tc>
      </w:tr>
      <w:tr w:rsidR="00E846D7" w:rsidTr="00345119">
        <w:tc>
          <w:tcPr>
            <w:tcW w:w="9576" w:type="dxa"/>
          </w:tcPr>
          <w:p w:rsidR="0017725B" w:rsidRDefault="0045711E" w:rsidP="008343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711E" w:rsidP="0083439C">
            <w:pPr>
              <w:rPr>
                <w:b/>
                <w:u w:val="single"/>
              </w:rPr>
            </w:pPr>
          </w:p>
          <w:p w:rsidR="00AB0AD5" w:rsidRPr="00AB0AD5" w:rsidRDefault="0045711E" w:rsidP="0083439C">
            <w:pPr>
              <w:jc w:val="both"/>
            </w:pPr>
            <w:r>
              <w:t>It is the committee's opinion that this bill does not expressly crea</w:t>
            </w:r>
            <w:r>
              <w:t>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5711E" w:rsidP="0083439C">
            <w:pPr>
              <w:rPr>
                <w:b/>
                <w:u w:val="single"/>
              </w:rPr>
            </w:pPr>
          </w:p>
        </w:tc>
      </w:tr>
      <w:tr w:rsidR="00E846D7" w:rsidTr="00345119">
        <w:tc>
          <w:tcPr>
            <w:tcW w:w="9576" w:type="dxa"/>
          </w:tcPr>
          <w:p w:rsidR="008423E4" w:rsidRPr="00A8133F" w:rsidRDefault="0045711E" w:rsidP="008343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5711E" w:rsidP="0083439C"/>
          <w:p w:rsidR="00AB0AD5" w:rsidRDefault="0045711E" w:rsidP="008343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45711E" w:rsidP="0083439C">
            <w:pPr>
              <w:rPr>
                <w:b/>
              </w:rPr>
            </w:pPr>
          </w:p>
        </w:tc>
      </w:tr>
      <w:tr w:rsidR="00E846D7" w:rsidTr="00345119">
        <w:tc>
          <w:tcPr>
            <w:tcW w:w="9576" w:type="dxa"/>
          </w:tcPr>
          <w:p w:rsidR="008423E4" w:rsidRPr="00A8133F" w:rsidRDefault="0045711E" w:rsidP="008343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711E" w:rsidP="0083439C"/>
          <w:p w:rsidR="00AC6316" w:rsidRDefault="0045711E" w:rsidP="008343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2854 amends the Government Code to prohibit a court from giving deference to </w:t>
            </w:r>
            <w:r w:rsidRPr="00AC6316">
              <w:t>any construction of a</w:t>
            </w:r>
            <w:r w:rsidRPr="00AC6316">
              <w:t xml:space="preserve"> statute by the state agency responsible for the statute's administration or implementation.</w:t>
            </w:r>
            <w:r>
              <w:t xml:space="preserve"> The bill prohibits a court </w:t>
            </w:r>
            <w:r>
              <w:t xml:space="preserve">from giving deference </w:t>
            </w:r>
            <w:r>
              <w:t xml:space="preserve">in a judicial proceeding to </w:t>
            </w:r>
            <w:r>
              <w:t xml:space="preserve">a </w:t>
            </w:r>
            <w:r w:rsidRPr="00AC6316">
              <w:t xml:space="preserve">legal determination made by a state agency regarding the construction, validity, or </w:t>
            </w:r>
            <w:r w:rsidRPr="00AC6316">
              <w:t>applicability of a rule adopted by the state agency responsible for the rule's administration or implementation.</w:t>
            </w:r>
          </w:p>
          <w:p w:rsidR="00AC6316" w:rsidRDefault="0045711E" w:rsidP="008343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45711E" w:rsidP="008343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2854 requires a court, in any matter brought to the court regarding judicial review of state agency actions</w:t>
            </w:r>
            <w:r>
              <w:t xml:space="preserve"> under </w:t>
            </w:r>
            <w:r w:rsidRPr="00E43505">
              <w:t>the Administrative Proc</w:t>
            </w:r>
            <w:r w:rsidRPr="00E43505">
              <w:t>edure Act</w:t>
            </w:r>
            <w:r>
              <w:t xml:space="preserve">, to decide all questions of law </w:t>
            </w:r>
            <w:r w:rsidRPr="00AC6316">
              <w:t>by trial de novo without giving deference to any legal determination by a state agency.</w:t>
            </w:r>
            <w:r>
              <w:t xml:space="preserve"> </w:t>
            </w:r>
            <w:r>
              <w:t>That requirement</w:t>
            </w:r>
            <w:r>
              <w:t xml:space="preserve"> applies in action </w:t>
            </w:r>
            <w:r w:rsidRPr="00AC6316">
              <w:t>for judicial review of a contested case that is authorized by</w:t>
            </w:r>
            <w:r>
              <w:t xml:space="preserve"> state</w:t>
            </w:r>
            <w:r w:rsidRPr="00AC6316">
              <w:t xml:space="preserve"> law and other court act</w:t>
            </w:r>
            <w:r w:rsidRPr="00AC6316">
              <w:t>ions authorized by</w:t>
            </w:r>
            <w:r>
              <w:t xml:space="preserve"> state</w:t>
            </w:r>
            <w:r w:rsidRPr="00AC6316">
              <w:t xml:space="preserve"> law that involve a state agency's construction of a constitutional provision or statutory provision or a rule adopted by a</w:t>
            </w:r>
            <w:r>
              <w:t xml:space="preserve"> state agency</w:t>
            </w:r>
            <w:r>
              <w:t>,</w:t>
            </w:r>
            <w:r>
              <w:t xml:space="preserve"> and t</w:t>
            </w:r>
            <w:r>
              <w:t xml:space="preserve">he bill prohibits a law from exempting an action from the application of </w:t>
            </w:r>
            <w:r>
              <w:t>that requirement</w:t>
            </w:r>
            <w:r>
              <w:t xml:space="preserve"> except by specific reference to the</w:t>
            </w:r>
            <w:r>
              <w:t>se</w:t>
            </w:r>
            <w:r>
              <w:t xml:space="preserve"> provision</w:t>
            </w:r>
            <w:r>
              <w:t>s</w:t>
            </w:r>
            <w:r>
              <w:t>.</w:t>
            </w:r>
            <w:r>
              <w:t xml:space="preserve">  </w:t>
            </w:r>
            <w:r>
              <w:t xml:space="preserve"> </w:t>
            </w:r>
          </w:p>
          <w:p w:rsidR="008423E4" w:rsidRPr="00835628" w:rsidRDefault="0045711E" w:rsidP="0083439C">
            <w:pPr>
              <w:rPr>
                <w:b/>
              </w:rPr>
            </w:pPr>
          </w:p>
        </w:tc>
      </w:tr>
      <w:tr w:rsidR="00E846D7" w:rsidTr="00345119">
        <w:tc>
          <w:tcPr>
            <w:tcW w:w="9576" w:type="dxa"/>
          </w:tcPr>
          <w:p w:rsidR="008423E4" w:rsidRPr="00A8133F" w:rsidRDefault="0045711E" w:rsidP="008343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711E" w:rsidP="0083439C"/>
          <w:p w:rsidR="008423E4" w:rsidRPr="003624F2" w:rsidRDefault="0045711E" w:rsidP="008343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5711E" w:rsidP="0083439C">
            <w:pPr>
              <w:rPr>
                <w:b/>
              </w:rPr>
            </w:pPr>
          </w:p>
        </w:tc>
      </w:tr>
    </w:tbl>
    <w:p w:rsidR="008423E4" w:rsidRPr="00BE0E75" w:rsidRDefault="004571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5711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711E">
      <w:r>
        <w:separator/>
      </w:r>
    </w:p>
  </w:endnote>
  <w:endnote w:type="continuationSeparator" w:id="0">
    <w:p w:rsidR="00000000" w:rsidRDefault="0045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7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46D7" w:rsidTr="009C1E9A">
      <w:trPr>
        <w:cantSplit/>
      </w:trPr>
      <w:tc>
        <w:tcPr>
          <w:tcW w:w="0" w:type="pct"/>
        </w:tcPr>
        <w:p w:rsidR="00137D90" w:rsidRDefault="004571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71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71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71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71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46D7" w:rsidTr="009C1E9A">
      <w:trPr>
        <w:cantSplit/>
      </w:trPr>
      <w:tc>
        <w:tcPr>
          <w:tcW w:w="0" w:type="pct"/>
        </w:tcPr>
        <w:p w:rsidR="00EC379B" w:rsidRDefault="004571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71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22733</w:t>
          </w:r>
        </w:p>
      </w:tc>
      <w:tc>
        <w:tcPr>
          <w:tcW w:w="2453" w:type="pct"/>
        </w:tcPr>
        <w:p w:rsidR="00EC379B" w:rsidRDefault="004571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19.87.1443</w:t>
          </w:r>
          <w:r>
            <w:fldChar w:fldCharType="end"/>
          </w:r>
        </w:p>
      </w:tc>
    </w:tr>
    <w:tr w:rsidR="00E846D7" w:rsidTr="009C1E9A">
      <w:trPr>
        <w:cantSplit/>
      </w:trPr>
      <w:tc>
        <w:tcPr>
          <w:tcW w:w="0" w:type="pct"/>
        </w:tcPr>
        <w:p w:rsidR="00EC379B" w:rsidRDefault="004571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71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5711E" w:rsidP="006D504F">
          <w:pPr>
            <w:pStyle w:val="Footer"/>
            <w:rPr>
              <w:rStyle w:val="PageNumber"/>
            </w:rPr>
          </w:pPr>
        </w:p>
        <w:p w:rsidR="00EC379B" w:rsidRDefault="004571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46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71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571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71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7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711E">
      <w:r>
        <w:separator/>
      </w:r>
    </w:p>
  </w:footnote>
  <w:footnote w:type="continuationSeparator" w:id="0">
    <w:p w:rsidR="00000000" w:rsidRDefault="0045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7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7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7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7"/>
    <w:rsid w:val="0045711E"/>
    <w:rsid w:val="00E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3E7AC9-D544-4391-A26F-840A0DC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C63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3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1781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HB02854 (Committee Report (Unamended))</vt:lpstr>
    </vt:vector>
  </TitlesOfParts>
  <Company>State of Texas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22733</dc:subject>
  <dc:creator>State of Texas</dc:creator>
  <dc:description>HB 2854 by Middleton-(H)Judiciary &amp; Civil Jurisprudence</dc:description>
  <cp:lastModifiedBy>Laura Ramsay</cp:lastModifiedBy>
  <cp:revision>2</cp:revision>
  <cp:lastPrinted>2003-11-26T17:21:00Z</cp:lastPrinted>
  <dcterms:created xsi:type="dcterms:W3CDTF">2019-04-23T21:59:00Z</dcterms:created>
  <dcterms:modified xsi:type="dcterms:W3CDTF">2019-04-23T21:59:00Z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19.87.1443</vt:lpwstr>
  </property>
</Properties>
</file>