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38B5" w:rsidTr="00345119">
        <w:tc>
          <w:tcPr>
            <w:tcW w:w="9576" w:type="dxa"/>
            <w:noWrap/>
          </w:tcPr>
          <w:p w:rsidR="008423E4" w:rsidRPr="0022177D" w:rsidRDefault="00BB58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587A" w:rsidP="008423E4">
      <w:pPr>
        <w:jc w:val="center"/>
      </w:pPr>
    </w:p>
    <w:p w:rsidR="008423E4" w:rsidRPr="00B31F0E" w:rsidRDefault="00BB587A" w:rsidP="008423E4"/>
    <w:p w:rsidR="008423E4" w:rsidRPr="00742794" w:rsidRDefault="00BB58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38B5" w:rsidTr="00345119">
        <w:tc>
          <w:tcPr>
            <w:tcW w:w="9576" w:type="dxa"/>
          </w:tcPr>
          <w:p w:rsidR="008423E4" w:rsidRPr="00861995" w:rsidRDefault="00BB587A" w:rsidP="00345119">
            <w:pPr>
              <w:jc w:val="right"/>
            </w:pPr>
            <w:r>
              <w:t>H.B. 2861</w:t>
            </w:r>
          </w:p>
        </w:tc>
      </w:tr>
      <w:tr w:rsidR="008F38B5" w:rsidTr="00345119">
        <w:tc>
          <w:tcPr>
            <w:tcW w:w="9576" w:type="dxa"/>
          </w:tcPr>
          <w:p w:rsidR="008423E4" w:rsidRPr="00861995" w:rsidRDefault="00BB587A" w:rsidP="00E75DED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8F38B5" w:rsidTr="00345119">
        <w:tc>
          <w:tcPr>
            <w:tcW w:w="9576" w:type="dxa"/>
          </w:tcPr>
          <w:p w:rsidR="008423E4" w:rsidRPr="00861995" w:rsidRDefault="00BB587A" w:rsidP="00345119">
            <w:pPr>
              <w:jc w:val="right"/>
            </w:pPr>
            <w:r>
              <w:t>Transportation</w:t>
            </w:r>
          </w:p>
        </w:tc>
      </w:tr>
      <w:tr w:rsidR="008F38B5" w:rsidTr="00345119">
        <w:tc>
          <w:tcPr>
            <w:tcW w:w="9576" w:type="dxa"/>
          </w:tcPr>
          <w:p w:rsidR="008423E4" w:rsidRDefault="00BB587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B587A" w:rsidP="008423E4">
      <w:pPr>
        <w:tabs>
          <w:tab w:val="right" w:pos="9360"/>
        </w:tabs>
      </w:pPr>
    </w:p>
    <w:p w:rsidR="008423E4" w:rsidRDefault="00BB587A" w:rsidP="008423E4"/>
    <w:p w:rsidR="008423E4" w:rsidRDefault="00BB58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38B5" w:rsidTr="00345119">
        <w:tc>
          <w:tcPr>
            <w:tcW w:w="9576" w:type="dxa"/>
          </w:tcPr>
          <w:p w:rsidR="008423E4" w:rsidRPr="00A8133F" w:rsidRDefault="00BB587A" w:rsidP="003654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587A" w:rsidP="003654D7"/>
          <w:p w:rsidR="008423E4" w:rsidRDefault="00BB587A" w:rsidP="003654D7">
            <w:pPr>
              <w:pStyle w:val="Header"/>
              <w:jc w:val="both"/>
            </w:pPr>
            <w:r>
              <w:t xml:space="preserve">It has been </w:t>
            </w:r>
            <w:r>
              <w:t>suggest</w:t>
            </w:r>
            <w:r>
              <w:t xml:space="preserve">ed </w:t>
            </w:r>
            <w:r>
              <w:t>that</w:t>
            </w:r>
            <w:r>
              <w:t xml:space="preserve"> </w:t>
            </w:r>
            <w:r>
              <w:t>a</w:t>
            </w:r>
            <w:r>
              <w:t xml:space="preserve"> partnership between</w:t>
            </w:r>
            <w:r>
              <w:t xml:space="preserve"> the Texas Department of Transportation (TxDOT) and the U.S. Department of Defense</w:t>
            </w:r>
            <w:r>
              <w:t xml:space="preserve"> </w:t>
            </w:r>
            <w:r>
              <w:t>for</w:t>
            </w:r>
            <w:r>
              <w:t xml:space="preserve"> transportation project</w:t>
            </w:r>
            <w:r>
              <w:t>s located</w:t>
            </w:r>
            <w:r>
              <w:t xml:space="preserve"> on </w:t>
            </w:r>
            <w:r>
              <w:t>federal</w:t>
            </w:r>
            <w:r>
              <w:t xml:space="preserve"> military property</w:t>
            </w:r>
            <w:r>
              <w:t xml:space="preserve"> </w:t>
            </w:r>
            <w:r>
              <w:t xml:space="preserve">would </w:t>
            </w:r>
            <w:r>
              <w:t xml:space="preserve">lead to cost savings and </w:t>
            </w:r>
            <w:r>
              <w:t>provide numerous benefits to Texas motorists</w:t>
            </w:r>
            <w:r>
              <w:t>.</w:t>
            </w:r>
            <w:r>
              <w:t xml:space="preserve"> </w:t>
            </w:r>
            <w:r>
              <w:t>H.B. 2861 seeks to facilitate this partnership by authorizing TxDOT to enter into agreements with the Department of D</w:t>
            </w:r>
            <w:r>
              <w:t xml:space="preserve">efense to provide </w:t>
            </w:r>
            <w:r>
              <w:t xml:space="preserve">certain </w:t>
            </w:r>
            <w:r>
              <w:t>road services.</w:t>
            </w:r>
          </w:p>
          <w:p w:rsidR="008423E4" w:rsidRPr="00E26B13" w:rsidRDefault="00BB587A" w:rsidP="003654D7">
            <w:pPr>
              <w:rPr>
                <w:b/>
              </w:rPr>
            </w:pPr>
          </w:p>
        </w:tc>
      </w:tr>
      <w:tr w:rsidR="008F38B5" w:rsidTr="00345119">
        <w:tc>
          <w:tcPr>
            <w:tcW w:w="9576" w:type="dxa"/>
          </w:tcPr>
          <w:p w:rsidR="0017725B" w:rsidRDefault="00BB587A" w:rsidP="003654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587A" w:rsidP="003654D7">
            <w:pPr>
              <w:rPr>
                <w:b/>
                <w:u w:val="single"/>
              </w:rPr>
            </w:pPr>
          </w:p>
          <w:p w:rsidR="003D6EAE" w:rsidRPr="003D6EAE" w:rsidRDefault="00BB587A" w:rsidP="003654D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BB587A" w:rsidP="003654D7">
            <w:pPr>
              <w:rPr>
                <w:b/>
                <w:u w:val="single"/>
              </w:rPr>
            </w:pPr>
          </w:p>
        </w:tc>
      </w:tr>
      <w:tr w:rsidR="008F38B5" w:rsidTr="00345119">
        <w:tc>
          <w:tcPr>
            <w:tcW w:w="9576" w:type="dxa"/>
          </w:tcPr>
          <w:p w:rsidR="008423E4" w:rsidRPr="00A8133F" w:rsidRDefault="00BB587A" w:rsidP="003654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587A" w:rsidP="003654D7"/>
          <w:p w:rsidR="003D6EAE" w:rsidRDefault="00BB587A" w:rsidP="003654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BB587A" w:rsidP="003654D7">
            <w:pPr>
              <w:rPr>
                <w:b/>
              </w:rPr>
            </w:pPr>
          </w:p>
        </w:tc>
      </w:tr>
      <w:tr w:rsidR="008F38B5" w:rsidTr="00345119">
        <w:tc>
          <w:tcPr>
            <w:tcW w:w="9576" w:type="dxa"/>
          </w:tcPr>
          <w:p w:rsidR="008423E4" w:rsidRPr="00A8133F" w:rsidRDefault="00BB587A" w:rsidP="003654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587A" w:rsidP="003654D7"/>
          <w:p w:rsidR="008423E4" w:rsidRDefault="00BB587A" w:rsidP="003654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2861 amends the Transportation Code to authorize the Texas Department of Transportation (TxDOT) to enter into an agreement with the U.S.</w:t>
            </w:r>
            <w:r w:rsidRPr="003D6EAE">
              <w:t xml:space="preserve"> Department of Defense or other federal entity to allow </w:t>
            </w:r>
            <w:r>
              <w:t xml:space="preserve">TxDOT </w:t>
            </w:r>
            <w:r w:rsidRPr="003D6EAE">
              <w:t>to assist with the provi</w:t>
            </w:r>
            <w:r w:rsidRPr="003D6EAE">
              <w:t>sion of road maintenance, improvement, relocation, or extension services for military installations.</w:t>
            </w:r>
            <w:r>
              <w:t xml:space="preserve"> The bill prohibits </w:t>
            </w:r>
            <w:r>
              <w:t xml:space="preserve">the use of </w:t>
            </w:r>
            <w:r>
              <w:t xml:space="preserve">state funds to provide services under </w:t>
            </w:r>
            <w:r>
              <w:t xml:space="preserve">such </w:t>
            </w:r>
            <w:r>
              <w:t xml:space="preserve">an agreement. </w:t>
            </w:r>
          </w:p>
          <w:p w:rsidR="008423E4" w:rsidRPr="00835628" w:rsidRDefault="00BB587A" w:rsidP="003654D7">
            <w:pPr>
              <w:rPr>
                <w:b/>
              </w:rPr>
            </w:pPr>
          </w:p>
        </w:tc>
      </w:tr>
      <w:tr w:rsidR="008F38B5" w:rsidTr="00345119">
        <w:tc>
          <w:tcPr>
            <w:tcW w:w="9576" w:type="dxa"/>
          </w:tcPr>
          <w:p w:rsidR="008423E4" w:rsidRPr="00A8133F" w:rsidRDefault="00BB587A" w:rsidP="003654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587A" w:rsidP="003654D7"/>
          <w:p w:rsidR="008423E4" w:rsidRPr="003624F2" w:rsidRDefault="00BB587A" w:rsidP="003654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B587A" w:rsidP="003654D7">
            <w:pPr>
              <w:rPr>
                <w:b/>
              </w:rPr>
            </w:pPr>
          </w:p>
        </w:tc>
      </w:tr>
    </w:tbl>
    <w:p w:rsidR="008423E4" w:rsidRPr="00BE0E75" w:rsidRDefault="00BB587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B587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587A">
      <w:r>
        <w:separator/>
      </w:r>
    </w:p>
  </w:endnote>
  <w:endnote w:type="continuationSeparator" w:id="0">
    <w:p w:rsidR="00000000" w:rsidRDefault="00BB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38B5" w:rsidTr="009C1E9A">
      <w:trPr>
        <w:cantSplit/>
      </w:trPr>
      <w:tc>
        <w:tcPr>
          <w:tcW w:w="0" w:type="pct"/>
        </w:tcPr>
        <w:p w:rsidR="00137D90" w:rsidRDefault="00BB58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58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58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58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58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8B5" w:rsidTr="009C1E9A">
      <w:trPr>
        <w:cantSplit/>
      </w:trPr>
      <w:tc>
        <w:tcPr>
          <w:tcW w:w="0" w:type="pct"/>
        </w:tcPr>
        <w:p w:rsidR="00EC379B" w:rsidRDefault="00BB58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58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21552</w:t>
          </w:r>
        </w:p>
      </w:tc>
      <w:tc>
        <w:tcPr>
          <w:tcW w:w="2453" w:type="pct"/>
        </w:tcPr>
        <w:p w:rsidR="00EC379B" w:rsidRDefault="00BB58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19.81.1339</w:t>
          </w:r>
          <w:r>
            <w:fldChar w:fldCharType="end"/>
          </w:r>
        </w:p>
      </w:tc>
    </w:tr>
    <w:tr w:rsidR="008F38B5" w:rsidTr="009C1E9A">
      <w:trPr>
        <w:cantSplit/>
      </w:trPr>
      <w:tc>
        <w:tcPr>
          <w:tcW w:w="0" w:type="pct"/>
        </w:tcPr>
        <w:p w:rsidR="00EC379B" w:rsidRDefault="00BB58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58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B587A" w:rsidP="006D504F">
          <w:pPr>
            <w:pStyle w:val="Footer"/>
            <w:rPr>
              <w:rStyle w:val="PageNumber"/>
            </w:rPr>
          </w:pPr>
        </w:p>
        <w:p w:rsidR="00EC379B" w:rsidRDefault="00BB58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8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58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B58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58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587A">
      <w:r>
        <w:separator/>
      </w:r>
    </w:p>
  </w:footnote>
  <w:footnote w:type="continuationSeparator" w:id="0">
    <w:p w:rsidR="00000000" w:rsidRDefault="00BB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5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5"/>
    <w:rsid w:val="008F38B5"/>
    <w:rsid w:val="00B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3E3C84-041C-4EFF-AF26-9524CEFB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6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6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6E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EAE"/>
    <w:rPr>
      <w:b/>
      <w:bCs/>
    </w:rPr>
  </w:style>
  <w:style w:type="paragraph" w:styleId="Revision">
    <w:name w:val="Revision"/>
    <w:hidden/>
    <w:uiPriority w:val="99"/>
    <w:semiHidden/>
    <w:rsid w:val="00CE2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HB02861 (Committee Report (Unamended))</vt:lpstr>
    </vt:vector>
  </TitlesOfParts>
  <Company>State of Texas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21552</dc:subject>
  <dc:creator>State of Texas</dc:creator>
  <dc:description>HB 2861 by Landgraf-(H)Transportation</dc:description>
  <cp:lastModifiedBy>Stacey Nicchio</cp:lastModifiedBy>
  <cp:revision>2</cp:revision>
  <cp:lastPrinted>2003-11-26T17:21:00Z</cp:lastPrinted>
  <dcterms:created xsi:type="dcterms:W3CDTF">2019-04-11T22:21:00Z</dcterms:created>
  <dcterms:modified xsi:type="dcterms:W3CDTF">2019-04-11T22:21:00Z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19.81.1339</vt:lpwstr>
  </property>
</Properties>
</file>