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D48B8" w:rsidTr="00345119">
        <w:tc>
          <w:tcPr>
            <w:tcW w:w="9576" w:type="dxa"/>
            <w:noWrap/>
          </w:tcPr>
          <w:p w:rsidR="008423E4" w:rsidRPr="0022177D" w:rsidRDefault="00673EC0" w:rsidP="00345119">
            <w:pPr>
              <w:pStyle w:val="Heading1"/>
            </w:pPr>
            <w:bookmarkStart w:id="0" w:name="_GoBack"/>
            <w:bookmarkEnd w:id="0"/>
            <w:r w:rsidRPr="00631897">
              <w:t>BILL ANALYSIS</w:t>
            </w:r>
          </w:p>
        </w:tc>
      </w:tr>
    </w:tbl>
    <w:p w:rsidR="008423E4" w:rsidRPr="0022177D" w:rsidRDefault="00673EC0" w:rsidP="008423E4">
      <w:pPr>
        <w:jc w:val="center"/>
      </w:pPr>
    </w:p>
    <w:p w:rsidR="008423E4" w:rsidRPr="00B31F0E" w:rsidRDefault="00673EC0" w:rsidP="008423E4"/>
    <w:p w:rsidR="008423E4" w:rsidRPr="00742794" w:rsidRDefault="00673EC0" w:rsidP="008423E4">
      <w:pPr>
        <w:tabs>
          <w:tab w:val="right" w:pos="9360"/>
        </w:tabs>
      </w:pPr>
    </w:p>
    <w:tbl>
      <w:tblPr>
        <w:tblW w:w="0" w:type="auto"/>
        <w:tblLayout w:type="fixed"/>
        <w:tblLook w:val="01E0" w:firstRow="1" w:lastRow="1" w:firstColumn="1" w:lastColumn="1" w:noHBand="0" w:noVBand="0"/>
      </w:tblPr>
      <w:tblGrid>
        <w:gridCol w:w="9576"/>
      </w:tblGrid>
      <w:tr w:rsidR="005D48B8" w:rsidTr="00345119">
        <w:tc>
          <w:tcPr>
            <w:tcW w:w="9576" w:type="dxa"/>
          </w:tcPr>
          <w:p w:rsidR="008423E4" w:rsidRPr="00861995" w:rsidRDefault="00673EC0" w:rsidP="00345119">
            <w:pPr>
              <w:jc w:val="right"/>
            </w:pPr>
            <w:r>
              <w:t>C.S.H.B. 2872</w:t>
            </w:r>
          </w:p>
        </w:tc>
      </w:tr>
      <w:tr w:rsidR="005D48B8" w:rsidTr="00345119">
        <w:tc>
          <w:tcPr>
            <w:tcW w:w="9576" w:type="dxa"/>
          </w:tcPr>
          <w:p w:rsidR="008423E4" w:rsidRPr="00861995" w:rsidRDefault="00673EC0" w:rsidP="00915863">
            <w:pPr>
              <w:jc w:val="right"/>
            </w:pPr>
            <w:r>
              <w:t xml:space="preserve">By: </w:t>
            </w:r>
            <w:r>
              <w:t>Burrows</w:t>
            </w:r>
          </w:p>
        </w:tc>
      </w:tr>
      <w:tr w:rsidR="005D48B8" w:rsidTr="00345119">
        <w:tc>
          <w:tcPr>
            <w:tcW w:w="9576" w:type="dxa"/>
          </w:tcPr>
          <w:p w:rsidR="008423E4" w:rsidRPr="00861995" w:rsidRDefault="00673EC0" w:rsidP="00345119">
            <w:pPr>
              <w:jc w:val="right"/>
            </w:pPr>
            <w:r>
              <w:t>Ways &amp; Means</w:t>
            </w:r>
          </w:p>
        </w:tc>
      </w:tr>
      <w:tr w:rsidR="005D48B8" w:rsidTr="00345119">
        <w:tc>
          <w:tcPr>
            <w:tcW w:w="9576" w:type="dxa"/>
          </w:tcPr>
          <w:p w:rsidR="008423E4" w:rsidRDefault="00673EC0" w:rsidP="00345119">
            <w:pPr>
              <w:jc w:val="right"/>
            </w:pPr>
            <w:r>
              <w:t>Committee Report (Substituted)</w:t>
            </w:r>
          </w:p>
        </w:tc>
      </w:tr>
    </w:tbl>
    <w:p w:rsidR="008423E4" w:rsidRDefault="00673EC0" w:rsidP="008423E4">
      <w:pPr>
        <w:tabs>
          <w:tab w:val="right" w:pos="9360"/>
        </w:tabs>
      </w:pPr>
    </w:p>
    <w:p w:rsidR="008423E4" w:rsidRDefault="00673EC0" w:rsidP="008423E4"/>
    <w:p w:rsidR="008423E4" w:rsidRDefault="00673EC0" w:rsidP="008423E4"/>
    <w:tbl>
      <w:tblPr>
        <w:tblW w:w="0" w:type="auto"/>
        <w:tblCellMar>
          <w:left w:w="115" w:type="dxa"/>
          <w:right w:w="115" w:type="dxa"/>
        </w:tblCellMar>
        <w:tblLook w:val="01E0" w:firstRow="1" w:lastRow="1" w:firstColumn="1" w:lastColumn="1" w:noHBand="0" w:noVBand="0"/>
      </w:tblPr>
      <w:tblGrid>
        <w:gridCol w:w="9576"/>
      </w:tblGrid>
      <w:tr w:rsidR="005D48B8" w:rsidTr="00345119">
        <w:tc>
          <w:tcPr>
            <w:tcW w:w="9576" w:type="dxa"/>
          </w:tcPr>
          <w:p w:rsidR="008423E4" w:rsidRPr="00A8133F" w:rsidRDefault="00673EC0" w:rsidP="00547D91">
            <w:pPr>
              <w:rPr>
                <w:b/>
              </w:rPr>
            </w:pPr>
            <w:r w:rsidRPr="009C1E9A">
              <w:rPr>
                <w:b/>
                <w:u w:val="single"/>
              </w:rPr>
              <w:t>BACKGROUND AND PURPOSE</w:t>
            </w:r>
            <w:r>
              <w:rPr>
                <w:b/>
              </w:rPr>
              <w:t xml:space="preserve"> </w:t>
            </w:r>
          </w:p>
          <w:p w:rsidR="008423E4" w:rsidRDefault="00673EC0" w:rsidP="00547D91"/>
          <w:p w:rsidR="008423E4" w:rsidRDefault="00673EC0" w:rsidP="00547D91">
            <w:pPr>
              <w:pStyle w:val="Header"/>
              <w:tabs>
                <w:tab w:val="clear" w:pos="4320"/>
                <w:tab w:val="clear" w:pos="8640"/>
              </w:tabs>
              <w:jc w:val="both"/>
            </w:pPr>
            <w:r>
              <w:t xml:space="preserve">It has been </w:t>
            </w:r>
            <w:r>
              <w:t xml:space="preserve">noted </w:t>
            </w:r>
            <w:r>
              <w:t xml:space="preserve">that </w:t>
            </w:r>
            <w:r>
              <w:t>the</w:t>
            </w:r>
            <w:r w:rsidRPr="00A051EF">
              <w:t xml:space="preserve"> owner of a motor vehicle </w:t>
            </w:r>
            <w:r>
              <w:t>using their vehicle</w:t>
            </w:r>
            <w:r w:rsidRPr="00A051EF">
              <w:t xml:space="preserve"> </w:t>
            </w:r>
            <w:r w:rsidRPr="00A051EF">
              <w:t>for rental</w:t>
            </w:r>
            <w:r>
              <w:t>,</w:t>
            </w:r>
            <w:r w:rsidRPr="00A051EF">
              <w:t xml:space="preserve"> </w:t>
            </w:r>
            <w:r>
              <w:t>such as</w:t>
            </w:r>
            <w:r w:rsidRPr="00A051EF">
              <w:t xml:space="preserve"> </w:t>
            </w:r>
            <w:r>
              <w:t>a motor vehicle rental company</w:t>
            </w:r>
            <w:r w:rsidRPr="00A051EF">
              <w:t xml:space="preserve"> that own</w:t>
            </w:r>
            <w:r>
              <w:t>s</w:t>
            </w:r>
            <w:r w:rsidRPr="00A051EF">
              <w:t xml:space="preserve"> </w:t>
            </w:r>
            <w:r>
              <w:t xml:space="preserve">the </w:t>
            </w:r>
            <w:r w:rsidRPr="00A051EF">
              <w:t xml:space="preserve">vehicles </w:t>
            </w:r>
            <w:r>
              <w:t>provided</w:t>
            </w:r>
            <w:r w:rsidRPr="00A051EF">
              <w:t xml:space="preserve"> </w:t>
            </w:r>
            <w:r>
              <w:t>to</w:t>
            </w:r>
            <w:r w:rsidRPr="00A051EF">
              <w:t xml:space="preserve"> renters</w:t>
            </w:r>
            <w:r>
              <w:t>,</w:t>
            </w:r>
            <w:r w:rsidRPr="00A051EF">
              <w:t xml:space="preserve"> is subject to a gross rental receipts tax</w:t>
            </w:r>
            <w:r>
              <w:t xml:space="preserve">. </w:t>
            </w:r>
            <w:r>
              <w:t>It has been suggested that the rights and duties of individuals who are or engage with a physical, electronic, or online motor vehicle marketplace rental provider are unclear with</w:t>
            </w:r>
            <w:r>
              <w:t xml:space="preserve"> regard to tax collection obligations under current law. </w:t>
            </w:r>
            <w:r>
              <w:t>C.S.</w:t>
            </w:r>
            <w:r>
              <w:t>H.B. 2872</w:t>
            </w:r>
            <w:r>
              <w:t xml:space="preserve"> seeks to </w:t>
            </w:r>
            <w:r>
              <w:t xml:space="preserve">facilitate the efficient collection of certain taxes by clearly establishing the responsibilities of persons involved in marketplace rental provider transactions. </w:t>
            </w:r>
          </w:p>
          <w:p w:rsidR="008423E4" w:rsidRPr="00E26B13" w:rsidRDefault="00673EC0" w:rsidP="00547D91">
            <w:pPr>
              <w:rPr>
                <w:b/>
              </w:rPr>
            </w:pPr>
          </w:p>
        </w:tc>
      </w:tr>
      <w:tr w:rsidR="005D48B8" w:rsidTr="00345119">
        <w:tc>
          <w:tcPr>
            <w:tcW w:w="9576" w:type="dxa"/>
          </w:tcPr>
          <w:p w:rsidR="0017725B" w:rsidRDefault="00673EC0" w:rsidP="00547D91">
            <w:pPr>
              <w:rPr>
                <w:b/>
                <w:u w:val="single"/>
              </w:rPr>
            </w:pPr>
            <w:r>
              <w:rPr>
                <w:b/>
                <w:u w:val="single"/>
              </w:rPr>
              <w:t xml:space="preserve">CRIMINAL </w:t>
            </w:r>
            <w:r>
              <w:rPr>
                <w:b/>
                <w:u w:val="single"/>
              </w:rPr>
              <w:t>JUSTICE IMPACT</w:t>
            </w:r>
          </w:p>
          <w:p w:rsidR="0017725B" w:rsidRDefault="00673EC0" w:rsidP="00547D91">
            <w:pPr>
              <w:rPr>
                <w:b/>
                <w:u w:val="single"/>
              </w:rPr>
            </w:pPr>
          </w:p>
          <w:p w:rsidR="00202924" w:rsidRPr="00202924" w:rsidRDefault="00673EC0" w:rsidP="00547D91">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673EC0" w:rsidP="00547D91">
            <w:pPr>
              <w:rPr>
                <w:b/>
                <w:u w:val="single"/>
              </w:rPr>
            </w:pPr>
          </w:p>
        </w:tc>
      </w:tr>
      <w:tr w:rsidR="005D48B8" w:rsidTr="00345119">
        <w:tc>
          <w:tcPr>
            <w:tcW w:w="9576" w:type="dxa"/>
          </w:tcPr>
          <w:p w:rsidR="008423E4" w:rsidRPr="00A8133F" w:rsidRDefault="00673EC0" w:rsidP="00547D91">
            <w:pPr>
              <w:rPr>
                <w:b/>
              </w:rPr>
            </w:pPr>
            <w:r w:rsidRPr="009C1E9A">
              <w:rPr>
                <w:b/>
                <w:u w:val="single"/>
              </w:rPr>
              <w:t>RULEMAKING AUTHORITY</w:t>
            </w:r>
            <w:r>
              <w:rPr>
                <w:b/>
              </w:rPr>
              <w:t xml:space="preserve"> </w:t>
            </w:r>
          </w:p>
          <w:p w:rsidR="008423E4" w:rsidRDefault="00673EC0" w:rsidP="00547D91"/>
          <w:p w:rsidR="00202924" w:rsidRDefault="00673EC0" w:rsidP="00547D9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73EC0" w:rsidP="00547D91">
            <w:pPr>
              <w:rPr>
                <w:b/>
              </w:rPr>
            </w:pPr>
          </w:p>
        </w:tc>
      </w:tr>
      <w:tr w:rsidR="005D48B8" w:rsidTr="00345119">
        <w:tc>
          <w:tcPr>
            <w:tcW w:w="9576" w:type="dxa"/>
          </w:tcPr>
          <w:p w:rsidR="008423E4" w:rsidRPr="00A8133F" w:rsidRDefault="00673EC0" w:rsidP="00547D91">
            <w:pPr>
              <w:rPr>
                <w:b/>
              </w:rPr>
            </w:pPr>
            <w:r w:rsidRPr="009C1E9A">
              <w:rPr>
                <w:b/>
                <w:u w:val="single"/>
              </w:rPr>
              <w:t>ANALYSIS</w:t>
            </w:r>
            <w:r>
              <w:rPr>
                <w:b/>
              </w:rPr>
              <w:t xml:space="preserve"> </w:t>
            </w:r>
          </w:p>
          <w:p w:rsidR="008423E4" w:rsidRDefault="00673EC0" w:rsidP="00547D91"/>
          <w:p w:rsidR="003C1659" w:rsidRDefault="00673EC0" w:rsidP="003C1659">
            <w:pPr>
              <w:pStyle w:val="Header"/>
              <w:jc w:val="both"/>
            </w:pPr>
            <w:r>
              <w:t>C.S.</w:t>
            </w:r>
            <w:r>
              <w:t xml:space="preserve">H.B. 2872 amends the Tax Code </w:t>
            </w:r>
            <w:r w:rsidRPr="00821944">
              <w:t>to require a marketplace rental provider</w:t>
            </w:r>
            <w:r>
              <w:t xml:space="preserve"> </w:t>
            </w:r>
            <w:r w:rsidRPr="00821944">
              <w:t xml:space="preserve">if a motor vehicle </w:t>
            </w:r>
            <w:r>
              <w:t xml:space="preserve">is rented through the marketplace rental provider, to </w:t>
            </w:r>
            <w:r w:rsidRPr="00821944">
              <w:t>collect, report, and pay the tax on gross rental receipts to the comptr</w:t>
            </w:r>
            <w:r>
              <w:t>oller of public accounts</w:t>
            </w:r>
            <w:r>
              <w:t>,</w:t>
            </w:r>
            <w:r>
              <w:t xml:space="preserve"> in the manner p</w:t>
            </w:r>
            <w:r>
              <w:t xml:space="preserve">rescribed by the Limited Sales, Excise, and Use Tax Act and </w:t>
            </w:r>
            <w:r>
              <w:t>Tax Code provisions relating to the taxes on the sale, rental, and use of motor vehicles</w:t>
            </w:r>
            <w:r>
              <w:t>,</w:t>
            </w:r>
            <w:r>
              <w:t xml:space="preserve"> </w:t>
            </w:r>
            <w:r>
              <w:t>to</w:t>
            </w:r>
            <w:r w:rsidRPr="00821944">
              <w:t xml:space="preserve"> certify to the owner of a motor vehicle rented through the provider that the provider has collected, re</w:t>
            </w:r>
            <w:r w:rsidRPr="00821944">
              <w:t xml:space="preserve">ported, and paid the tax. </w:t>
            </w:r>
            <w:r>
              <w:t>The bill expressly does not require a</w:t>
            </w:r>
            <w:r w:rsidRPr="00821944">
              <w:t>n owner who in good faith accepts the marketplace rental provider</w:t>
            </w:r>
            <w:r>
              <w:t>'s certification</w:t>
            </w:r>
            <w:r w:rsidRPr="00821944">
              <w:t xml:space="preserve"> to collect, report, or pay the tax.</w:t>
            </w:r>
            <w:r>
              <w:t xml:space="preserve"> </w:t>
            </w:r>
            <w:r>
              <w:t>The bill</w:t>
            </w:r>
            <w:r>
              <w:t xml:space="preserve"> defines "marketplace rental provider" as a person who:</w:t>
            </w:r>
          </w:p>
          <w:p w:rsidR="003C1659" w:rsidRDefault="00673EC0" w:rsidP="00E3047E">
            <w:pPr>
              <w:pStyle w:val="Header"/>
              <w:numPr>
                <w:ilvl w:val="0"/>
                <w:numId w:val="2"/>
              </w:numPr>
              <w:spacing w:before="120" w:after="120"/>
              <w:jc w:val="both"/>
            </w:pPr>
            <w:r>
              <w:t>operates an</w:t>
            </w:r>
            <w:r>
              <w:t>y type of marketplace, including a store with a physical location, an Internet website, a software or mobile application, or a catalog, by which the owner of a motor vehicle lists, markets, or advertises the owner's motor vehicle for rental by others for c</w:t>
            </w:r>
            <w:r>
              <w:t>onsideration in this state;</w:t>
            </w:r>
          </w:p>
          <w:p w:rsidR="003C1659" w:rsidRDefault="00673EC0" w:rsidP="00E3047E">
            <w:pPr>
              <w:pStyle w:val="Header"/>
              <w:numPr>
                <w:ilvl w:val="0"/>
                <w:numId w:val="2"/>
              </w:numPr>
              <w:spacing w:before="120" w:after="120"/>
              <w:jc w:val="both"/>
            </w:pPr>
            <w:r>
              <w:t>facilitates the rental of the owner's motor vehicle by another person by communicating between the owner and the other person the terms of the agreement and the acceptance of those terms; and</w:t>
            </w:r>
          </w:p>
          <w:p w:rsidR="003C1659" w:rsidRDefault="00673EC0" w:rsidP="00E3047E">
            <w:pPr>
              <w:pStyle w:val="Header"/>
              <w:numPr>
                <w:ilvl w:val="0"/>
                <w:numId w:val="2"/>
              </w:numPr>
              <w:spacing w:before="120" w:after="120"/>
              <w:jc w:val="both"/>
            </w:pPr>
            <w:r>
              <w:t>directly or indirectly collects or p</w:t>
            </w:r>
            <w:r>
              <w:t>rocesses the receipts or rental charges paid by the person renting the motor vehicle for the owner of the motor vehicle.</w:t>
            </w:r>
          </w:p>
          <w:p w:rsidR="00DB4008" w:rsidRDefault="00673EC0" w:rsidP="006C5470">
            <w:pPr>
              <w:pStyle w:val="Header"/>
              <w:tabs>
                <w:tab w:val="clear" w:pos="4320"/>
                <w:tab w:val="clear" w:pos="8640"/>
              </w:tabs>
              <w:spacing w:before="120" w:after="120"/>
              <w:jc w:val="both"/>
            </w:pPr>
          </w:p>
          <w:p w:rsidR="00DB4008" w:rsidRDefault="00673EC0" w:rsidP="00547D91">
            <w:pPr>
              <w:pStyle w:val="Header"/>
              <w:tabs>
                <w:tab w:val="clear" w:pos="4320"/>
                <w:tab w:val="clear" w:pos="8640"/>
              </w:tabs>
              <w:jc w:val="both"/>
            </w:pPr>
            <w:r>
              <w:t>C.S.H.B. 2872</w:t>
            </w:r>
            <w:r>
              <w:t xml:space="preserve"> authorizes the owner o</w:t>
            </w:r>
            <w:r w:rsidRPr="00821944">
              <w:t>f a motor vehicle rented through a marketplace rental provider</w:t>
            </w:r>
            <w:r>
              <w:t xml:space="preserve"> to </w:t>
            </w:r>
            <w:r w:rsidRPr="00821944">
              <w:t xml:space="preserve">elect to report and pay the tax </w:t>
            </w:r>
            <w:r w:rsidRPr="00821944">
              <w:t>on gross rental receipts to the comptroller. The</w:t>
            </w:r>
            <w:r>
              <w:t xml:space="preserve"> bill requires the</w:t>
            </w:r>
            <w:r w:rsidRPr="00821944">
              <w:t xml:space="preserve"> owner</w:t>
            </w:r>
            <w:r>
              <w:t xml:space="preserve">, </w:t>
            </w:r>
            <w:r w:rsidRPr="00316309">
              <w:t xml:space="preserve">if the owner elects to report and pay </w:t>
            </w:r>
            <w:r>
              <w:t>the</w:t>
            </w:r>
            <w:r w:rsidRPr="00316309">
              <w:t xml:space="preserve"> tax</w:t>
            </w:r>
            <w:r>
              <w:t>,</w:t>
            </w:r>
            <w:r>
              <w:t xml:space="preserve"> to</w:t>
            </w:r>
            <w:r w:rsidRPr="00821944">
              <w:t xml:space="preserve"> inform the marketplace rental provider in writing</w:t>
            </w:r>
            <w:r>
              <w:t xml:space="preserve"> </w:t>
            </w:r>
            <w:r>
              <w:t xml:space="preserve">of the election </w:t>
            </w:r>
            <w:r>
              <w:t xml:space="preserve">and </w:t>
            </w:r>
            <w:r w:rsidRPr="00316309">
              <w:t xml:space="preserve">to register as a retailer with the comptroller </w:t>
            </w:r>
            <w:r w:rsidRPr="002F1E90">
              <w:t xml:space="preserve">in the same </w:t>
            </w:r>
            <w:r>
              <w:t xml:space="preserve">administrative </w:t>
            </w:r>
            <w:r w:rsidRPr="002F1E90">
              <w:t>manner as required of a retailer under the Limited Sales, Excise, and Use Tax Act</w:t>
            </w:r>
            <w:r w:rsidRPr="00316309">
              <w:t>.</w:t>
            </w:r>
            <w:r>
              <w:t xml:space="preserve"> </w:t>
            </w:r>
            <w:r>
              <w:t>The bill requires the marketplace rental provider, i</w:t>
            </w:r>
            <w:r w:rsidRPr="00821944">
              <w:t>f the owner ele</w:t>
            </w:r>
            <w:r>
              <w:t>cts to report and pay the tax, to</w:t>
            </w:r>
            <w:r w:rsidRPr="00821944">
              <w:t xml:space="preserve"> forward the tax collected by the provider to the owner.</w:t>
            </w:r>
            <w:r>
              <w:t xml:space="preserve"> </w:t>
            </w:r>
          </w:p>
          <w:p w:rsidR="00DB4008" w:rsidRDefault="00673EC0" w:rsidP="00547D91">
            <w:pPr>
              <w:pStyle w:val="Header"/>
              <w:tabs>
                <w:tab w:val="clear" w:pos="4320"/>
                <w:tab w:val="clear" w:pos="8640"/>
                <w:tab w:val="left" w:pos="3225"/>
              </w:tabs>
              <w:jc w:val="both"/>
            </w:pPr>
            <w:r>
              <w:tab/>
            </w:r>
          </w:p>
          <w:p w:rsidR="0068389F" w:rsidRDefault="00673EC0" w:rsidP="00547D91">
            <w:pPr>
              <w:pStyle w:val="Header"/>
              <w:tabs>
                <w:tab w:val="clear" w:pos="4320"/>
                <w:tab w:val="clear" w:pos="8640"/>
              </w:tabs>
              <w:jc w:val="both"/>
            </w:pPr>
            <w:r>
              <w:t>C.S.</w:t>
            </w:r>
            <w:r>
              <w:t>H.B. 2872</w:t>
            </w:r>
            <w:r>
              <w:t xml:space="preserve"> requires the marketplace rental provider, if a motor vehicle is rented through the provider and the provider is required to file the report but fails to timely file the report, to pay a penalty of $50. The bill removes the requirement for an owner of a mo</w:t>
            </w:r>
            <w:r>
              <w:t>tor vehicle on which the motor vehicle sales or use tax has been paid who subsequently uses the vehicle for rental to collect the gross rental receipts tax from the person renting the vehicle.</w:t>
            </w:r>
            <w:r>
              <w:t xml:space="preserve"> The bill requires </w:t>
            </w:r>
            <w:r>
              <w:t>the owner of a motor vehicle rented through a</w:t>
            </w:r>
            <w:r>
              <w:t xml:space="preserve"> marketplace rental provider and the provider, if applicable, to keep </w:t>
            </w:r>
            <w:r>
              <w:t xml:space="preserve">for at least four years </w:t>
            </w:r>
            <w:r>
              <w:t>certain supporting documents relating to the gross rental receipts received</w:t>
            </w:r>
            <w:r>
              <w:t xml:space="preserve"> from the rental of the vehicle and those paid to the comptroller</w:t>
            </w:r>
            <w:r>
              <w:t>.</w:t>
            </w:r>
            <w:r>
              <w:t xml:space="preserve"> </w:t>
            </w:r>
          </w:p>
          <w:p w:rsidR="0068389F" w:rsidRDefault="00673EC0" w:rsidP="00547D91">
            <w:pPr>
              <w:pStyle w:val="Header"/>
              <w:tabs>
                <w:tab w:val="clear" w:pos="4320"/>
                <w:tab w:val="clear" w:pos="8640"/>
              </w:tabs>
              <w:jc w:val="both"/>
            </w:pPr>
          </w:p>
          <w:p w:rsidR="0068389F" w:rsidRDefault="00673EC0" w:rsidP="00547D91">
            <w:pPr>
              <w:pStyle w:val="Header"/>
              <w:tabs>
                <w:tab w:val="clear" w:pos="4320"/>
                <w:tab w:val="clear" w:pos="8640"/>
              </w:tabs>
              <w:jc w:val="both"/>
            </w:pPr>
            <w:r>
              <w:t>C.S.H.B. 2872 requ</w:t>
            </w:r>
            <w:r>
              <w:t xml:space="preserve">ires a marketplace rental provider to </w:t>
            </w:r>
            <w:r w:rsidRPr="00367C0C">
              <w:t>send to the owner of a motor vehicle that is rented through the provider a report each month that shows the amount of tax collected, reported, and paid for each motor vehicle that the owner owns and that</w:t>
            </w:r>
            <w:r>
              <w:t xml:space="preserve"> is rented thro</w:t>
            </w:r>
            <w:r>
              <w:t>ugh the provider</w:t>
            </w:r>
            <w:r>
              <w:t>. The bill</w:t>
            </w:r>
            <w:r>
              <w:t xml:space="preserve"> expressly does not require the provider</w:t>
            </w:r>
            <w:r w:rsidRPr="00367C0C">
              <w:t xml:space="preserve"> to send the report to an owner who e</w:t>
            </w:r>
            <w:r>
              <w:t>lects to report and pay the tax.</w:t>
            </w:r>
          </w:p>
          <w:p w:rsidR="0068389F" w:rsidRDefault="00673EC0" w:rsidP="00547D91">
            <w:pPr>
              <w:pStyle w:val="Header"/>
              <w:tabs>
                <w:tab w:val="clear" w:pos="4320"/>
                <w:tab w:val="clear" w:pos="8640"/>
              </w:tabs>
              <w:jc w:val="both"/>
            </w:pPr>
          </w:p>
          <w:p w:rsidR="00DB4008" w:rsidRDefault="00673EC0" w:rsidP="00547D91">
            <w:pPr>
              <w:pStyle w:val="Header"/>
              <w:tabs>
                <w:tab w:val="clear" w:pos="4320"/>
                <w:tab w:val="clear" w:pos="8640"/>
              </w:tabs>
              <w:jc w:val="both"/>
            </w:pPr>
            <w:r>
              <w:t>C.S.</w:t>
            </w:r>
            <w:r>
              <w:t xml:space="preserve">H.B. 2872 amends the Local Government Code to </w:t>
            </w:r>
            <w:r>
              <w:t xml:space="preserve">require </w:t>
            </w:r>
            <w:r>
              <w:t xml:space="preserve">such </w:t>
            </w:r>
            <w:r>
              <w:t>a marketplace rental provider, if a motor vehicle subjec</w:t>
            </w:r>
            <w:r>
              <w:t xml:space="preserve">t to the short-term motor vehicle rental tax is rented through the marketplace rental provider, to </w:t>
            </w:r>
            <w:r w:rsidRPr="00AD521C">
              <w:t>collect the tax for the benefi</w:t>
            </w:r>
            <w:r>
              <w:t>t of the</w:t>
            </w:r>
            <w:r>
              <w:t xml:space="preserve"> applicable</w:t>
            </w:r>
            <w:r>
              <w:t xml:space="preserve"> municipality or county and to add the tax, if applicable, and the gross rental receipts tax on motor vehicl</w:t>
            </w:r>
            <w:r>
              <w:t>es</w:t>
            </w:r>
            <w:r>
              <w:t>,</w:t>
            </w:r>
            <w:r>
              <w:t xml:space="preserve"> to the rental charge. The sum of the taxes is part of the rental charge, is a debt owed to the marketplace rental </w:t>
            </w:r>
            <w:r>
              <w:t xml:space="preserve">provider </w:t>
            </w:r>
            <w:r>
              <w:t>by the person renting the vehicle, and is recoverable at law in the same manner as a rental charge.</w:t>
            </w:r>
            <w:r>
              <w:t xml:space="preserve"> </w:t>
            </w:r>
          </w:p>
          <w:p w:rsidR="00DB4008" w:rsidRDefault="00673EC0" w:rsidP="00547D91">
            <w:pPr>
              <w:pStyle w:val="Header"/>
              <w:tabs>
                <w:tab w:val="clear" w:pos="4320"/>
                <w:tab w:val="clear" w:pos="8640"/>
              </w:tabs>
              <w:jc w:val="both"/>
            </w:pPr>
          </w:p>
          <w:p w:rsidR="00DB4008" w:rsidRDefault="00673EC0" w:rsidP="00547D91">
            <w:pPr>
              <w:pStyle w:val="Header"/>
              <w:tabs>
                <w:tab w:val="clear" w:pos="4320"/>
                <w:tab w:val="clear" w:pos="8640"/>
              </w:tabs>
              <w:jc w:val="both"/>
            </w:pPr>
            <w:r w:rsidRPr="00CC528E">
              <w:t>C.S.</w:t>
            </w:r>
            <w:r>
              <w:t>H.B. 2872</w:t>
            </w:r>
            <w:r>
              <w:t xml:space="preserve"> requires the </w:t>
            </w:r>
            <w:r>
              <w:t xml:space="preserve">marketplace rental provider, if the </w:t>
            </w:r>
            <w:r w:rsidRPr="007A6702">
              <w:t>marketpla</w:t>
            </w:r>
            <w:r>
              <w:t>ce rental provider collects the</w:t>
            </w:r>
            <w:r w:rsidRPr="00695496">
              <w:t xml:space="preserve"> short-term motor vehicle rental tax</w:t>
            </w:r>
            <w:r>
              <w:t xml:space="preserve">, to report and pay </w:t>
            </w:r>
            <w:r w:rsidRPr="007A6702">
              <w:t>the taxes collected to the</w:t>
            </w:r>
            <w:r>
              <w:t xml:space="preserve"> applicable</w:t>
            </w:r>
            <w:r w:rsidRPr="007A6702">
              <w:t xml:space="preserve"> municipality or county as provided by the ordinanc</w:t>
            </w:r>
            <w:r>
              <w:t>e or order imposing the tax and to</w:t>
            </w:r>
            <w:r w:rsidRPr="007A6702">
              <w:t xml:space="preserve"> certify to the owner of a motor vehicle rented through the provider that the provider has collected, reported, and paid the tax </w:t>
            </w:r>
            <w:r>
              <w:t>to the municipality or county. The bill expressly does not require a</w:t>
            </w:r>
            <w:r w:rsidRPr="007A6702">
              <w:t>n owner who in good faith accepts the marketplace rental pr</w:t>
            </w:r>
            <w:r w:rsidRPr="007A6702">
              <w:t>ovider's certification to collect, report, or pay the tax to the</w:t>
            </w:r>
            <w:r>
              <w:t xml:space="preserve"> applicable</w:t>
            </w:r>
            <w:r w:rsidRPr="007A6702">
              <w:t xml:space="preserve"> municipality or county.</w:t>
            </w:r>
            <w:r>
              <w:t xml:space="preserve"> </w:t>
            </w:r>
          </w:p>
          <w:p w:rsidR="00DB4008" w:rsidRDefault="00673EC0" w:rsidP="00547D91">
            <w:pPr>
              <w:pStyle w:val="Header"/>
              <w:tabs>
                <w:tab w:val="clear" w:pos="4320"/>
                <w:tab w:val="clear" w:pos="8640"/>
              </w:tabs>
              <w:jc w:val="both"/>
            </w:pPr>
          </w:p>
          <w:p w:rsidR="00C87DA2" w:rsidRDefault="00673EC0" w:rsidP="00547D91">
            <w:pPr>
              <w:pStyle w:val="Header"/>
              <w:tabs>
                <w:tab w:val="clear" w:pos="4320"/>
                <w:tab w:val="clear" w:pos="8640"/>
              </w:tabs>
              <w:jc w:val="both"/>
            </w:pPr>
            <w:r w:rsidRPr="00CC528E">
              <w:t>C.S.</w:t>
            </w:r>
            <w:r>
              <w:t>H.B. 2872</w:t>
            </w:r>
            <w:r>
              <w:t xml:space="preserve"> authorizes the </w:t>
            </w:r>
            <w:r w:rsidRPr="007A6702">
              <w:t>owner of a motor vehicle rented through a marketplace rental provider</w:t>
            </w:r>
            <w:r>
              <w:t xml:space="preserve"> </w:t>
            </w:r>
            <w:r>
              <w:t xml:space="preserve">to elect </w:t>
            </w:r>
            <w:r w:rsidRPr="007A6702">
              <w:t>to report and pay the</w:t>
            </w:r>
            <w:r>
              <w:t xml:space="preserve"> short-te</w:t>
            </w:r>
            <w:r>
              <w:t>r</w:t>
            </w:r>
            <w:r>
              <w:t>m motor vehicle</w:t>
            </w:r>
            <w:r>
              <w:t xml:space="preserve"> rental</w:t>
            </w:r>
            <w:r w:rsidRPr="007A6702">
              <w:t xml:space="preserve"> tax to the</w:t>
            </w:r>
            <w:r>
              <w:t xml:space="preserve"> applicable</w:t>
            </w:r>
            <w:r w:rsidRPr="007A6702">
              <w:t xml:space="preserve"> municipality or county. The </w:t>
            </w:r>
            <w:r>
              <w:t xml:space="preserve">bill requires the </w:t>
            </w:r>
            <w:r w:rsidRPr="007A6702">
              <w:t>owner</w:t>
            </w:r>
            <w:r>
              <w:t xml:space="preserve">, if the owner elects to report and pay </w:t>
            </w:r>
            <w:r>
              <w:t>the</w:t>
            </w:r>
            <w:r>
              <w:t xml:space="preserve"> tax,</w:t>
            </w:r>
            <w:r w:rsidRPr="007A6702">
              <w:t xml:space="preserve"> </w:t>
            </w:r>
            <w:r>
              <w:t>to</w:t>
            </w:r>
            <w:r w:rsidRPr="007A6702">
              <w:t xml:space="preserve"> inform the marketplace rental provider in writing</w:t>
            </w:r>
            <w:r>
              <w:t xml:space="preserve"> of the election and to </w:t>
            </w:r>
            <w:r w:rsidRPr="00316309">
              <w:t xml:space="preserve">register as a retailer with the comptroller </w:t>
            </w:r>
            <w:r>
              <w:t>in the</w:t>
            </w:r>
            <w:r>
              <w:t xml:space="preserve"> same manner as required of a retailer under the Limited Sales, Excise, and Use Tax Act</w:t>
            </w:r>
            <w:r w:rsidRPr="007A6702">
              <w:t>.</w:t>
            </w:r>
            <w:r>
              <w:t xml:space="preserve"> The bill requires the marketplace provider,</w:t>
            </w:r>
            <w:r w:rsidRPr="007A6702">
              <w:t xml:space="preserve"> </w:t>
            </w:r>
            <w:r>
              <w:t>i</w:t>
            </w:r>
            <w:r w:rsidRPr="007A6702">
              <w:t>f the owner elects to report and pay the tax,</w:t>
            </w:r>
            <w:r>
              <w:t xml:space="preserve"> to</w:t>
            </w:r>
            <w:r w:rsidRPr="007A6702">
              <w:t xml:space="preserve"> forward the tax collected by the provider to the owner</w:t>
            </w:r>
            <w:r>
              <w:t>.</w:t>
            </w:r>
            <w:r>
              <w:t xml:space="preserve">  </w:t>
            </w:r>
          </w:p>
          <w:p w:rsidR="008423E4" w:rsidRPr="0068389F" w:rsidRDefault="00673EC0" w:rsidP="00547D91">
            <w:pPr>
              <w:pStyle w:val="Header"/>
              <w:tabs>
                <w:tab w:val="clear" w:pos="4320"/>
                <w:tab w:val="clear" w:pos="8640"/>
              </w:tabs>
              <w:jc w:val="both"/>
            </w:pPr>
            <w:r>
              <w:t xml:space="preserve">   </w:t>
            </w:r>
          </w:p>
        </w:tc>
      </w:tr>
      <w:tr w:rsidR="005D48B8" w:rsidTr="00345119">
        <w:tc>
          <w:tcPr>
            <w:tcW w:w="9576" w:type="dxa"/>
          </w:tcPr>
          <w:p w:rsidR="008423E4" w:rsidRPr="00A8133F" w:rsidRDefault="00673EC0" w:rsidP="00547D91">
            <w:pPr>
              <w:rPr>
                <w:b/>
              </w:rPr>
            </w:pPr>
            <w:r w:rsidRPr="009C1E9A">
              <w:rPr>
                <w:b/>
                <w:u w:val="single"/>
              </w:rPr>
              <w:t xml:space="preserve">EFFECTIVE </w:t>
            </w:r>
            <w:r w:rsidRPr="009C1E9A">
              <w:rPr>
                <w:b/>
                <w:u w:val="single"/>
              </w:rPr>
              <w:t>DATE</w:t>
            </w:r>
            <w:r>
              <w:rPr>
                <w:b/>
              </w:rPr>
              <w:t xml:space="preserve"> </w:t>
            </w:r>
          </w:p>
          <w:p w:rsidR="008423E4" w:rsidRDefault="00673EC0" w:rsidP="00547D91"/>
          <w:p w:rsidR="008423E4" w:rsidRPr="003624F2" w:rsidRDefault="00673EC0" w:rsidP="00547D91">
            <w:pPr>
              <w:pStyle w:val="Header"/>
              <w:tabs>
                <w:tab w:val="clear" w:pos="4320"/>
                <w:tab w:val="clear" w:pos="8640"/>
              </w:tabs>
              <w:jc w:val="both"/>
            </w:pPr>
            <w:r>
              <w:t>September 1, 2019.</w:t>
            </w:r>
          </w:p>
          <w:p w:rsidR="008423E4" w:rsidRPr="00233FDB" w:rsidRDefault="00673EC0" w:rsidP="00547D91">
            <w:pPr>
              <w:rPr>
                <w:b/>
              </w:rPr>
            </w:pPr>
          </w:p>
        </w:tc>
      </w:tr>
      <w:tr w:rsidR="005D48B8" w:rsidTr="00345119">
        <w:tc>
          <w:tcPr>
            <w:tcW w:w="9576" w:type="dxa"/>
          </w:tcPr>
          <w:p w:rsidR="00915863" w:rsidRDefault="00673EC0" w:rsidP="00915863">
            <w:pPr>
              <w:jc w:val="both"/>
              <w:rPr>
                <w:b/>
                <w:u w:val="single"/>
              </w:rPr>
            </w:pPr>
            <w:r>
              <w:rPr>
                <w:b/>
                <w:u w:val="single"/>
              </w:rPr>
              <w:t>COMPARISON OF ORIGINAL AND SUBSTITUTE</w:t>
            </w:r>
          </w:p>
          <w:p w:rsidR="00F36D0F" w:rsidRDefault="00673EC0" w:rsidP="00915863">
            <w:pPr>
              <w:jc w:val="both"/>
              <w:rPr>
                <w:b/>
                <w:u w:val="single"/>
              </w:rPr>
            </w:pPr>
          </w:p>
          <w:p w:rsidR="00A813D0" w:rsidRDefault="00673EC0" w:rsidP="00A813D0">
            <w:pPr>
              <w:jc w:val="both"/>
            </w:pPr>
            <w:r>
              <w:t xml:space="preserve">While C.S.H.B. 2872 may differ from the original in minor or nonsubstantive ways, the following summarizes the substantial differences between the introduced and committee substitute </w:t>
            </w:r>
            <w:r>
              <w:t>versions of the bill.</w:t>
            </w:r>
          </w:p>
          <w:p w:rsidR="00A813D0" w:rsidRDefault="00673EC0" w:rsidP="00A813D0">
            <w:pPr>
              <w:jc w:val="both"/>
            </w:pPr>
          </w:p>
          <w:p w:rsidR="00A813D0" w:rsidRDefault="00673EC0" w:rsidP="006C5470">
            <w:pPr>
              <w:jc w:val="both"/>
            </w:pPr>
            <w:r>
              <w:t xml:space="preserve">The substitute includes a requirement for the owner of a motor vehicle rented through a marketplace rental provider who elects to report and </w:t>
            </w:r>
            <w:r w:rsidRPr="00104F08">
              <w:t xml:space="preserve">pay the tax on gross rental receipts </w:t>
            </w:r>
            <w:r>
              <w:t xml:space="preserve">to register as a retailer with the comptroller </w:t>
            </w:r>
            <w:r w:rsidRPr="002F1E90">
              <w:t>in the s</w:t>
            </w:r>
            <w:r w:rsidRPr="002F1E90">
              <w:t>ame</w:t>
            </w:r>
            <w:r>
              <w:t xml:space="preserve"> administrative</w:t>
            </w:r>
            <w:r w:rsidRPr="002F1E90">
              <w:t xml:space="preserve"> manner as required of a retailer under the Limited Sales, Excise, and Use Tax Act</w:t>
            </w:r>
            <w:r>
              <w:t>.</w:t>
            </w:r>
          </w:p>
          <w:p w:rsidR="00A813D0" w:rsidRDefault="00673EC0" w:rsidP="00A813D0">
            <w:pPr>
              <w:jc w:val="both"/>
            </w:pPr>
          </w:p>
          <w:p w:rsidR="00A813D0" w:rsidRDefault="00673EC0" w:rsidP="00A813D0">
            <w:pPr>
              <w:jc w:val="both"/>
            </w:pPr>
            <w:r>
              <w:t xml:space="preserve">The substitute includes certain record retention requirements for </w:t>
            </w:r>
            <w:r w:rsidRPr="00AC467A">
              <w:t>the owner of a motor vehicle rented through a marketplace rental provider and the provi</w:t>
            </w:r>
            <w:r w:rsidRPr="00AC467A">
              <w:t>der, if applicable, relating to the gross rental receipts received from the rental of the vehicle and those paid to the comptroller</w:t>
            </w:r>
            <w:r>
              <w:t>.</w:t>
            </w:r>
          </w:p>
          <w:p w:rsidR="00A813D0" w:rsidRDefault="00673EC0" w:rsidP="00A813D0">
            <w:pPr>
              <w:jc w:val="both"/>
            </w:pPr>
          </w:p>
          <w:p w:rsidR="00A813D0" w:rsidRDefault="00673EC0" w:rsidP="00A813D0">
            <w:pPr>
              <w:jc w:val="both"/>
            </w:pPr>
            <w:r>
              <w:t>The substitute does not include a provision setting the minimum total amount of gross rental receipts tax paid by the owne</w:t>
            </w:r>
            <w:r>
              <w:t>r of or by a marketplace rental provider on a motor vehicle purchased for rental.</w:t>
            </w:r>
          </w:p>
          <w:p w:rsidR="00A813D0" w:rsidRPr="00915863" w:rsidRDefault="00673EC0" w:rsidP="00915863">
            <w:pPr>
              <w:jc w:val="both"/>
              <w:rPr>
                <w:b/>
                <w:u w:val="single"/>
              </w:rPr>
            </w:pPr>
          </w:p>
        </w:tc>
      </w:tr>
    </w:tbl>
    <w:p w:rsidR="008423E4" w:rsidRPr="00BE0E75" w:rsidRDefault="00673EC0" w:rsidP="008423E4">
      <w:pPr>
        <w:spacing w:line="480" w:lineRule="auto"/>
        <w:jc w:val="both"/>
        <w:rPr>
          <w:rFonts w:ascii="Arial" w:hAnsi="Arial"/>
          <w:sz w:val="16"/>
          <w:szCs w:val="16"/>
        </w:rPr>
      </w:pPr>
    </w:p>
    <w:p w:rsidR="004108C3" w:rsidRPr="008423E4" w:rsidRDefault="00673EC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3EC0">
      <w:r>
        <w:separator/>
      </w:r>
    </w:p>
  </w:endnote>
  <w:endnote w:type="continuationSeparator" w:id="0">
    <w:p w:rsidR="00000000" w:rsidRDefault="0067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3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D48B8" w:rsidTr="009C1E9A">
      <w:trPr>
        <w:cantSplit/>
      </w:trPr>
      <w:tc>
        <w:tcPr>
          <w:tcW w:w="0" w:type="pct"/>
        </w:tcPr>
        <w:p w:rsidR="00137D90" w:rsidRDefault="00673EC0" w:rsidP="009C1E9A">
          <w:pPr>
            <w:pStyle w:val="Footer"/>
            <w:tabs>
              <w:tab w:val="clear" w:pos="8640"/>
              <w:tab w:val="right" w:pos="9360"/>
            </w:tabs>
          </w:pPr>
        </w:p>
      </w:tc>
      <w:tc>
        <w:tcPr>
          <w:tcW w:w="2395" w:type="pct"/>
        </w:tcPr>
        <w:p w:rsidR="00137D90" w:rsidRDefault="00673EC0" w:rsidP="009C1E9A">
          <w:pPr>
            <w:pStyle w:val="Footer"/>
            <w:tabs>
              <w:tab w:val="clear" w:pos="8640"/>
              <w:tab w:val="right" w:pos="9360"/>
            </w:tabs>
          </w:pPr>
        </w:p>
        <w:p w:rsidR="001A4310" w:rsidRDefault="00673EC0" w:rsidP="009C1E9A">
          <w:pPr>
            <w:pStyle w:val="Footer"/>
            <w:tabs>
              <w:tab w:val="clear" w:pos="8640"/>
              <w:tab w:val="right" w:pos="9360"/>
            </w:tabs>
          </w:pPr>
        </w:p>
        <w:p w:rsidR="00137D90" w:rsidRDefault="00673EC0" w:rsidP="009C1E9A">
          <w:pPr>
            <w:pStyle w:val="Footer"/>
            <w:tabs>
              <w:tab w:val="clear" w:pos="8640"/>
              <w:tab w:val="right" w:pos="9360"/>
            </w:tabs>
          </w:pPr>
        </w:p>
      </w:tc>
      <w:tc>
        <w:tcPr>
          <w:tcW w:w="2453" w:type="pct"/>
        </w:tcPr>
        <w:p w:rsidR="00137D90" w:rsidRDefault="00673EC0" w:rsidP="009C1E9A">
          <w:pPr>
            <w:pStyle w:val="Footer"/>
            <w:tabs>
              <w:tab w:val="clear" w:pos="8640"/>
              <w:tab w:val="right" w:pos="9360"/>
            </w:tabs>
            <w:jc w:val="right"/>
          </w:pPr>
        </w:p>
      </w:tc>
    </w:tr>
    <w:tr w:rsidR="005D48B8" w:rsidTr="009C1E9A">
      <w:trPr>
        <w:cantSplit/>
      </w:trPr>
      <w:tc>
        <w:tcPr>
          <w:tcW w:w="0" w:type="pct"/>
        </w:tcPr>
        <w:p w:rsidR="00EC379B" w:rsidRDefault="00673EC0" w:rsidP="009C1E9A">
          <w:pPr>
            <w:pStyle w:val="Footer"/>
            <w:tabs>
              <w:tab w:val="clear" w:pos="8640"/>
              <w:tab w:val="right" w:pos="9360"/>
            </w:tabs>
          </w:pPr>
        </w:p>
      </w:tc>
      <w:tc>
        <w:tcPr>
          <w:tcW w:w="2395" w:type="pct"/>
        </w:tcPr>
        <w:p w:rsidR="00EC379B" w:rsidRPr="009C1E9A" w:rsidRDefault="00673EC0" w:rsidP="009C1E9A">
          <w:pPr>
            <w:pStyle w:val="Footer"/>
            <w:tabs>
              <w:tab w:val="clear" w:pos="8640"/>
              <w:tab w:val="right" w:pos="9360"/>
            </w:tabs>
            <w:rPr>
              <w:rFonts w:ascii="Shruti" w:hAnsi="Shruti"/>
              <w:sz w:val="22"/>
            </w:rPr>
          </w:pPr>
          <w:r>
            <w:rPr>
              <w:rFonts w:ascii="Shruti" w:hAnsi="Shruti"/>
              <w:sz w:val="22"/>
            </w:rPr>
            <w:t>86R 30383</w:t>
          </w:r>
        </w:p>
      </w:tc>
      <w:tc>
        <w:tcPr>
          <w:tcW w:w="2453" w:type="pct"/>
        </w:tcPr>
        <w:p w:rsidR="00EC379B" w:rsidRDefault="00673EC0" w:rsidP="009C1E9A">
          <w:pPr>
            <w:pStyle w:val="Footer"/>
            <w:tabs>
              <w:tab w:val="clear" w:pos="8640"/>
              <w:tab w:val="right" w:pos="9360"/>
            </w:tabs>
            <w:jc w:val="right"/>
          </w:pPr>
          <w:r>
            <w:fldChar w:fldCharType="begin"/>
          </w:r>
          <w:r>
            <w:instrText xml:space="preserve"> DOCPROPERTY  OTID  \* MERGEFORMAT </w:instrText>
          </w:r>
          <w:r>
            <w:fldChar w:fldCharType="separate"/>
          </w:r>
          <w:r>
            <w:t>19.116.1590</w:t>
          </w:r>
          <w:r>
            <w:fldChar w:fldCharType="end"/>
          </w:r>
        </w:p>
      </w:tc>
    </w:tr>
    <w:tr w:rsidR="005D48B8" w:rsidTr="009C1E9A">
      <w:trPr>
        <w:cantSplit/>
      </w:trPr>
      <w:tc>
        <w:tcPr>
          <w:tcW w:w="0" w:type="pct"/>
        </w:tcPr>
        <w:p w:rsidR="00EC379B" w:rsidRDefault="00673EC0" w:rsidP="009C1E9A">
          <w:pPr>
            <w:pStyle w:val="Footer"/>
            <w:tabs>
              <w:tab w:val="clear" w:pos="4320"/>
              <w:tab w:val="clear" w:pos="8640"/>
              <w:tab w:val="left" w:pos="2865"/>
            </w:tabs>
          </w:pPr>
        </w:p>
      </w:tc>
      <w:tc>
        <w:tcPr>
          <w:tcW w:w="2395" w:type="pct"/>
        </w:tcPr>
        <w:p w:rsidR="00EC379B" w:rsidRPr="009C1E9A" w:rsidRDefault="00673EC0"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86R 29608</w:t>
          </w:r>
        </w:p>
      </w:tc>
      <w:tc>
        <w:tcPr>
          <w:tcW w:w="2453" w:type="pct"/>
        </w:tcPr>
        <w:p w:rsidR="00EC379B" w:rsidRDefault="00673EC0" w:rsidP="006D504F">
          <w:pPr>
            <w:pStyle w:val="Footer"/>
            <w:rPr>
              <w:rStyle w:val="PageNumber"/>
            </w:rPr>
          </w:pPr>
        </w:p>
        <w:p w:rsidR="00EC379B" w:rsidRDefault="00673EC0" w:rsidP="009C1E9A">
          <w:pPr>
            <w:pStyle w:val="Footer"/>
            <w:tabs>
              <w:tab w:val="clear" w:pos="8640"/>
              <w:tab w:val="right" w:pos="9360"/>
            </w:tabs>
            <w:jc w:val="right"/>
          </w:pPr>
        </w:p>
      </w:tc>
    </w:tr>
    <w:tr w:rsidR="005D48B8" w:rsidTr="009C1E9A">
      <w:trPr>
        <w:cantSplit/>
        <w:trHeight w:val="323"/>
      </w:trPr>
      <w:tc>
        <w:tcPr>
          <w:tcW w:w="0" w:type="pct"/>
          <w:gridSpan w:val="3"/>
        </w:tcPr>
        <w:p w:rsidR="00EC379B" w:rsidRDefault="00673EC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673EC0" w:rsidP="009C1E9A">
          <w:pPr>
            <w:pStyle w:val="Footer"/>
            <w:tabs>
              <w:tab w:val="clear" w:pos="8640"/>
              <w:tab w:val="right" w:pos="9360"/>
            </w:tabs>
            <w:jc w:val="center"/>
          </w:pPr>
        </w:p>
      </w:tc>
    </w:tr>
  </w:tbl>
  <w:p w:rsidR="00EC379B" w:rsidRPr="00FF6F72" w:rsidRDefault="00673EC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3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3EC0">
      <w:r>
        <w:separator/>
      </w:r>
    </w:p>
  </w:footnote>
  <w:footnote w:type="continuationSeparator" w:id="0">
    <w:p w:rsidR="00000000" w:rsidRDefault="0067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3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3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73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4F"/>
    <w:multiLevelType w:val="hybridMultilevel"/>
    <w:tmpl w:val="B0A8BDC8"/>
    <w:lvl w:ilvl="0" w:tplc="E7869422">
      <w:start w:val="1"/>
      <w:numFmt w:val="bullet"/>
      <w:lvlText w:val=""/>
      <w:lvlJc w:val="left"/>
      <w:pPr>
        <w:tabs>
          <w:tab w:val="num" w:pos="720"/>
        </w:tabs>
        <w:ind w:left="720" w:hanging="360"/>
      </w:pPr>
      <w:rPr>
        <w:rFonts w:ascii="Symbol" w:hAnsi="Symbol" w:hint="default"/>
      </w:rPr>
    </w:lvl>
    <w:lvl w:ilvl="1" w:tplc="840AF392" w:tentative="1">
      <w:start w:val="1"/>
      <w:numFmt w:val="bullet"/>
      <w:lvlText w:val="o"/>
      <w:lvlJc w:val="left"/>
      <w:pPr>
        <w:ind w:left="1440" w:hanging="360"/>
      </w:pPr>
      <w:rPr>
        <w:rFonts w:ascii="Courier New" w:hAnsi="Courier New" w:cs="Courier New" w:hint="default"/>
      </w:rPr>
    </w:lvl>
    <w:lvl w:ilvl="2" w:tplc="A7784C6E" w:tentative="1">
      <w:start w:val="1"/>
      <w:numFmt w:val="bullet"/>
      <w:lvlText w:val=""/>
      <w:lvlJc w:val="left"/>
      <w:pPr>
        <w:ind w:left="2160" w:hanging="360"/>
      </w:pPr>
      <w:rPr>
        <w:rFonts w:ascii="Wingdings" w:hAnsi="Wingdings" w:hint="default"/>
      </w:rPr>
    </w:lvl>
    <w:lvl w:ilvl="3" w:tplc="93AE18C6" w:tentative="1">
      <w:start w:val="1"/>
      <w:numFmt w:val="bullet"/>
      <w:lvlText w:val=""/>
      <w:lvlJc w:val="left"/>
      <w:pPr>
        <w:ind w:left="2880" w:hanging="360"/>
      </w:pPr>
      <w:rPr>
        <w:rFonts w:ascii="Symbol" w:hAnsi="Symbol" w:hint="default"/>
      </w:rPr>
    </w:lvl>
    <w:lvl w:ilvl="4" w:tplc="EA160C8A" w:tentative="1">
      <w:start w:val="1"/>
      <w:numFmt w:val="bullet"/>
      <w:lvlText w:val="o"/>
      <w:lvlJc w:val="left"/>
      <w:pPr>
        <w:ind w:left="3600" w:hanging="360"/>
      </w:pPr>
      <w:rPr>
        <w:rFonts w:ascii="Courier New" w:hAnsi="Courier New" w:cs="Courier New" w:hint="default"/>
      </w:rPr>
    </w:lvl>
    <w:lvl w:ilvl="5" w:tplc="4B50B3CE" w:tentative="1">
      <w:start w:val="1"/>
      <w:numFmt w:val="bullet"/>
      <w:lvlText w:val=""/>
      <w:lvlJc w:val="left"/>
      <w:pPr>
        <w:ind w:left="4320" w:hanging="360"/>
      </w:pPr>
      <w:rPr>
        <w:rFonts w:ascii="Wingdings" w:hAnsi="Wingdings" w:hint="default"/>
      </w:rPr>
    </w:lvl>
    <w:lvl w:ilvl="6" w:tplc="7610BEC8" w:tentative="1">
      <w:start w:val="1"/>
      <w:numFmt w:val="bullet"/>
      <w:lvlText w:val=""/>
      <w:lvlJc w:val="left"/>
      <w:pPr>
        <w:ind w:left="5040" w:hanging="360"/>
      </w:pPr>
      <w:rPr>
        <w:rFonts w:ascii="Symbol" w:hAnsi="Symbol" w:hint="default"/>
      </w:rPr>
    </w:lvl>
    <w:lvl w:ilvl="7" w:tplc="933E1E60" w:tentative="1">
      <w:start w:val="1"/>
      <w:numFmt w:val="bullet"/>
      <w:lvlText w:val="o"/>
      <w:lvlJc w:val="left"/>
      <w:pPr>
        <w:ind w:left="5760" w:hanging="360"/>
      </w:pPr>
      <w:rPr>
        <w:rFonts w:ascii="Courier New" w:hAnsi="Courier New" w:cs="Courier New" w:hint="default"/>
      </w:rPr>
    </w:lvl>
    <w:lvl w:ilvl="8" w:tplc="8DD8241E" w:tentative="1">
      <w:start w:val="1"/>
      <w:numFmt w:val="bullet"/>
      <w:lvlText w:val=""/>
      <w:lvlJc w:val="left"/>
      <w:pPr>
        <w:ind w:left="6480" w:hanging="360"/>
      </w:pPr>
      <w:rPr>
        <w:rFonts w:ascii="Wingdings" w:hAnsi="Wingdings" w:hint="default"/>
      </w:rPr>
    </w:lvl>
  </w:abstractNum>
  <w:abstractNum w:abstractNumId="1" w15:restartNumberingAfterBreak="0">
    <w:nsid w:val="147F137B"/>
    <w:multiLevelType w:val="hybridMultilevel"/>
    <w:tmpl w:val="01FEB25A"/>
    <w:lvl w:ilvl="0" w:tplc="5502C9FA">
      <w:start w:val="1"/>
      <w:numFmt w:val="bullet"/>
      <w:lvlText w:val=""/>
      <w:lvlJc w:val="left"/>
      <w:pPr>
        <w:tabs>
          <w:tab w:val="num" w:pos="720"/>
        </w:tabs>
        <w:ind w:left="720" w:hanging="360"/>
      </w:pPr>
      <w:rPr>
        <w:rFonts w:ascii="Symbol" w:hAnsi="Symbol" w:hint="default"/>
      </w:rPr>
    </w:lvl>
    <w:lvl w:ilvl="1" w:tplc="10A4E3F6" w:tentative="1">
      <w:start w:val="1"/>
      <w:numFmt w:val="bullet"/>
      <w:lvlText w:val="o"/>
      <w:lvlJc w:val="left"/>
      <w:pPr>
        <w:ind w:left="1440" w:hanging="360"/>
      </w:pPr>
      <w:rPr>
        <w:rFonts w:ascii="Courier New" w:hAnsi="Courier New" w:cs="Courier New" w:hint="default"/>
      </w:rPr>
    </w:lvl>
    <w:lvl w:ilvl="2" w:tplc="D53AD1B0" w:tentative="1">
      <w:start w:val="1"/>
      <w:numFmt w:val="bullet"/>
      <w:lvlText w:val=""/>
      <w:lvlJc w:val="left"/>
      <w:pPr>
        <w:ind w:left="2160" w:hanging="360"/>
      </w:pPr>
      <w:rPr>
        <w:rFonts w:ascii="Wingdings" w:hAnsi="Wingdings" w:hint="default"/>
      </w:rPr>
    </w:lvl>
    <w:lvl w:ilvl="3" w:tplc="E0A84C3E" w:tentative="1">
      <w:start w:val="1"/>
      <w:numFmt w:val="bullet"/>
      <w:lvlText w:val=""/>
      <w:lvlJc w:val="left"/>
      <w:pPr>
        <w:ind w:left="2880" w:hanging="360"/>
      </w:pPr>
      <w:rPr>
        <w:rFonts w:ascii="Symbol" w:hAnsi="Symbol" w:hint="default"/>
      </w:rPr>
    </w:lvl>
    <w:lvl w:ilvl="4" w:tplc="5A1EB4A2" w:tentative="1">
      <w:start w:val="1"/>
      <w:numFmt w:val="bullet"/>
      <w:lvlText w:val="o"/>
      <w:lvlJc w:val="left"/>
      <w:pPr>
        <w:ind w:left="3600" w:hanging="360"/>
      </w:pPr>
      <w:rPr>
        <w:rFonts w:ascii="Courier New" w:hAnsi="Courier New" w:cs="Courier New" w:hint="default"/>
      </w:rPr>
    </w:lvl>
    <w:lvl w:ilvl="5" w:tplc="3210FB70" w:tentative="1">
      <w:start w:val="1"/>
      <w:numFmt w:val="bullet"/>
      <w:lvlText w:val=""/>
      <w:lvlJc w:val="left"/>
      <w:pPr>
        <w:ind w:left="4320" w:hanging="360"/>
      </w:pPr>
      <w:rPr>
        <w:rFonts w:ascii="Wingdings" w:hAnsi="Wingdings" w:hint="default"/>
      </w:rPr>
    </w:lvl>
    <w:lvl w:ilvl="6" w:tplc="974CDA00" w:tentative="1">
      <w:start w:val="1"/>
      <w:numFmt w:val="bullet"/>
      <w:lvlText w:val=""/>
      <w:lvlJc w:val="left"/>
      <w:pPr>
        <w:ind w:left="5040" w:hanging="360"/>
      </w:pPr>
      <w:rPr>
        <w:rFonts w:ascii="Symbol" w:hAnsi="Symbol" w:hint="default"/>
      </w:rPr>
    </w:lvl>
    <w:lvl w:ilvl="7" w:tplc="EFB6C4D0" w:tentative="1">
      <w:start w:val="1"/>
      <w:numFmt w:val="bullet"/>
      <w:lvlText w:val="o"/>
      <w:lvlJc w:val="left"/>
      <w:pPr>
        <w:ind w:left="5760" w:hanging="360"/>
      </w:pPr>
      <w:rPr>
        <w:rFonts w:ascii="Courier New" w:hAnsi="Courier New" w:cs="Courier New" w:hint="default"/>
      </w:rPr>
    </w:lvl>
    <w:lvl w:ilvl="8" w:tplc="F6CEF8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B8"/>
    <w:rsid w:val="005D48B8"/>
    <w:rsid w:val="0067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E93019-10BB-4718-A482-C1A9DC5D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A6702"/>
    <w:rPr>
      <w:sz w:val="16"/>
      <w:szCs w:val="16"/>
    </w:rPr>
  </w:style>
  <w:style w:type="paragraph" w:styleId="CommentText">
    <w:name w:val="annotation text"/>
    <w:basedOn w:val="Normal"/>
    <w:link w:val="CommentTextChar"/>
    <w:semiHidden/>
    <w:unhideWhenUsed/>
    <w:rsid w:val="007A6702"/>
    <w:rPr>
      <w:sz w:val="20"/>
      <w:szCs w:val="20"/>
    </w:rPr>
  </w:style>
  <w:style w:type="character" w:customStyle="1" w:styleId="CommentTextChar">
    <w:name w:val="Comment Text Char"/>
    <w:basedOn w:val="DefaultParagraphFont"/>
    <w:link w:val="CommentText"/>
    <w:semiHidden/>
    <w:rsid w:val="007A6702"/>
  </w:style>
  <w:style w:type="paragraph" w:styleId="CommentSubject">
    <w:name w:val="annotation subject"/>
    <w:basedOn w:val="CommentText"/>
    <w:next w:val="CommentText"/>
    <w:link w:val="CommentSubjectChar"/>
    <w:semiHidden/>
    <w:unhideWhenUsed/>
    <w:rsid w:val="007A6702"/>
    <w:rPr>
      <w:b/>
      <w:bCs/>
    </w:rPr>
  </w:style>
  <w:style w:type="character" w:customStyle="1" w:styleId="CommentSubjectChar">
    <w:name w:val="Comment Subject Char"/>
    <w:basedOn w:val="CommentTextChar"/>
    <w:link w:val="CommentSubject"/>
    <w:semiHidden/>
    <w:rsid w:val="007A6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6207</Characters>
  <Application>Microsoft Office Word</Application>
  <DocSecurity>4</DocSecurity>
  <Lines>123</Lines>
  <Paragraphs>29</Paragraphs>
  <ScaleCrop>false</ScaleCrop>
  <HeadingPairs>
    <vt:vector size="2" baseType="variant">
      <vt:variant>
        <vt:lpstr>Title</vt:lpstr>
      </vt:variant>
      <vt:variant>
        <vt:i4>1</vt:i4>
      </vt:variant>
    </vt:vector>
  </HeadingPairs>
  <TitlesOfParts>
    <vt:vector size="1" baseType="lpstr">
      <vt:lpstr>BA - HB02872 (Committee Report (Substituted))</vt:lpstr>
    </vt:vector>
  </TitlesOfParts>
  <Company>State of Texas</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30383</dc:subject>
  <dc:creator>State of Texas</dc:creator>
  <dc:description>HB 2872 by Burrows-(H)Ways &amp; Means (Substitute Document Number: 86R 29608)</dc:description>
  <cp:lastModifiedBy>Laura Ramsay</cp:lastModifiedBy>
  <cp:revision>2</cp:revision>
  <cp:lastPrinted>2003-11-26T17:21:00Z</cp:lastPrinted>
  <dcterms:created xsi:type="dcterms:W3CDTF">2019-04-29T14:45:00Z</dcterms:created>
  <dcterms:modified xsi:type="dcterms:W3CDTF">2019-04-29T14:45:00Z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19.116.1590</vt:lpwstr>
  </property>
</Properties>
</file>