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D5CDE" w:rsidTr="00345119">
        <w:tc>
          <w:tcPr>
            <w:tcW w:w="9576" w:type="dxa"/>
            <w:noWrap/>
          </w:tcPr>
          <w:p w:rsidR="008423E4" w:rsidRPr="0022177D" w:rsidRDefault="00FE5D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5DC1" w:rsidP="008423E4">
      <w:pPr>
        <w:jc w:val="center"/>
      </w:pPr>
    </w:p>
    <w:p w:rsidR="008423E4" w:rsidRPr="00B31F0E" w:rsidRDefault="00FE5DC1" w:rsidP="008423E4"/>
    <w:p w:rsidR="008423E4" w:rsidRPr="00742794" w:rsidRDefault="00FE5D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D5CDE" w:rsidTr="00345119">
        <w:tc>
          <w:tcPr>
            <w:tcW w:w="9576" w:type="dxa"/>
          </w:tcPr>
          <w:p w:rsidR="008423E4" w:rsidRPr="00861995" w:rsidRDefault="00FE5DC1" w:rsidP="00345119">
            <w:pPr>
              <w:jc w:val="right"/>
            </w:pPr>
            <w:r>
              <w:t>H.B. 2900</w:t>
            </w:r>
          </w:p>
        </w:tc>
      </w:tr>
      <w:tr w:rsidR="004D5CDE" w:rsidTr="00345119">
        <w:tc>
          <w:tcPr>
            <w:tcW w:w="9576" w:type="dxa"/>
          </w:tcPr>
          <w:p w:rsidR="008423E4" w:rsidRPr="00861995" w:rsidRDefault="00FE5DC1" w:rsidP="00D5619D">
            <w:pPr>
              <w:jc w:val="right"/>
            </w:pPr>
            <w:r>
              <w:t xml:space="preserve">By: </w:t>
            </w:r>
            <w:r>
              <w:t>Fierro</w:t>
            </w:r>
          </w:p>
        </w:tc>
      </w:tr>
      <w:tr w:rsidR="004D5CDE" w:rsidTr="00345119">
        <w:tc>
          <w:tcPr>
            <w:tcW w:w="9576" w:type="dxa"/>
          </w:tcPr>
          <w:p w:rsidR="008423E4" w:rsidRPr="00861995" w:rsidRDefault="00FE5DC1" w:rsidP="00345119">
            <w:pPr>
              <w:jc w:val="right"/>
            </w:pPr>
            <w:r>
              <w:t>Agriculture &amp; Livestock</w:t>
            </w:r>
          </w:p>
        </w:tc>
      </w:tr>
      <w:tr w:rsidR="004D5CDE" w:rsidTr="00345119">
        <w:tc>
          <w:tcPr>
            <w:tcW w:w="9576" w:type="dxa"/>
          </w:tcPr>
          <w:p w:rsidR="008423E4" w:rsidRDefault="00FE5D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5DC1" w:rsidP="008423E4">
      <w:pPr>
        <w:tabs>
          <w:tab w:val="right" w:pos="9360"/>
        </w:tabs>
      </w:pPr>
    </w:p>
    <w:p w:rsidR="008423E4" w:rsidRDefault="00FE5DC1" w:rsidP="008423E4"/>
    <w:p w:rsidR="008423E4" w:rsidRDefault="00FE5D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D5CDE" w:rsidTr="00345119">
        <w:tc>
          <w:tcPr>
            <w:tcW w:w="9576" w:type="dxa"/>
          </w:tcPr>
          <w:p w:rsidR="008423E4" w:rsidRPr="00A8133F" w:rsidRDefault="00FE5DC1" w:rsidP="00716B7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5DC1" w:rsidP="00716B72"/>
          <w:p w:rsidR="008423E4" w:rsidRDefault="00FE5DC1" w:rsidP="00716B72">
            <w:pPr>
              <w:pStyle w:val="Header"/>
              <w:jc w:val="both"/>
            </w:pPr>
            <w:r>
              <w:t>It has been noted that b</w:t>
            </w:r>
            <w:r>
              <w:t>ecause Texas is such a large state it is often difficult and expensive for all members</w:t>
            </w:r>
            <w:r>
              <w:t xml:space="preserve"> of a</w:t>
            </w:r>
            <w:r w:rsidRPr="0070587A">
              <w:t xml:space="preserve"> commodity producers board </w:t>
            </w:r>
            <w:r>
              <w:t>to meet in one location at the same time.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2900</w:t>
            </w:r>
            <w:r>
              <w:t xml:space="preserve"> seeks to address this issue by providing for such a </w:t>
            </w:r>
            <w:r w:rsidRPr="0070587A">
              <w:t>board to hold an open or closed meeting by telephone conference call</w:t>
            </w:r>
            <w:r>
              <w:t>.</w:t>
            </w:r>
          </w:p>
          <w:p w:rsidR="008423E4" w:rsidRPr="00E26B13" w:rsidRDefault="00FE5DC1" w:rsidP="00716B72">
            <w:pPr>
              <w:rPr>
                <w:b/>
              </w:rPr>
            </w:pPr>
          </w:p>
        </w:tc>
      </w:tr>
      <w:tr w:rsidR="004D5CDE" w:rsidTr="00345119">
        <w:tc>
          <w:tcPr>
            <w:tcW w:w="9576" w:type="dxa"/>
          </w:tcPr>
          <w:p w:rsidR="0017725B" w:rsidRDefault="00FE5DC1" w:rsidP="00716B7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5DC1" w:rsidP="00716B72">
            <w:pPr>
              <w:rPr>
                <w:b/>
                <w:u w:val="single"/>
              </w:rPr>
            </w:pPr>
          </w:p>
          <w:p w:rsidR="00B93A15" w:rsidRPr="00B93A15" w:rsidRDefault="00FE5DC1" w:rsidP="00716B72">
            <w:pPr>
              <w:jc w:val="both"/>
            </w:pPr>
            <w:r>
              <w:t>It is the committee's opinio</w:t>
            </w:r>
            <w:r>
              <w:t>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E5DC1" w:rsidP="00716B72">
            <w:pPr>
              <w:rPr>
                <w:b/>
                <w:u w:val="single"/>
              </w:rPr>
            </w:pPr>
          </w:p>
        </w:tc>
      </w:tr>
      <w:tr w:rsidR="004D5CDE" w:rsidTr="00345119">
        <w:tc>
          <w:tcPr>
            <w:tcW w:w="9576" w:type="dxa"/>
          </w:tcPr>
          <w:p w:rsidR="008423E4" w:rsidRPr="00A8133F" w:rsidRDefault="00FE5DC1" w:rsidP="00716B7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</w:t>
            </w:r>
            <w:r w:rsidRPr="009C1E9A">
              <w:rPr>
                <w:b/>
                <w:u w:val="single"/>
              </w:rPr>
              <w:t xml:space="preserve"> AUTHORITY</w:t>
            </w:r>
            <w:r>
              <w:rPr>
                <w:b/>
              </w:rPr>
              <w:t xml:space="preserve"> </w:t>
            </w:r>
          </w:p>
          <w:p w:rsidR="008423E4" w:rsidRDefault="00FE5DC1" w:rsidP="00716B72"/>
          <w:p w:rsidR="00B93A15" w:rsidRDefault="00FE5DC1" w:rsidP="00716B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E5DC1" w:rsidP="00716B72">
            <w:pPr>
              <w:rPr>
                <w:b/>
              </w:rPr>
            </w:pPr>
          </w:p>
        </w:tc>
      </w:tr>
      <w:tr w:rsidR="004D5CDE" w:rsidTr="00345119">
        <w:tc>
          <w:tcPr>
            <w:tcW w:w="9576" w:type="dxa"/>
          </w:tcPr>
          <w:p w:rsidR="008423E4" w:rsidRPr="00A8133F" w:rsidRDefault="00FE5DC1" w:rsidP="00716B7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5DC1" w:rsidP="00716B72"/>
          <w:p w:rsidR="003A7CC9" w:rsidRDefault="00FE5DC1" w:rsidP="00716B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2900 amends the </w:t>
            </w:r>
            <w:r w:rsidRPr="00B93A15">
              <w:t>Agriculture Code</w:t>
            </w:r>
            <w:r>
              <w:t xml:space="preserve"> to authorize a </w:t>
            </w:r>
            <w:r w:rsidRPr="00B93A15">
              <w:t>commodity producers board</w:t>
            </w:r>
            <w:r>
              <w:t xml:space="preserve"> or a committee established by a board to </w:t>
            </w:r>
            <w:r w:rsidRPr="00B93A15">
              <w:t>hold an open or closed meeting by telephone conference call if the convening at one location of a quorum of the board or committee is inconvenient for any member of the board or committee.</w:t>
            </w:r>
            <w:r>
              <w:t xml:space="preserve"> </w:t>
            </w:r>
          </w:p>
          <w:p w:rsidR="003A7CC9" w:rsidRDefault="00FE5DC1" w:rsidP="00716B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A7CC9" w:rsidRDefault="00FE5DC1" w:rsidP="00716B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2900</w:t>
            </w:r>
            <w:r>
              <w:t xml:space="preserve"> </w:t>
            </w:r>
            <w:r>
              <w:t>subjects</w:t>
            </w:r>
            <w:r>
              <w:t xml:space="preserve"> the meeting </w:t>
            </w:r>
            <w:r w:rsidRPr="00B93A15">
              <w:t>to the notice requirements applicable to other meetings.</w:t>
            </w:r>
            <w:r>
              <w:t xml:space="preserve"> The bill requires notice of the meeting to </w:t>
            </w:r>
            <w:r w:rsidRPr="00B93A15">
              <w:t>specify as the location of the meeting the location where meetings of the board or committee, as applicable, are usually he</w:t>
            </w:r>
            <w:r w:rsidRPr="00B93A15">
              <w:t>ld.</w:t>
            </w:r>
            <w:r>
              <w:t xml:space="preserve"> </w:t>
            </w:r>
          </w:p>
          <w:p w:rsidR="003A7CC9" w:rsidRDefault="00FE5DC1" w:rsidP="00716B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FE5DC1" w:rsidP="00716B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2900</w:t>
            </w:r>
            <w:r>
              <w:t xml:space="preserve"> requires each part of the meeting that is required to be open to the public</w:t>
            </w:r>
            <w:r>
              <w:t xml:space="preserve"> to</w:t>
            </w:r>
            <w:r>
              <w:t xml:space="preserve"> be </w:t>
            </w:r>
            <w:r w:rsidRPr="00B93A15">
              <w:t>audible to the public at the location specified in the notice as the location of the meeting</w:t>
            </w:r>
            <w:r>
              <w:t xml:space="preserve"> and requires the audio</w:t>
            </w:r>
            <w:r>
              <w:t xml:space="preserve"> to</w:t>
            </w:r>
            <w:r>
              <w:t xml:space="preserve"> be recorded</w:t>
            </w:r>
            <w:r>
              <w:t>. The bill requires the audi</w:t>
            </w:r>
            <w:r>
              <w:t>o recording to</w:t>
            </w:r>
            <w:r>
              <w:t xml:space="preserve"> be made available to the public. </w:t>
            </w:r>
          </w:p>
          <w:p w:rsidR="008423E4" w:rsidRPr="00835628" w:rsidRDefault="00FE5DC1" w:rsidP="00716B72">
            <w:pPr>
              <w:rPr>
                <w:b/>
              </w:rPr>
            </w:pPr>
          </w:p>
        </w:tc>
      </w:tr>
      <w:tr w:rsidR="004D5CDE" w:rsidTr="00345119">
        <w:tc>
          <w:tcPr>
            <w:tcW w:w="9576" w:type="dxa"/>
          </w:tcPr>
          <w:p w:rsidR="008423E4" w:rsidRPr="00A8133F" w:rsidRDefault="00FE5DC1" w:rsidP="00716B7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5DC1" w:rsidP="00716B72"/>
          <w:p w:rsidR="008423E4" w:rsidRPr="003624F2" w:rsidRDefault="00FE5DC1" w:rsidP="00716B7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FE5DC1" w:rsidP="00716B72">
            <w:pPr>
              <w:rPr>
                <w:b/>
              </w:rPr>
            </w:pPr>
          </w:p>
        </w:tc>
      </w:tr>
    </w:tbl>
    <w:p w:rsidR="008423E4" w:rsidRPr="00BE0E75" w:rsidRDefault="00FE5D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5DC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E5DC1">
      <w:r>
        <w:separator/>
      </w:r>
    </w:p>
  </w:endnote>
  <w:endnote w:type="continuationSeparator" w:id="0">
    <w:p w:rsidR="00000000" w:rsidRDefault="00FE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5D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D5CDE" w:rsidTr="009C1E9A">
      <w:trPr>
        <w:cantSplit/>
      </w:trPr>
      <w:tc>
        <w:tcPr>
          <w:tcW w:w="0" w:type="pct"/>
        </w:tcPr>
        <w:p w:rsidR="00137D90" w:rsidRDefault="00FE5D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5D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5D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5D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5D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CDE" w:rsidTr="009C1E9A">
      <w:trPr>
        <w:cantSplit/>
      </w:trPr>
      <w:tc>
        <w:tcPr>
          <w:tcW w:w="0" w:type="pct"/>
        </w:tcPr>
        <w:p w:rsidR="00EC379B" w:rsidRDefault="00FE5D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5D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19780</w:t>
          </w:r>
        </w:p>
      </w:tc>
      <w:tc>
        <w:tcPr>
          <w:tcW w:w="2453" w:type="pct"/>
        </w:tcPr>
        <w:p w:rsidR="00EC379B" w:rsidRDefault="00FE5D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19.73.234</w:t>
          </w:r>
          <w:r>
            <w:fldChar w:fldCharType="end"/>
          </w:r>
        </w:p>
      </w:tc>
    </w:tr>
    <w:tr w:rsidR="004D5CDE" w:rsidTr="009C1E9A">
      <w:trPr>
        <w:cantSplit/>
      </w:trPr>
      <w:tc>
        <w:tcPr>
          <w:tcW w:w="0" w:type="pct"/>
        </w:tcPr>
        <w:p w:rsidR="00EC379B" w:rsidRDefault="00FE5D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5D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5DC1" w:rsidP="006D504F">
          <w:pPr>
            <w:pStyle w:val="Footer"/>
            <w:rPr>
              <w:rStyle w:val="PageNumber"/>
            </w:rPr>
          </w:pPr>
        </w:p>
        <w:p w:rsidR="00EC379B" w:rsidRDefault="00FE5D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D5CD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5D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5D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5D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5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E5DC1">
      <w:r>
        <w:separator/>
      </w:r>
    </w:p>
  </w:footnote>
  <w:footnote w:type="continuationSeparator" w:id="0">
    <w:p w:rsidR="00000000" w:rsidRDefault="00FE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5D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5D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E5D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E"/>
    <w:rsid w:val="004D5CDE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C2C17B-16F0-4771-B27B-6CC2EEE0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93A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3A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3A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3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3A15"/>
    <w:rPr>
      <w:b/>
      <w:bCs/>
    </w:rPr>
  </w:style>
  <w:style w:type="character" w:styleId="Hyperlink">
    <w:name w:val="Hyperlink"/>
    <w:basedOn w:val="DefaultParagraphFont"/>
    <w:unhideWhenUsed/>
    <w:rsid w:val="00711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631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1565</Characters>
  <Application>Microsoft Office Word</Application>
  <DocSecurity>4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HB02900 (Committee Report (Unamended))</vt:lpstr>
    </vt:vector>
  </TitlesOfParts>
  <Company>State of Texas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19780</dc:subject>
  <dc:creator>State of Texas</dc:creator>
  <dc:description>HB 2900 by Fierro-(H)Agriculture &amp; Livestock</dc:description>
  <cp:lastModifiedBy>Laura Ramsay</cp:lastModifiedBy>
  <cp:revision>2</cp:revision>
  <cp:lastPrinted>2003-11-26T17:21:00Z</cp:lastPrinted>
  <dcterms:created xsi:type="dcterms:W3CDTF">2019-03-27T21:10:00Z</dcterms:created>
  <dcterms:modified xsi:type="dcterms:W3CDTF">2019-03-27T21:10:00Z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19.73.234</vt:lpwstr>
  </property>
</Properties>
</file>