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E9" w:rsidRDefault="00437C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ACB5C22327483199160D38C2262135"/>
          </w:placeholder>
        </w:sdtPr>
        <w:sdtContent>
          <w:r w:rsidRPr="005C2A78">
            <w:rPr>
              <w:rFonts w:cs="Times New Roman"/>
              <w:b/>
              <w:szCs w:val="24"/>
              <w:u w:val="single"/>
            </w:rPr>
            <w:t>BILL ANALYSIS</w:t>
          </w:r>
        </w:sdtContent>
      </w:sdt>
    </w:p>
    <w:p w:rsidR="00437CE9" w:rsidRPr="00585C31" w:rsidRDefault="00437CE9" w:rsidP="000F1DF9">
      <w:pPr>
        <w:spacing w:after="0" w:line="240" w:lineRule="auto"/>
        <w:rPr>
          <w:rFonts w:cs="Times New Roman"/>
          <w:szCs w:val="24"/>
        </w:rPr>
      </w:pPr>
    </w:p>
    <w:p w:rsidR="00437CE9" w:rsidRPr="00585C31" w:rsidRDefault="00437C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7CE9" w:rsidTr="000F1DF9">
        <w:tc>
          <w:tcPr>
            <w:tcW w:w="2718" w:type="dxa"/>
          </w:tcPr>
          <w:p w:rsidR="00437CE9" w:rsidRPr="005C2A78" w:rsidRDefault="00437CE9" w:rsidP="006D756B">
            <w:pPr>
              <w:rPr>
                <w:rFonts w:cs="Times New Roman"/>
                <w:szCs w:val="24"/>
              </w:rPr>
            </w:pPr>
            <w:sdt>
              <w:sdtPr>
                <w:rPr>
                  <w:rFonts w:cs="Times New Roman"/>
                  <w:szCs w:val="24"/>
                </w:rPr>
                <w:alias w:val="Agency Title"/>
                <w:tag w:val="AgencyTitleContentControl"/>
                <w:id w:val="1920747753"/>
                <w:lock w:val="sdtContentLocked"/>
                <w:placeholder>
                  <w:docPart w:val="6C8D9103ACA343A19710EF5CC619519D"/>
                </w:placeholder>
              </w:sdtPr>
              <w:sdtEndPr>
                <w:rPr>
                  <w:rFonts w:cstheme="minorBidi"/>
                  <w:szCs w:val="22"/>
                </w:rPr>
              </w:sdtEndPr>
              <w:sdtContent>
                <w:r>
                  <w:rPr>
                    <w:rFonts w:cs="Times New Roman"/>
                    <w:szCs w:val="24"/>
                  </w:rPr>
                  <w:t>Senate Research Center</w:t>
                </w:r>
              </w:sdtContent>
            </w:sdt>
          </w:p>
        </w:tc>
        <w:tc>
          <w:tcPr>
            <w:tcW w:w="6858" w:type="dxa"/>
          </w:tcPr>
          <w:p w:rsidR="00437CE9" w:rsidRPr="00FF6471" w:rsidRDefault="00437CE9" w:rsidP="000F1DF9">
            <w:pPr>
              <w:jc w:val="right"/>
              <w:rPr>
                <w:rFonts w:cs="Times New Roman"/>
                <w:szCs w:val="24"/>
              </w:rPr>
            </w:pPr>
            <w:sdt>
              <w:sdtPr>
                <w:rPr>
                  <w:rFonts w:cs="Times New Roman"/>
                  <w:szCs w:val="24"/>
                </w:rPr>
                <w:alias w:val="Bill Number"/>
                <w:tag w:val="BillNumberOne"/>
                <w:id w:val="-410784069"/>
                <w:lock w:val="sdtContentLocked"/>
                <w:placeholder>
                  <w:docPart w:val="652E29F8C9F746E7A4A011A58B9BB26E"/>
                </w:placeholder>
              </w:sdtPr>
              <w:sdtContent>
                <w:r>
                  <w:rPr>
                    <w:rFonts w:cs="Times New Roman"/>
                    <w:szCs w:val="24"/>
                  </w:rPr>
                  <w:t>C.S.H.B. 2978</w:t>
                </w:r>
              </w:sdtContent>
            </w:sdt>
          </w:p>
        </w:tc>
      </w:tr>
      <w:tr w:rsidR="00437CE9" w:rsidTr="000F1DF9">
        <w:sdt>
          <w:sdtPr>
            <w:rPr>
              <w:rFonts w:cs="Times New Roman"/>
              <w:szCs w:val="24"/>
            </w:rPr>
            <w:alias w:val="TLCNumber"/>
            <w:tag w:val="TLCNumber"/>
            <w:id w:val="-542600604"/>
            <w:lock w:val="sdtLocked"/>
            <w:placeholder>
              <w:docPart w:val="BAE64F4CBD96434EB68C71D4153A6985"/>
            </w:placeholder>
            <w:showingPlcHdr/>
          </w:sdtPr>
          <w:sdtContent>
            <w:tc>
              <w:tcPr>
                <w:tcW w:w="2718" w:type="dxa"/>
              </w:tcPr>
              <w:p w:rsidR="00437CE9" w:rsidRPr="000F1DF9" w:rsidRDefault="00437CE9" w:rsidP="00C65088">
                <w:pPr>
                  <w:rPr>
                    <w:rFonts w:cs="Times New Roman"/>
                    <w:szCs w:val="24"/>
                  </w:rPr>
                </w:pPr>
              </w:p>
            </w:tc>
          </w:sdtContent>
        </w:sdt>
        <w:tc>
          <w:tcPr>
            <w:tcW w:w="6858" w:type="dxa"/>
          </w:tcPr>
          <w:p w:rsidR="00437CE9" w:rsidRPr="005C2A78" w:rsidRDefault="00437CE9" w:rsidP="006D756B">
            <w:pPr>
              <w:jc w:val="right"/>
              <w:rPr>
                <w:rFonts w:cs="Times New Roman"/>
                <w:szCs w:val="24"/>
              </w:rPr>
            </w:pPr>
            <w:sdt>
              <w:sdtPr>
                <w:rPr>
                  <w:rFonts w:cs="Times New Roman"/>
                  <w:szCs w:val="24"/>
                </w:rPr>
                <w:alias w:val="Author Label"/>
                <w:tag w:val="By"/>
                <w:id w:val="72399597"/>
                <w:lock w:val="sdtLocked"/>
                <w:placeholder>
                  <w:docPart w:val="F6EEB16E9493414AB693B7CC3B11FB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5BBDE2D7AE4B53B4A35E29CFF37391"/>
                </w:placeholder>
              </w:sdtPr>
              <w:sdtContent>
                <w:r>
                  <w:rPr>
                    <w:rFonts w:cs="Times New Roman"/>
                    <w:szCs w:val="24"/>
                  </w:rPr>
                  <w:t>Howard</w:t>
                </w:r>
              </w:sdtContent>
            </w:sdt>
            <w:sdt>
              <w:sdtPr>
                <w:rPr>
                  <w:rFonts w:cs="Times New Roman"/>
                  <w:szCs w:val="24"/>
                </w:rPr>
                <w:alias w:val="Sponsor"/>
                <w:tag w:val="Sponsor"/>
                <w:id w:val="-2039656131"/>
                <w:lock w:val="sdtContentLocked"/>
                <w:placeholder>
                  <w:docPart w:val="56E37E3C129A4935AEA835B5F4195E78"/>
                </w:placeholder>
              </w:sdtPr>
              <w:sdtContent>
                <w:r>
                  <w:rPr>
                    <w:rFonts w:cs="Times New Roman"/>
                    <w:szCs w:val="24"/>
                  </w:rPr>
                  <w:t xml:space="preserve"> (Watson)</w:t>
                </w:r>
              </w:sdtContent>
            </w:sdt>
          </w:p>
        </w:tc>
      </w:tr>
      <w:tr w:rsidR="00437CE9" w:rsidTr="000F1DF9">
        <w:tc>
          <w:tcPr>
            <w:tcW w:w="2718" w:type="dxa"/>
          </w:tcPr>
          <w:p w:rsidR="00437CE9" w:rsidRPr="00BC7495" w:rsidRDefault="00437CE9" w:rsidP="000F1DF9">
            <w:pPr>
              <w:rPr>
                <w:rFonts w:cs="Times New Roman"/>
                <w:szCs w:val="24"/>
              </w:rPr>
            </w:pPr>
          </w:p>
        </w:tc>
        <w:sdt>
          <w:sdtPr>
            <w:rPr>
              <w:rFonts w:cs="Times New Roman"/>
              <w:szCs w:val="24"/>
            </w:rPr>
            <w:alias w:val="Committee"/>
            <w:tag w:val="Committee"/>
            <w:id w:val="1914272295"/>
            <w:lock w:val="sdtContentLocked"/>
            <w:placeholder>
              <w:docPart w:val="547659476F59487D9F3494B0E34C7CAD"/>
            </w:placeholder>
          </w:sdtPr>
          <w:sdtContent>
            <w:tc>
              <w:tcPr>
                <w:tcW w:w="6858" w:type="dxa"/>
              </w:tcPr>
              <w:p w:rsidR="00437CE9" w:rsidRPr="00FF6471" w:rsidRDefault="00437CE9" w:rsidP="000F1DF9">
                <w:pPr>
                  <w:jc w:val="right"/>
                  <w:rPr>
                    <w:rFonts w:cs="Times New Roman"/>
                    <w:szCs w:val="24"/>
                  </w:rPr>
                </w:pPr>
                <w:r>
                  <w:rPr>
                    <w:rFonts w:cs="Times New Roman"/>
                    <w:szCs w:val="24"/>
                  </w:rPr>
                  <w:t>Business &amp; Commerce</w:t>
                </w:r>
              </w:p>
            </w:tc>
          </w:sdtContent>
        </w:sdt>
      </w:tr>
      <w:tr w:rsidR="00437CE9" w:rsidTr="000F1DF9">
        <w:tc>
          <w:tcPr>
            <w:tcW w:w="2718" w:type="dxa"/>
          </w:tcPr>
          <w:p w:rsidR="00437CE9" w:rsidRPr="00BC7495" w:rsidRDefault="00437CE9" w:rsidP="000F1DF9">
            <w:pPr>
              <w:rPr>
                <w:rFonts w:cs="Times New Roman"/>
                <w:szCs w:val="24"/>
              </w:rPr>
            </w:pPr>
          </w:p>
        </w:tc>
        <w:sdt>
          <w:sdtPr>
            <w:rPr>
              <w:rFonts w:cs="Times New Roman"/>
              <w:szCs w:val="24"/>
            </w:rPr>
            <w:alias w:val="Date"/>
            <w:tag w:val="DateContentControl"/>
            <w:id w:val="1178081906"/>
            <w:lock w:val="sdtLocked"/>
            <w:placeholder>
              <w:docPart w:val="643BEF7BD1AF4981A89BD58517E5DC54"/>
            </w:placeholder>
            <w:date w:fullDate="2019-05-15T00:00:00Z">
              <w:dateFormat w:val="M/d/yyyy"/>
              <w:lid w:val="en-US"/>
              <w:storeMappedDataAs w:val="dateTime"/>
              <w:calendar w:val="gregorian"/>
            </w:date>
          </w:sdtPr>
          <w:sdtContent>
            <w:tc>
              <w:tcPr>
                <w:tcW w:w="6858" w:type="dxa"/>
              </w:tcPr>
              <w:p w:rsidR="00437CE9" w:rsidRPr="00FF6471" w:rsidRDefault="00437CE9" w:rsidP="000F1DF9">
                <w:pPr>
                  <w:jc w:val="right"/>
                  <w:rPr>
                    <w:rFonts w:cs="Times New Roman"/>
                    <w:szCs w:val="24"/>
                  </w:rPr>
                </w:pPr>
                <w:r>
                  <w:rPr>
                    <w:rFonts w:cs="Times New Roman"/>
                    <w:szCs w:val="24"/>
                  </w:rPr>
                  <w:t>5/15/2019</w:t>
                </w:r>
              </w:p>
            </w:tc>
          </w:sdtContent>
        </w:sdt>
      </w:tr>
      <w:tr w:rsidR="00437CE9" w:rsidTr="000F1DF9">
        <w:tc>
          <w:tcPr>
            <w:tcW w:w="2718" w:type="dxa"/>
          </w:tcPr>
          <w:p w:rsidR="00437CE9" w:rsidRPr="00BC7495" w:rsidRDefault="00437CE9" w:rsidP="000F1DF9">
            <w:pPr>
              <w:rPr>
                <w:rFonts w:cs="Times New Roman"/>
                <w:szCs w:val="24"/>
              </w:rPr>
            </w:pPr>
          </w:p>
        </w:tc>
        <w:sdt>
          <w:sdtPr>
            <w:rPr>
              <w:rFonts w:cs="Times New Roman"/>
              <w:szCs w:val="24"/>
            </w:rPr>
            <w:alias w:val="BA Version"/>
            <w:tag w:val="BAVersion"/>
            <w:id w:val="-1685590809"/>
            <w:lock w:val="sdtContentLocked"/>
            <w:placeholder>
              <w:docPart w:val="7969343AE09442809BA40BF4AB72D969"/>
            </w:placeholder>
          </w:sdtPr>
          <w:sdtContent>
            <w:tc>
              <w:tcPr>
                <w:tcW w:w="6858" w:type="dxa"/>
              </w:tcPr>
              <w:p w:rsidR="00437CE9" w:rsidRPr="00FF6471" w:rsidRDefault="00437CE9" w:rsidP="000F1DF9">
                <w:pPr>
                  <w:jc w:val="right"/>
                  <w:rPr>
                    <w:rFonts w:cs="Times New Roman"/>
                    <w:szCs w:val="24"/>
                  </w:rPr>
                </w:pPr>
                <w:r>
                  <w:rPr>
                    <w:rFonts w:cs="Times New Roman"/>
                    <w:szCs w:val="24"/>
                  </w:rPr>
                  <w:t>Committee Report (Substituted)</w:t>
                </w:r>
              </w:p>
            </w:tc>
          </w:sdtContent>
        </w:sdt>
      </w:tr>
    </w:tbl>
    <w:p w:rsidR="00437CE9" w:rsidRPr="00FF6471" w:rsidRDefault="00437CE9" w:rsidP="000F1DF9">
      <w:pPr>
        <w:spacing w:after="0" w:line="240" w:lineRule="auto"/>
        <w:rPr>
          <w:rFonts w:cs="Times New Roman"/>
          <w:szCs w:val="24"/>
        </w:rPr>
      </w:pPr>
    </w:p>
    <w:p w:rsidR="00437CE9" w:rsidRPr="00FF6471" w:rsidRDefault="00437CE9" w:rsidP="000F1DF9">
      <w:pPr>
        <w:spacing w:after="0" w:line="240" w:lineRule="auto"/>
        <w:rPr>
          <w:rFonts w:cs="Times New Roman"/>
          <w:szCs w:val="24"/>
        </w:rPr>
      </w:pPr>
    </w:p>
    <w:p w:rsidR="00437CE9" w:rsidRPr="00FF6471" w:rsidRDefault="00437C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9D0A0885D54B5097D2C0E92EEE7792"/>
        </w:placeholder>
      </w:sdtPr>
      <w:sdtContent>
        <w:p w:rsidR="00437CE9" w:rsidRDefault="00437C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7AF984771F746E8A91030FA79CCBC3D"/>
        </w:placeholder>
      </w:sdtPr>
      <w:sdtContent>
        <w:p w:rsidR="00437CE9" w:rsidRDefault="00437CE9" w:rsidP="00437CE9">
          <w:pPr>
            <w:pStyle w:val="NormalWeb"/>
            <w:spacing w:before="0" w:beforeAutospacing="0" w:after="0" w:afterAutospacing="0"/>
            <w:jc w:val="both"/>
            <w:divId w:val="1041594281"/>
            <w:rPr>
              <w:rFonts w:eastAsia="Times New Roman"/>
              <w:bCs/>
            </w:rPr>
          </w:pPr>
        </w:p>
        <w:p w:rsidR="00437CE9" w:rsidRPr="00873B42" w:rsidRDefault="00437CE9" w:rsidP="00437CE9">
          <w:pPr>
            <w:pStyle w:val="NormalWeb"/>
            <w:spacing w:before="0" w:beforeAutospacing="0" w:after="0" w:afterAutospacing="0"/>
            <w:jc w:val="both"/>
            <w:rPr>
              <w:rFonts w:eastAsia="Times New Roman"/>
              <w:bCs/>
            </w:rPr>
          </w:pPr>
          <w:r>
            <w:t>C.S.H.B. 2978 amends current law r</w:t>
          </w:r>
          <w:r w:rsidRPr="00873B42">
            <w:t xml:space="preserve">elating to </w:t>
          </w:r>
          <w:r>
            <w:t>granting an easement to the City of Austin.</w:t>
          </w:r>
        </w:p>
      </w:sdtContent>
    </w:sdt>
    <w:bookmarkStart w:id="0" w:name="EnrolledProposed" w:displacedByCustomXml="prev"/>
    <w:bookmarkEnd w:id="0" w:displacedByCustomXml="prev"/>
    <w:p w:rsidR="00437CE9" w:rsidRPr="00873B42" w:rsidRDefault="00437CE9" w:rsidP="000F1DF9">
      <w:pPr>
        <w:spacing w:after="0" w:line="240" w:lineRule="auto"/>
        <w:jc w:val="both"/>
        <w:rPr>
          <w:rFonts w:eastAsia="Times New Roman" w:cs="Times New Roman"/>
          <w:szCs w:val="24"/>
        </w:rPr>
      </w:pPr>
    </w:p>
    <w:p w:rsidR="00437CE9" w:rsidRPr="005C2A78" w:rsidRDefault="00437C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ADDBF7DEF242B780EB6EB1A0726686"/>
          </w:placeholder>
        </w:sdtPr>
        <w:sdtContent>
          <w:r>
            <w:rPr>
              <w:rFonts w:eastAsia="Times New Roman" w:cs="Times New Roman"/>
              <w:b/>
              <w:szCs w:val="24"/>
              <w:u w:val="single"/>
            </w:rPr>
            <w:t>RULEMAKING AUTHORITY</w:t>
          </w:r>
        </w:sdtContent>
      </w:sdt>
    </w:p>
    <w:p w:rsidR="00437CE9" w:rsidRPr="006529C4" w:rsidRDefault="00437CE9" w:rsidP="00774EC7">
      <w:pPr>
        <w:spacing w:after="0" w:line="240" w:lineRule="auto"/>
        <w:jc w:val="both"/>
        <w:rPr>
          <w:rFonts w:cs="Times New Roman"/>
          <w:szCs w:val="24"/>
        </w:rPr>
      </w:pPr>
    </w:p>
    <w:p w:rsidR="00437CE9" w:rsidRPr="006529C4" w:rsidRDefault="00437C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37CE9" w:rsidRPr="006529C4" w:rsidRDefault="00437CE9" w:rsidP="00774EC7">
      <w:pPr>
        <w:spacing w:after="0" w:line="240" w:lineRule="auto"/>
        <w:jc w:val="both"/>
        <w:rPr>
          <w:rFonts w:cs="Times New Roman"/>
          <w:szCs w:val="24"/>
        </w:rPr>
      </w:pPr>
    </w:p>
    <w:p w:rsidR="00437CE9" w:rsidRPr="005C2A78" w:rsidRDefault="00437C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FFA73DB47E4F45AA765FE8C91F432A"/>
          </w:placeholder>
        </w:sdtPr>
        <w:sdtContent>
          <w:r>
            <w:rPr>
              <w:rFonts w:eastAsia="Times New Roman" w:cs="Times New Roman"/>
              <w:b/>
              <w:szCs w:val="24"/>
              <w:u w:val="single"/>
            </w:rPr>
            <w:t>SECTION BY SECTION ANALYSIS</w:t>
          </w:r>
        </w:sdtContent>
      </w:sdt>
    </w:p>
    <w:p w:rsidR="00437CE9" w:rsidRPr="005C2A78" w:rsidRDefault="00437CE9" w:rsidP="000F1DF9">
      <w:pPr>
        <w:spacing w:after="0" w:line="240" w:lineRule="auto"/>
        <w:jc w:val="both"/>
        <w:rPr>
          <w:rFonts w:eastAsia="Times New Roman" w:cs="Times New Roman"/>
          <w:szCs w:val="24"/>
        </w:rPr>
      </w:pPr>
    </w:p>
    <w:p w:rsidR="00437CE9" w:rsidRDefault="00437CE9" w:rsidP="00AA22B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Texas General Land Office (GLO) on behalf of the State of Texas (state), subject to Subsection (b) of this section, as soon as practicable after the effective date of this Act, to grant to the City of Austin (city), by an appropriate instrument of conveyance, a permanent easement in the property owned by the state and described by Subsection (d) of this section.</w:t>
      </w:r>
    </w:p>
    <w:p w:rsidR="00437CE9" w:rsidRDefault="00437CE9" w:rsidP="00AA22B6">
      <w:pPr>
        <w:spacing w:after="0" w:line="240" w:lineRule="auto"/>
        <w:jc w:val="both"/>
        <w:rPr>
          <w:rFonts w:eastAsia="Times New Roman" w:cs="Times New Roman"/>
          <w:szCs w:val="24"/>
        </w:rPr>
      </w:pPr>
    </w:p>
    <w:p w:rsidR="00437CE9" w:rsidRDefault="00437CE9" w:rsidP="00AA22B6">
      <w:pPr>
        <w:spacing w:after="0" w:line="240" w:lineRule="auto"/>
        <w:ind w:left="720"/>
        <w:jc w:val="both"/>
        <w:rPr>
          <w:rFonts w:eastAsia="Times New Roman" w:cs="Times New Roman"/>
          <w:szCs w:val="24"/>
        </w:rPr>
      </w:pPr>
      <w:r>
        <w:rPr>
          <w:rFonts w:eastAsia="Times New Roman" w:cs="Times New Roman"/>
          <w:szCs w:val="24"/>
        </w:rPr>
        <w:t>(b) Provides that consideration for the easement to be granted under Subsection (a) of this section is the requirement that the city use the easement primarily to promote a public purpose of the state by using the easement primarily as a sidewalk, trail, and recreation easement and thereby promoting public health and general welfare and providing recreation, beautification, and civic improvement. Provides that the easement automatically terminates if the city:</w:t>
      </w:r>
    </w:p>
    <w:p w:rsidR="00437CE9" w:rsidRDefault="00437CE9" w:rsidP="00AA22B6">
      <w:pPr>
        <w:spacing w:after="0" w:line="240" w:lineRule="auto"/>
        <w:ind w:left="720"/>
        <w:jc w:val="both"/>
        <w:rPr>
          <w:rFonts w:eastAsia="Times New Roman" w:cs="Times New Roman"/>
          <w:szCs w:val="24"/>
        </w:rPr>
      </w:pPr>
    </w:p>
    <w:p w:rsidR="00437CE9" w:rsidRDefault="00437CE9" w:rsidP="00AA22B6">
      <w:pPr>
        <w:spacing w:after="0" w:line="240" w:lineRule="auto"/>
        <w:ind w:left="1440"/>
        <w:jc w:val="both"/>
        <w:rPr>
          <w:rFonts w:eastAsia="Times New Roman" w:cs="Times New Roman"/>
          <w:szCs w:val="24"/>
        </w:rPr>
      </w:pPr>
      <w:r>
        <w:rPr>
          <w:rFonts w:eastAsia="Times New Roman" w:cs="Times New Roman"/>
          <w:szCs w:val="24"/>
        </w:rPr>
        <w:t>(1) uses the easement in a manner that fails to promote a public purpose of the state described by this subsection of this section; or</w:t>
      </w:r>
    </w:p>
    <w:p w:rsidR="00437CE9" w:rsidRDefault="00437CE9" w:rsidP="00AA22B6">
      <w:pPr>
        <w:spacing w:after="0" w:line="240" w:lineRule="auto"/>
        <w:ind w:left="1440"/>
        <w:jc w:val="both"/>
        <w:rPr>
          <w:rFonts w:eastAsia="Times New Roman" w:cs="Times New Roman"/>
          <w:szCs w:val="24"/>
        </w:rPr>
      </w:pPr>
    </w:p>
    <w:p w:rsidR="00437CE9" w:rsidRDefault="00437CE9" w:rsidP="00AA22B6">
      <w:pPr>
        <w:spacing w:after="0" w:line="240" w:lineRule="auto"/>
        <w:ind w:left="1440"/>
        <w:jc w:val="both"/>
        <w:rPr>
          <w:rFonts w:eastAsia="Times New Roman" w:cs="Times New Roman"/>
          <w:szCs w:val="24"/>
        </w:rPr>
      </w:pPr>
      <w:r>
        <w:rPr>
          <w:rFonts w:eastAsia="Times New Roman" w:cs="Times New Roman"/>
          <w:szCs w:val="24"/>
        </w:rPr>
        <w:t>(2) sells or transfers all or any part of the easement.</w:t>
      </w:r>
    </w:p>
    <w:p w:rsidR="00437CE9" w:rsidRDefault="00437CE9" w:rsidP="00AA22B6">
      <w:pPr>
        <w:spacing w:after="0" w:line="240" w:lineRule="auto"/>
        <w:ind w:left="1440"/>
        <w:jc w:val="both"/>
        <w:rPr>
          <w:rFonts w:eastAsia="Times New Roman" w:cs="Times New Roman"/>
          <w:szCs w:val="24"/>
        </w:rPr>
      </w:pPr>
    </w:p>
    <w:p w:rsidR="00437CE9" w:rsidRDefault="00437CE9" w:rsidP="00AA22B6">
      <w:pPr>
        <w:spacing w:after="0" w:line="240" w:lineRule="auto"/>
        <w:ind w:left="720"/>
        <w:jc w:val="both"/>
        <w:rPr>
          <w:rFonts w:eastAsia="Times New Roman" w:cs="Times New Roman"/>
          <w:szCs w:val="24"/>
        </w:rPr>
      </w:pPr>
      <w:r>
        <w:rPr>
          <w:rFonts w:eastAsia="Times New Roman" w:cs="Times New Roman"/>
          <w:szCs w:val="24"/>
        </w:rPr>
        <w:t>(c) Requires the city to reimburse GLO for the expenses incurred by GLO in connection with granting the easement under this section of this Act.</w:t>
      </w:r>
    </w:p>
    <w:p w:rsidR="00437CE9" w:rsidRDefault="00437CE9" w:rsidP="00AA22B6">
      <w:pPr>
        <w:spacing w:after="0" w:line="240" w:lineRule="auto"/>
        <w:ind w:left="720"/>
        <w:jc w:val="both"/>
        <w:rPr>
          <w:rFonts w:eastAsia="Times New Roman" w:cs="Times New Roman"/>
          <w:szCs w:val="24"/>
        </w:rPr>
      </w:pPr>
    </w:p>
    <w:p w:rsidR="00437CE9" w:rsidRPr="005C2A78" w:rsidRDefault="00437CE9" w:rsidP="00AA22B6">
      <w:pPr>
        <w:spacing w:after="0" w:line="240" w:lineRule="auto"/>
        <w:ind w:left="720"/>
        <w:jc w:val="both"/>
        <w:rPr>
          <w:rFonts w:eastAsia="Times New Roman" w:cs="Times New Roman"/>
          <w:szCs w:val="24"/>
        </w:rPr>
      </w:pPr>
      <w:r>
        <w:rPr>
          <w:rFonts w:eastAsia="Times New Roman" w:cs="Times New Roman"/>
          <w:szCs w:val="24"/>
        </w:rPr>
        <w:t>(d) Sets forth the metes and bounds of the property subject to the easement.</w:t>
      </w:r>
    </w:p>
    <w:p w:rsidR="00437CE9" w:rsidRPr="005C2A78" w:rsidRDefault="00437CE9" w:rsidP="00AA22B6">
      <w:pPr>
        <w:spacing w:after="0" w:line="240" w:lineRule="auto"/>
        <w:jc w:val="both"/>
        <w:rPr>
          <w:rFonts w:eastAsia="Times New Roman" w:cs="Times New Roman"/>
          <w:szCs w:val="24"/>
        </w:rPr>
      </w:pPr>
    </w:p>
    <w:p w:rsidR="00437CE9" w:rsidRPr="00C8671F" w:rsidRDefault="00437CE9" w:rsidP="00AA22B6">
      <w:pPr>
        <w:spacing w:after="0" w:line="240" w:lineRule="auto"/>
        <w:jc w:val="both"/>
        <w:rPr>
          <w:rFonts w:eastAsia="Times New Roman" w:cs="Times New Roman"/>
          <w:szCs w:val="24"/>
        </w:rPr>
      </w:pPr>
      <w:r w:rsidRPr="005C2A78">
        <w:rPr>
          <w:rFonts w:eastAsia="Times New Roman" w:cs="Times New Roman"/>
          <w:szCs w:val="24"/>
        </w:rPr>
        <w:t xml:space="preserve">SECTION 2. </w:t>
      </w:r>
      <w:r>
        <w:rPr>
          <w:rFonts w:eastAsia="Times New Roman" w:cs="Times New Roman"/>
          <w:szCs w:val="24"/>
        </w:rPr>
        <w:t>Effective date: upon passage or September 1, 2019.</w:t>
      </w:r>
    </w:p>
    <w:sectPr w:rsidR="00437CE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7B6" w:rsidRDefault="00F037B6" w:rsidP="000F1DF9">
      <w:pPr>
        <w:spacing w:after="0" w:line="240" w:lineRule="auto"/>
      </w:pPr>
      <w:r>
        <w:separator/>
      </w:r>
    </w:p>
  </w:endnote>
  <w:endnote w:type="continuationSeparator" w:id="0">
    <w:p w:rsidR="00F037B6" w:rsidRDefault="00F037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E9" w:rsidRDefault="00437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37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7CE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7CE9">
                <w:rPr>
                  <w:sz w:val="20"/>
                  <w:szCs w:val="20"/>
                </w:rPr>
                <w:t>C.S.H.B. 2978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7CE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37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7C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7CE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E9" w:rsidRDefault="00437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7B6" w:rsidRDefault="00F037B6" w:rsidP="000F1DF9">
      <w:pPr>
        <w:spacing w:after="0" w:line="240" w:lineRule="auto"/>
      </w:pPr>
      <w:r>
        <w:separator/>
      </w:r>
    </w:p>
  </w:footnote>
  <w:footnote w:type="continuationSeparator" w:id="0">
    <w:p w:rsidR="00F037B6" w:rsidRDefault="00F037B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E9" w:rsidRDefault="00437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E9" w:rsidRDefault="00437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E9" w:rsidRDefault="00437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7CE9"/>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37B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1BD45"/>
  <w15:docId w15:val="{2DA0D458-15F1-4037-AA9D-B9BD9944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37C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5983" w:rsidP="007B59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ACB5C22327483199160D38C2262135"/>
        <w:category>
          <w:name w:val="General"/>
          <w:gallery w:val="placeholder"/>
        </w:category>
        <w:types>
          <w:type w:val="bbPlcHdr"/>
        </w:types>
        <w:behaviors>
          <w:behavior w:val="content"/>
        </w:behaviors>
        <w:guid w:val="{B42552CA-2D80-4A1D-A3B6-17B6CE3169D4}"/>
      </w:docPartPr>
      <w:docPartBody>
        <w:p w:rsidR="00000000" w:rsidRDefault="0088742C"/>
      </w:docPartBody>
    </w:docPart>
    <w:docPart>
      <w:docPartPr>
        <w:name w:val="6C8D9103ACA343A19710EF5CC619519D"/>
        <w:category>
          <w:name w:val="General"/>
          <w:gallery w:val="placeholder"/>
        </w:category>
        <w:types>
          <w:type w:val="bbPlcHdr"/>
        </w:types>
        <w:behaviors>
          <w:behavior w:val="content"/>
        </w:behaviors>
        <w:guid w:val="{27361A1B-D60F-490F-99E2-10376F52A4C7}"/>
      </w:docPartPr>
      <w:docPartBody>
        <w:p w:rsidR="00000000" w:rsidRDefault="0088742C"/>
      </w:docPartBody>
    </w:docPart>
    <w:docPart>
      <w:docPartPr>
        <w:name w:val="652E29F8C9F746E7A4A011A58B9BB26E"/>
        <w:category>
          <w:name w:val="General"/>
          <w:gallery w:val="placeholder"/>
        </w:category>
        <w:types>
          <w:type w:val="bbPlcHdr"/>
        </w:types>
        <w:behaviors>
          <w:behavior w:val="content"/>
        </w:behaviors>
        <w:guid w:val="{2D5DB5B9-98B8-421D-9D1F-379E885CA25B}"/>
      </w:docPartPr>
      <w:docPartBody>
        <w:p w:rsidR="00000000" w:rsidRDefault="0088742C"/>
      </w:docPartBody>
    </w:docPart>
    <w:docPart>
      <w:docPartPr>
        <w:name w:val="BAE64F4CBD96434EB68C71D4153A6985"/>
        <w:category>
          <w:name w:val="General"/>
          <w:gallery w:val="placeholder"/>
        </w:category>
        <w:types>
          <w:type w:val="bbPlcHdr"/>
        </w:types>
        <w:behaviors>
          <w:behavior w:val="content"/>
        </w:behaviors>
        <w:guid w:val="{5FA71962-6E29-444D-BDA9-4F6572D46A19}"/>
      </w:docPartPr>
      <w:docPartBody>
        <w:p w:rsidR="00000000" w:rsidRDefault="0088742C"/>
      </w:docPartBody>
    </w:docPart>
    <w:docPart>
      <w:docPartPr>
        <w:name w:val="F6EEB16E9493414AB693B7CC3B11FB5F"/>
        <w:category>
          <w:name w:val="General"/>
          <w:gallery w:val="placeholder"/>
        </w:category>
        <w:types>
          <w:type w:val="bbPlcHdr"/>
        </w:types>
        <w:behaviors>
          <w:behavior w:val="content"/>
        </w:behaviors>
        <w:guid w:val="{AB56ECDC-3AB3-4467-868C-981FB0979DBC}"/>
      </w:docPartPr>
      <w:docPartBody>
        <w:p w:rsidR="00000000" w:rsidRDefault="0088742C"/>
      </w:docPartBody>
    </w:docPart>
    <w:docPart>
      <w:docPartPr>
        <w:name w:val="F95BBDE2D7AE4B53B4A35E29CFF37391"/>
        <w:category>
          <w:name w:val="General"/>
          <w:gallery w:val="placeholder"/>
        </w:category>
        <w:types>
          <w:type w:val="bbPlcHdr"/>
        </w:types>
        <w:behaviors>
          <w:behavior w:val="content"/>
        </w:behaviors>
        <w:guid w:val="{7C52F2F3-7747-43E8-AC9B-21C3E3D4E344}"/>
      </w:docPartPr>
      <w:docPartBody>
        <w:p w:rsidR="00000000" w:rsidRDefault="0088742C"/>
      </w:docPartBody>
    </w:docPart>
    <w:docPart>
      <w:docPartPr>
        <w:name w:val="56E37E3C129A4935AEA835B5F4195E78"/>
        <w:category>
          <w:name w:val="General"/>
          <w:gallery w:val="placeholder"/>
        </w:category>
        <w:types>
          <w:type w:val="bbPlcHdr"/>
        </w:types>
        <w:behaviors>
          <w:behavior w:val="content"/>
        </w:behaviors>
        <w:guid w:val="{AE2B510A-9990-4CFC-A57D-1C9222B88515}"/>
      </w:docPartPr>
      <w:docPartBody>
        <w:p w:rsidR="00000000" w:rsidRDefault="0088742C"/>
      </w:docPartBody>
    </w:docPart>
    <w:docPart>
      <w:docPartPr>
        <w:name w:val="547659476F59487D9F3494B0E34C7CAD"/>
        <w:category>
          <w:name w:val="General"/>
          <w:gallery w:val="placeholder"/>
        </w:category>
        <w:types>
          <w:type w:val="bbPlcHdr"/>
        </w:types>
        <w:behaviors>
          <w:behavior w:val="content"/>
        </w:behaviors>
        <w:guid w:val="{00885F98-4251-4FB8-87BC-8B964339F246}"/>
      </w:docPartPr>
      <w:docPartBody>
        <w:p w:rsidR="00000000" w:rsidRDefault="0088742C"/>
      </w:docPartBody>
    </w:docPart>
    <w:docPart>
      <w:docPartPr>
        <w:name w:val="643BEF7BD1AF4981A89BD58517E5DC54"/>
        <w:category>
          <w:name w:val="General"/>
          <w:gallery w:val="placeholder"/>
        </w:category>
        <w:types>
          <w:type w:val="bbPlcHdr"/>
        </w:types>
        <w:behaviors>
          <w:behavior w:val="content"/>
        </w:behaviors>
        <w:guid w:val="{1E95FFB2-39FA-4A2A-AA62-88DFC266B50B}"/>
      </w:docPartPr>
      <w:docPartBody>
        <w:p w:rsidR="00000000" w:rsidRDefault="007B5983" w:rsidP="007B5983">
          <w:pPr>
            <w:pStyle w:val="643BEF7BD1AF4981A89BD58517E5DC54"/>
          </w:pPr>
          <w:r w:rsidRPr="00A30DD1">
            <w:rPr>
              <w:rStyle w:val="PlaceholderText"/>
            </w:rPr>
            <w:t>Click here to enter a date.</w:t>
          </w:r>
        </w:p>
      </w:docPartBody>
    </w:docPart>
    <w:docPart>
      <w:docPartPr>
        <w:name w:val="7969343AE09442809BA40BF4AB72D969"/>
        <w:category>
          <w:name w:val="General"/>
          <w:gallery w:val="placeholder"/>
        </w:category>
        <w:types>
          <w:type w:val="bbPlcHdr"/>
        </w:types>
        <w:behaviors>
          <w:behavior w:val="content"/>
        </w:behaviors>
        <w:guid w:val="{5CC36BEC-5B82-4414-A976-79FA5EEBF813}"/>
      </w:docPartPr>
      <w:docPartBody>
        <w:p w:rsidR="00000000" w:rsidRDefault="0088742C"/>
      </w:docPartBody>
    </w:docPart>
    <w:docPart>
      <w:docPartPr>
        <w:name w:val="419D0A0885D54B5097D2C0E92EEE7792"/>
        <w:category>
          <w:name w:val="General"/>
          <w:gallery w:val="placeholder"/>
        </w:category>
        <w:types>
          <w:type w:val="bbPlcHdr"/>
        </w:types>
        <w:behaviors>
          <w:behavior w:val="content"/>
        </w:behaviors>
        <w:guid w:val="{919CCAF3-4E7B-4D02-A9C0-0F88E4C5A080}"/>
      </w:docPartPr>
      <w:docPartBody>
        <w:p w:rsidR="00000000" w:rsidRDefault="0088742C"/>
      </w:docPartBody>
    </w:docPart>
    <w:docPart>
      <w:docPartPr>
        <w:name w:val="77AF984771F746E8A91030FA79CCBC3D"/>
        <w:category>
          <w:name w:val="General"/>
          <w:gallery w:val="placeholder"/>
        </w:category>
        <w:types>
          <w:type w:val="bbPlcHdr"/>
        </w:types>
        <w:behaviors>
          <w:behavior w:val="content"/>
        </w:behaviors>
        <w:guid w:val="{A3548DC0-9183-409D-B7B6-378218C5A683}"/>
      </w:docPartPr>
      <w:docPartBody>
        <w:p w:rsidR="00000000" w:rsidRDefault="007B5983" w:rsidP="007B5983">
          <w:pPr>
            <w:pStyle w:val="77AF984771F746E8A91030FA79CCBC3D"/>
          </w:pPr>
          <w:r>
            <w:rPr>
              <w:rFonts w:eastAsia="Times New Roman" w:cs="Times New Roman"/>
              <w:bCs/>
              <w:szCs w:val="24"/>
            </w:rPr>
            <w:t xml:space="preserve"> </w:t>
          </w:r>
        </w:p>
      </w:docPartBody>
    </w:docPart>
    <w:docPart>
      <w:docPartPr>
        <w:name w:val="FDADDBF7DEF242B780EB6EB1A0726686"/>
        <w:category>
          <w:name w:val="General"/>
          <w:gallery w:val="placeholder"/>
        </w:category>
        <w:types>
          <w:type w:val="bbPlcHdr"/>
        </w:types>
        <w:behaviors>
          <w:behavior w:val="content"/>
        </w:behaviors>
        <w:guid w:val="{DD883DB3-23A5-4B45-84DA-1F9219F79452}"/>
      </w:docPartPr>
      <w:docPartBody>
        <w:p w:rsidR="00000000" w:rsidRDefault="0088742C"/>
      </w:docPartBody>
    </w:docPart>
    <w:docPart>
      <w:docPartPr>
        <w:name w:val="A3FFA73DB47E4F45AA765FE8C91F432A"/>
        <w:category>
          <w:name w:val="General"/>
          <w:gallery w:val="placeholder"/>
        </w:category>
        <w:types>
          <w:type w:val="bbPlcHdr"/>
        </w:types>
        <w:behaviors>
          <w:behavior w:val="content"/>
        </w:behaviors>
        <w:guid w:val="{105C1D52-DE69-4FBC-A072-ED41709C143D}"/>
      </w:docPartPr>
      <w:docPartBody>
        <w:p w:rsidR="00000000" w:rsidRDefault="008874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5983"/>
    <w:rsid w:val="0088742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9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5983"/>
    <w:rPr>
      <w:rFonts w:ascii="Times New Roman" w:hAnsi="Times New Roman"/>
      <w:sz w:val="24"/>
    </w:rPr>
  </w:style>
  <w:style w:type="paragraph" w:customStyle="1" w:styleId="487D89B4F8B34DB4967D41FE18F7F88D9">
    <w:name w:val="487D89B4F8B34DB4967D41FE18F7F88D9"/>
    <w:rsid w:val="007B5983"/>
    <w:rPr>
      <w:rFonts w:ascii="Times New Roman" w:hAnsi="Times New Roman"/>
      <w:sz w:val="24"/>
    </w:rPr>
  </w:style>
  <w:style w:type="paragraph" w:customStyle="1" w:styleId="AE2570ED5D764CD7AF9686706F550F4622">
    <w:name w:val="AE2570ED5D764CD7AF9686706F550F4622"/>
    <w:rsid w:val="007B5983"/>
    <w:pPr>
      <w:tabs>
        <w:tab w:val="center" w:pos="4680"/>
        <w:tab w:val="right" w:pos="9360"/>
      </w:tabs>
      <w:spacing w:after="0" w:line="240" w:lineRule="auto"/>
    </w:pPr>
    <w:rPr>
      <w:rFonts w:ascii="Times New Roman" w:hAnsi="Times New Roman"/>
      <w:sz w:val="24"/>
    </w:rPr>
  </w:style>
  <w:style w:type="paragraph" w:customStyle="1" w:styleId="643BEF7BD1AF4981A89BD58517E5DC54">
    <w:name w:val="643BEF7BD1AF4981A89BD58517E5DC54"/>
    <w:rsid w:val="007B5983"/>
    <w:pPr>
      <w:spacing w:after="160" w:line="259" w:lineRule="auto"/>
    </w:pPr>
  </w:style>
  <w:style w:type="paragraph" w:customStyle="1" w:styleId="77AF984771F746E8A91030FA79CCBC3D">
    <w:name w:val="77AF984771F746E8A91030FA79CCBC3D"/>
    <w:rsid w:val="007B59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342E59-83A7-4433-AAA6-11E49C29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270</Words>
  <Characters>1542</Characters>
  <Application>Microsoft Office Word</Application>
  <DocSecurity>0</DocSecurity>
  <Lines>12</Lines>
  <Paragraphs>3</Paragraphs>
  <ScaleCrop>false</ScaleCrop>
  <Company>Texas Legislative Council</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2019-05-16T01:06:00Z</dcterms:modified>
</cp:coreProperties>
</file>

<file path=docProps/custom.xml><?xml version="1.0" encoding="utf-8"?>
<op:Properties xmlns:vt="http://schemas.openxmlformats.org/officeDocument/2006/docPropsVTypes" xmlns:op="http://schemas.openxmlformats.org/officeDocument/2006/custom-properties"/>
</file>