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250DA" w:rsidTr="00345119">
        <w:tc>
          <w:tcPr>
            <w:tcW w:w="9576" w:type="dxa"/>
            <w:noWrap/>
          </w:tcPr>
          <w:p w:rsidR="008423E4" w:rsidRPr="0022177D" w:rsidRDefault="0046023A" w:rsidP="00345119">
            <w:pPr>
              <w:pStyle w:val="Heading1"/>
            </w:pPr>
            <w:bookmarkStart w:id="0" w:name="_GoBack"/>
            <w:bookmarkEnd w:id="0"/>
            <w:r w:rsidRPr="00631897">
              <w:t>BILL ANALYSIS</w:t>
            </w:r>
          </w:p>
        </w:tc>
      </w:tr>
    </w:tbl>
    <w:p w:rsidR="008423E4" w:rsidRPr="0022177D" w:rsidRDefault="0046023A" w:rsidP="008423E4">
      <w:pPr>
        <w:jc w:val="center"/>
      </w:pPr>
    </w:p>
    <w:p w:rsidR="008423E4" w:rsidRPr="00B31F0E" w:rsidRDefault="0046023A" w:rsidP="008423E4"/>
    <w:p w:rsidR="008423E4" w:rsidRPr="00742794" w:rsidRDefault="0046023A" w:rsidP="008423E4">
      <w:pPr>
        <w:tabs>
          <w:tab w:val="right" w:pos="9360"/>
        </w:tabs>
      </w:pPr>
    </w:p>
    <w:tbl>
      <w:tblPr>
        <w:tblW w:w="0" w:type="auto"/>
        <w:tblLayout w:type="fixed"/>
        <w:tblLook w:val="01E0" w:firstRow="1" w:lastRow="1" w:firstColumn="1" w:lastColumn="1" w:noHBand="0" w:noVBand="0"/>
      </w:tblPr>
      <w:tblGrid>
        <w:gridCol w:w="9576"/>
      </w:tblGrid>
      <w:tr w:rsidR="001250DA" w:rsidTr="00345119">
        <w:tc>
          <w:tcPr>
            <w:tcW w:w="9576" w:type="dxa"/>
          </w:tcPr>
          <w:p w:rsidR="008423E4" w:rsidRPr="00861995" w:rsidRDefault="0046023A" w:rsidP="00151215">
            <w:pPr>
              <w:jc w:val="right"/>
            </w:pPr>
            <w:r>
              <w:t>C.S.H.B. 2983</w:t>
            </w:r>
          </w:p>
        </w:tc>
      </w:tr>
      <w:tr w:rsidR="001250DA" w:rsidTr="00345119">
        <w:tc>
          <w:tcPr>
            <w:tcW w:w="9576" w:type="dxa"/>
          </w:tcPr>
          <w:p w:rsidR="008423E4" w:rsidRPr="00861995" w:rsidRDefault="0046023A" w:rsidP="000C4628">
            <w:pPr>
              <w:jc w:val="right"/>
            </w:pPr>
            <w:r>
              <w:t xml:space="preserve">By: </w:t>
            </w:r>
            <w:r>
              <w:t>Huberty</w:t>
            </w:r>
          </w:p>
        </w:tc>
      </w:tr>
      <w:tr w:rsidR="001250DA" w:rsidTr="00345119">
        <w:tc>
          <w:tcPr>
            <w:tcW w:w="9576" w:type="dxa"/>
          </w:tcPr>
          <w:p w:rsidR="008423E4" w:rsidRPr="00861995" w:rsidRDefault="0046023A" w:rsidP="00345119">
            <w:pPr>
              <w:jc w:val="right"/>
            </w:pPr>
            <w:r>
              <w:t>Public Education</w:t>
            </w:r>
          </w:p>
        </w:tc>
      </w:tr>
      <w:tr w:rsidR="001250DA" w:rsidTr="00345119">
        <w:tc>
          <w:tcPr>
            <w:tcW w:w="9576" w:type="dxa"/>
          </w:tcPr>
          <w:p w:rsidR="008423E4" w:rsidRDefault="0046023A" w:rsidP="00345119">
            <w:pPr>
              <w:jc w:val="right"/>
            </w:pPr>
            <w:r>
              <w:t>Committee Report (Substituted)</w:t>
            </w:r>
          </w:p>
        </w:tc>
      </w:tr>
    </w:tbl>
    <w:p w:rsidR="008423E4" w:rsidRDefault="0046023A" w:rsidP="008423E4">
      <w:pPr>
        <w:tabs>
          <w:tab w:val="right" w:pos="9360"/>
        </w:tabs>
      </w:pPr>
    </w:p>
    <w:p w:rsidR="008423E4" w:rsidRDefault="0046023A" w:rsidP="008423E4"/>
    <w:p w:rsidR="008423E4" w:rsidRDefault="0046023A" w:rsidP="008423E4"/>
    <w:tbl>
      <w:tblPr>
        <w:tblW w:w="0" w:type="auto"/>
        <w:tblCellMar>
          <w:left w:w="115" w:type="dxa"/>
          <w:right w:w="115" w:type="dxa"/>
        </w:tblCellMar>
        <w:tblLook w:val="01E0" w:firstRow="1" w:lastRow="1" w:firstColumn="1" w:lastColumn="1" w:noHBand="0" w:noVBand="0"/>
      </w:tblPr>
      <w:tblGrid>
        <w:gridCol w:w="9576"/>
      </w:tblGrid>
      <w:tr w:rsidR="001250DA" w:rsidTr="00345119">
        <w:tc>
          <w:tcPr>
            <w:tcW w:w="9576" w:type="dxa"/>
          </w:tcPr>
          <w:p w:rsidR="008423E4" w:rsidRPr="00A8133F" w:rsidRDefault="0046023A" w:rsidP="00851EF0">
            <w:pPr>
              <w:rPr>
                <w:b/>
              </w:rPr>
            </w:pPr>
            <w:r w:rsidRPr="009C1E9A">
              <w:rPr>
                <w:b/>
                <w:u w:val="single"/>
              </w:rPr>
              <w:t>BACKGROUND AND PURPOSE</w:t>
            </w:r>
            <w:r>
              <w:rPr>
                <w:b/>
              </w:rPr>
              <w:t xml:space="preserve"> </w:t>
            </w:r>
          </w:p>
          <w:p w:rsidR="008423E4" w:rsidRDefault="0046023A" w:rsidP="00851EF0"/>
          <w:p w:rsidR="008423E4" w:rsidRDefault="0046023A" w:rsidP="00851EF0">
            <w:pPr>
              <w:pStyle w:val="Header"/>
              <w:tabs>
                <w:tab w:val="clear" w:pos="4320"/>
                <w:tab w:val="clear" w:pos="8640"/>
              </w:tabs>
              <w:jc w:val="both"/>
            </w:pPr>
            <w:r>
              <w:t>It has been suggested that</w:t>
            </w:r>
            <w:r>
              <w:t xml:space="preserve"> </w:t>
            </w:r>
            <w:r>
              <w:t xml:space="preserve">public school students who perform well on statewide standardized tests are likely to perform as well </w:t>
            </w:r>
            <w:r>
              <w:t xml:space="preserve">in the following year and </w:t>
            </w:r>
            <w:r>
              <w:t xml:space="preserve">that </w:t>
            </w:r>
            <w:r>
              <w:t xml:space="preserve">additional testing may be unnecessary and costly to students, teachers, and schools. </w:t>
            </w:r>
            <w:r>
              <w:t>C.S.</w:t>
            </w:r>
            <w:r>
              <w:t>H.B. 2983 seeks to address this issue by removing certain mandatory statewide standardized test</w:t>
            </w:r>
            <w:r>
              <w:t>s</w:t>
            </w:r>
            <w:r>
              <w:t xml:space="preserve"> for students</w:t>
            </w:r>
            <w:r>
              <w:t xml:space="preserve"> and by providing for manda</w:t>
            </w:r>
            <w:r>
              <w:t>tory tests for students who do not achieve a satisfactory score on certain tests in the previous year</w:t>
            </w:r>
            <w:r>
              <w:t>.</w:t>
            </w:r>
          </w:p>
          <w:p w:rsidR="008423E4" w:rsidRPr="00E26B13" w:rsidRDefault="0046023A" w:rsidP="00851EF0">
            <w:pPr>
              <w:rPr>
                <w:b/>
              </w:rPr>
            </w:pPr>
          </w:p>
        </w:tc>
      </w:tr>
      <w:tr w:rsidR="001250DA" w:rsidTr="00345119">
        <w:tc>
          <w:tcPr>
            <w:tcW w:w="9576" w:type="dxa"/>
          </w:tcPr>
          <w:p w:rsidR="0017725B" w:rsidRDefault="0046023A" w:rsidP="00851EF0">
            <w:pPr>
              <w:rPr>
                <w:b/>
                <w:u w:val="single"/>
              </w:rPr>
            </w:pPr>
            <w:r>
              <w:rPr>
                <w:b/>
                <w:u w:val="single"/>
              </w:rPr>
              <w:t>CRIMINAL JUSTICE IMPACT</w:t>
            </w:r>
          </w:p>
          <w:p w:rsidR="0017725B" w:rsidRDefault="0046023A" w:rsidP="00851EF0">
            <w:pPr>
              <w:rPr>
                <w:b/>
                <w:u w:val="single"/>
              </w:rPr>
            </w:pPr>
          </w:p>
          <w:p w:rsidR="004213CB" w:rsidRPr="004213CB" w:rsidRDefault="0046023A" w:rsidP="00851EF0">
            <w:pPr>
              <w:jc w:val="both"/>
            </w:pPr>
            <w:r>
              <w:t xml:space="preserve">It is the committee's opinion that this bill does not expressly create a criminal offense, increase the punishment for an </w:t>
            </w:r>
            <w:r>
              <w:t>existing criminal offense or category of offenses, or change the eligibility of a person for community supervision, parole, or mandatory supervision.</w:t>
            </w:r>
          </w:p>
          <w:p w:rsidR="0017725B" w:rsidRPr="0017725B" w:rsidRDefault="0046023A" w:rsidP="00851EF0">
            <w:pPr>
              <w:rPr>
                <w:b/>
                <w:u w:val="single"/>
              </w:rPr>
            </w:pPr>
          </w:p>
        </w:tc>
      </w:tr>
      <w:tr w:rsidR="001250DA" w:rsidTr="00345119">
        <w:tc>
          <w:tcPr>
            <w:tcW w:w="9576" w:type="dxa"/>
          </w:tcPr>
          <w:p w:rsidR="008423E4" w:rsidRPr="00A8133F" w:rsidRDefault="0046023A" w:rsidP="00851EF0">
            <w:pPr>
              <w:rPr>
                <w:b/>
              </w:rPr>
            </w:pPr>
            <w:r w:rsidRPr="009C1E9A">
              <w:rPr>
                <w:b/>
                <w:u w:val="single"/>
              </w:rPr>
              <w:t>RULEMAKING AUTHORITY</w:t>
            </w:r>
            <w:r>
              <w:rPr>
                <w:b/>
              </w:rPr>
              <w:t xml:space="preserve"> </w:t>
            </w:r>
          </w:p>
          <w:p w:rsidR="008423E4" w:rsidRDefault="0046023A" w:rsidP="00851EF0"/>
          <w:p w:rsidR="004213CB" w:rsidRDefault="0046023A" w:rsidP="00851EF0">
            <w:pPr>
              <w:pStyle w:val="Header"/>
              <w:tabs>
                <w:tab w:val="clear" w:pos="4320"/>
                <w:tab w:val="clear" w:pos="8640"/>
              </w:tabs>
              <w:jc w:val="both"/>
            </w:pPr>
            <w:r>
              <w:t>It is the committee's opinion that rulemaking authority is expressly granted to t</w:t>
            </w:r>
            <w:r>
              <w:t>he State Board of Education in SECTION 1 of this bill.</w:t>
            </w:r>
          </w:p>
          <w:p w:rsidR="008423E4" w:rsidRPr="00E21FDC" w:rsidRDefault="0046023A" w:rsidP="00851EF0">
            <w:pPr>
              <w:rPr>
                <w:b/>
              </w:rPr>
            </w:pPr>
          </w:p>
        </w:tc>
      </w:tr>
      <w:tr w:rsidR="001250DA" w:rsidTr="00345119">
        <w:tc>
          <w:tcPr>
            <w:tcW w:w="9576" w:type="dxa"/>
          </w:tcPr>
          <w:p w:rsidR="008423E4" w:rsidRPr="00A8133F" w:rsidRDefault="0046023A" w:rsidP="00851EF0">
            <w:pPr>
              <w:rPr>
                <w:b/>
              </w:rPr>
            </w:pPr>
            <w:r w:rsidRPr="009C1E9A">
              <w:rPr>
                <w:b/>
                <w:u w:val="single"/>
              </w:rPr>
              <w:t>ANALYSIS</w:t>
            </w:r>
            <w:r>
              <w:rPr>
                <w:b/>
              </w:rPr>
              <w:t xml:space="preserve"> </w:t>
            </w:r>
            <w:r>
              <w:rPr>
                <w:b/>
              </w:rPr>
              <w:t xml:space="preserve"> </w:t>
            </w:r>
          </w:p>
          <w:p w:rsidR="008423E4" w:rsidRDefault="0046023A" w:rsidP="00851EF0"/>
          <w:p w:rsidR="00112E3D" w:rsidRPr="00D46E85" w:rsidRDefault="0046023A" w:rsidP="00851EF0">
            <w:pPr>
              <w:pStyle w:val="Header"/>
              <w:tabs>
                <w:tab w:val="clear" w:pos="4320"/>
                <w:tab w:val="clear" w:pos="8640"/>
              </w:tabs>
              <w:jc w:val="both"/>
            </w:pPr>
            <w:r>
              <w:t>C.S.</w:t>
            </w:r>
            <w:r w:rsidRPr="00D46E85">
              <w:t xml:space="preserve">H.B. 2983 amends the Education Code to </w:t>
            </w:r>
            <w:r w:rsidRPr="00D46E85">
              <w:t xml:space="preserve">change the grades </w:t>
            </w:r>
            <w:r>
              <w:t xml:space="preserve">at which the administration of </w:t>
            </w:r>
            <w:r w:rsidRPr="00D46E85">
              <w:t>statewide standardized test</w:t>
            </w:r>
            <w:r>
              <w:t>s</w:t>
            </w:r>
            <w:r w:rsidRPr="00D46E85">
              <w:t xml:space="preserve"> in writing </w:t>
            </w:r>
            <w:r>
              <w:t xml:space="preserve">is mandated </w:t>
            </w:r>
            <w:r w:rsidRPr="00D46E85">
              <w:t xml:space="preserve">from grades four and seven to grades five and eight. The bill </w:t>
            </w:r>
            <w:r w:rsidRPr="00D46E85">
              <w:t>remove</w:t>
            </w:r>
            <w:r w:rsidRPr="00D46E85">
              <w:t>s</w:t>
            </w:r>
            <w:r w:rsidRPr="00D46E85">
              <w:t xml:space="preserve"> the </w:t>
            </w:r>
            <w:r>
              <w:t>mandate</w:t>
            </w:r>
            <w:r w:rsidRPr="00D46E85">
              <w:t xml:space="preserve"> </w:t>
            </w:r>
            <w:r>
              <w:t xml:space="preserve">to administer </w:t>
            </w:r>
            <w:r w:rsidRPr="00D46E85">
              <w:t>the statewide standardized tests in mathematics and reading to students in grades four, six, and s</w:t>
            </w:r>
            <w:r w:rsidRPr="00D46E85">
              <w:t>even</w:t>
            </w:r>
            <w:r w:rsidRPr="00D46E85">
              <w:t xml:space="preserve"> and removes the </w:t>
            </w:r>
            <w:r>
              <w:t>mandate</w:t>
            </w:r>
            <w:r w:rsidRPr="00D46E85">
              <w:t xml:space="preserve"> </w:t>
            </w:r>
            <w:r>
              <w:t>to administer</w:t>
            </w:r>
            <w:r w:rsidRPr="00D46E85">
              <w:t xml:space="preserve"> statewide standardi</w:t>
            </w:r>
            <w:r w:rsidRPr="00D46E85">
              <w:t xml:space="preserve">zed tests </w:t>
            </w:r>
            <w:r w:rsidRPr="00D46E85">
              <w:t>in any other subject or grade required by federal law</w:t>
            </w:r>
            <w:r w:rsidRPr="00D46E85">
              <w:t>.</w:t>
            </w:r>
            <w:r w:rsidRPr="00D46E85">
              <w:t xml:space="preserve"> </w:t>
            </w:r>
            <w:r w:rsidRPr="00D46E85">
              <w:t>The bill</w:t>
            </w:r>
            <w:r w:rsidRPr="00D46E85">
              <w:t xml:space="preserve"> requires a student in any of those grades who failed to achieve a satisfactory score on the final administration of any of the statewide standardized tests given to the students in t</w:t>
            </w:r>
            <w:r w:rsidRPr="00D46E85">
              <w:t>he preced</w:t>
            </w:r>
            <w:r w:rsidRPr="00D46E85">
              <w:t>ing</w:t>
            </w:r>
            <w:r w:rsidRPr="00D46E85">
              <w:t xml:space="preserve"> grade level </w:t>
            </w:r>
            <w:r w:rsidRPr="00D46E85">
              <w:t xml:space="preserve">instead </w:t>
            </w:r>
            <w:r w:rsidRPr="00D46E85">
              <w:t>to be tested again in the applicable subject using tests developed by the Texas Education Agency (TEA). The bill requires TEA to determine the minimum satisfactory adjusted scale score for each periodic statewide standardiz</w:t>
            </w:r>
            <w:r w:rsidRPr="00D46E85">
              <w:t xml:space="preserve">ed test administered to a student and each statewide standardized test administered in grade </w:t>
            </w:r>
            <w:r>
              <w:t xml:space="preserve">six </w:t>
            </w:r>
            <w:r w:rsidRPr="00D46E85">
              <w:t>for purposes of retesting a student</w:t>
            </w:r>
            <w:r w:rsidRPr="00D46E85">
              <w:t>. The bill sets out the method by which the minimum satisfactory adjusted scale score is determined and</w:t>
            </w:r>
            <w:r w:rsidRPr="00D46E85">
              <w:t xml:space="preserve"> requires a student r</w:t>
            </w:r>
            <w:r w:rsidRPr="00D46E85">
              <w:t>etested in mathematics to be retested without the aid of technology.</w:t>
            </w:r>
            <w:r w:rsidRPr="00D46E85">
              <w:t xml:space="preserve"> </w:t>
            </w:r>
          </w:p>
          <w:p w:rsidR="00C57303" w:rsidRPr="00D46E85" w:rsidRDefault="0046023A" w:rsidP="00851EF0">
            <w:pPr>
              <w:pStyle w:val="Header"/>
              <w:tabs>
                <w:tab w:val="clear" w:pos="4320"/>
                <w:tab w:val="clear" w:pos="8640"/>
              </w:tabs>
              <w:jc w:val="both"/>
            </w:pPr>
          </w:p>
          <w:p w:rsidR="00386EDA" w:rsidRPr="00D46E85" w:rsidRDefault="0046023A" w:rsidP="00851EF0">
            <w:pPr>
              <w:pStyle w:val="Header"/>
              <w:jc w:val="both"/>
            </w:pPr>
            <w:r>
              <w:t>C.S.</w:t>
            </w:r>
            <w:r w:rsidRPr="00D46E85">
              <w:t xml:space="preserve">H.B. 2983 </w:t>
            </w:r>
            <w:r w:rsidRPr="00D46E85">
              <w:t xml:space="preserve">authorizes a public school district or open-enrollment charter school, for its own use in determining whether students are performing at a satisfactory level, </w:t>
            </w:r>
            <w:r w:rsidRPr="00D46E85">
              <w:t xml:space="preserve">to </w:t>
            </w:r>
            <w:r w:rsidRPr="00D46E85">
              <w:t>administer to a student at the appropriate grade level</w:t>
            </w:r>
            <w:r w:rsidRPr="00D46E85">
              <w:t xml:space="preserve">, other than a student </w:t>
            </w:r>
            <w:r w:rsidRPr="00D46E85">
              <w:t>required to be tested</w:t>
            </w:r>
            <w:r w:rsidRPr="00D46E85">
              <w:t>, a test developed for purposes of</w:t>
            </w:r>
            <w:r w:rsidRPr="00D46E85">
              <w:t xml:space="preserve"> retesting a student in the applicable subject matter in grades four, six, and seven</w:t>
            </w:r>
            <w:r w:rsidRPr="00D46E85">
              <w:t>. The bill requires TEA, a</w:t>
            </w:r>
            <w:r w:rsidRPr="00D46E85">
              <w:t xml:space="preserve">t the request </w:t>
            </w:r>
            <w:r w:rsidRPr="00D46E85">
              <w:t xml:space="preserve">of a district or </w:t>
            </w:r>
            <w:r w:rsidRPr="00D46E85">
              <w:t>charter school, to</w:t>
            </w:r>
            <w:r w:rsidRPr="00D46E85">
              <w:t xml:space="preserve"> provide, allow for the administration of, and score each </w:t>
            </w:r>
            <w:r w:rsidRPr="00D46E85">
              <w:t>such test</w:t>
            </w:r>
            <w:r w:rsidRPr="00D46E85">
              <w:t xml:space="preserve"> in the same manner and at the same cost as for </w:t>
            </w:r>
            <w:r w:rsidRPr="00D46E85">
              <w:t>tests</w:t>
            </w:r>
            <w:r w:rsidRPr="00D46E85">
              <w:t xml:space="preserve"> required to be administered </w:t>
            </w:r>
            <w:r w:rsidRPr="00D46E85">
              <w:t>but</w:t>
            </w:r>
            <w:r w:rsidRPr="00D46E85">
              <w:t xml:space="preserve"> prohibits the</w:t>
            </w:r>
            <w:r w:rsidRPr="00D46E85">
              <w:t xml:space="preserve"> results of </w:t>
            </w:r>
            <w:r w:rsidRPr="00D46E85">
              <w:t>such a test</w:t>
            </w:r>
            <w:r w:rsidRPr="00D46E85">
              <w:t xml:space="preserve"> </w:t>
            </w:r>
            <w:r w:rsidRPr="00D46E85">
              <w:t>from being</w:t>
            </w:r>
            <w:r w:rsidRPr="00D46E85">
              <w:t xml:space="preserve"> included as an achie</w:t>
            </w:r>
            <w:r w:rsidRPr="00D46E85">
              <w:t>vement</w:t>
            </w:r>
            <w:r>
              <w:t xml:space="preserve"> indicator</w:t>
            </w:r>
            <w:r w:rsidRPr="00D46E85">
              <w:t>.</w:t>
            </w:r>
            <w:r w:rsidRPr="00D46E85">
              <w:t xml:space="preserve"> </w:t>
            </w:r>
          </w:p>
          <w:p w:rsidR="00386EDA" w:rsidRPr="00D46E85" w:rsidRDefault="0046023A" w:rsidP="00851EF0">
            <w:pPr>
              <w:pStyle w:val="Header"/>
              <w:jc w:val="both"/>
            </w:pPr>
          </w:p>
          <w:p w:rsidR="00A91B6B" w:rsidRPr="00D46E85" w:rsidRDefault="0046023A" w:rsidP="00851EF0">
            <w:pPr>
              <w:pStyle w:val="Header"/>
              <w:jc w:val="both"/>
            </w:pPr>
            <w:r>
              <w:t>C.S.</w:t>
            </w:r>
            <w:r w:rsidRPr="00D46E85">
              <w:t xml:space="preserve">H.B. 2983 </w:t>
            </w:r>
            <w:r w:rsidRPr="00D46E85">
              <w:t>requires the commissioner of education to seek a waiver from the application of federal law or regulation</w:t>
            </w:r>
            <w:r w:rsidRPr="00D46E85">
              <w:t xml:space="preserve"> if there is a conflict between the bill's provisions and</w:t>
            </w:r>
            <w:r>
              <w:t xml:space="preserve"> a</w:t>
            </w:r>
            <w:r w:rsidRPr="00D46E85">
              <w:t xml:space="preserve"> federal law or regulation as a result of forgoing </w:t>
            </w:r>
            <w:r w:rsidRPr="00D46E85">
              <w:t>adoptio</w:t>
            </w:r>
            <w:r w:rsidRPr="00D46E85">
              <w:t xml:space="preserve">n and administration of </w:t>
            </w:r>
            <w:r>
              <w:t>tests</w:t>
            </w:r>
            <w:r w:rsidRPr="00D46E85">
              <w:t xml:space="preserve"> </w:t>
            </w:r>
            <w:r w:rsidRPr="00D46E85">
              <w:t>and specifies certain relevant data to be submitted in seeking such a waiver</w:t>
            </w:r>
            <w:r w:rsidRPr="00D46E85">
              <w:t xml:space="preserve">. </w:t>
            </w:r>
            <w:r>
              <w:t>The bill requires the commissioner, if the commissioner obtains any necessary waiver or receives written notification that a waiver is not necessary</w:t>
            </w:r>
            <w:r>
              <w:t xml:space="preserve">, to </w:t>
            </w:r>
            <w:r w:rsidRPr="004213CB">
              <w:t xml:space="preserve">certify that the commissioner has obtained the waiver or received notification that a waiver is not required, as applicable, and </w:t>
            </w:r>
            <w:r>
              <w:t>to</w:t>
            </w:r>
            <w:r w:rsidRPr="004213CB">
              <w:t xml:space="preserve"> publish notice of that fact in the Texas Register as soon as practicable after obtaining the waiver or receiving notifi</w:t>
            </w:r>
            <w:r w:rsidRPr="004213CB">
              <w:t>cation.</w:t>
            </w:r>
          </w:p>
          <w:p w:rsidR="00A91B6B" w:rsidRPr="00D46E85" w:rsidRDefault="0046023A" w:rsidP="00851EF0">
            <w:pPr>
              <w:pStyle w:val="Header"/>
              <w:jc w:val="both"/>
            </w:pPr>
          </w:p>
          <w:p w:rsidR="00936664" w:rsidRDefault="0046023A" w:rsidP="00851EF0">
            <w:pPr>
              <w:pStyle w:val="Header"/>
              <w:jc w:val="both"/>
            </w:pPr>
            <w:r>
              <w:t>C.S.</w:t>
            </w:r>
            <w:r w:rsidRPr="00D46E85">
              <w:t xml:space="preserve">H.B. 2983 clarifies that </w:t>
            </w:r>
            <w:r>
              <w:t xml:space="preserve">the </w:t>
            </w:r>
            <w:r w:rsidRPr="00D46E85">
              <w:t xml:space="preserve">TEA mandate to develop any </w:t>
            </w:r>
            <w:r>
              <w:t>test</w:t>
            </w:r>
            <w:r w:rsidRPr="00D46E85">
              <w:t xml:space="preserve"> in a manner that allows for the measurement of annual improvement in student achievement is to the greatest extent practicable.</w:t>
            </w:r>
          </w:p>
          <w:p w:rsidR="00A53822" w:rsidRDefault="0046023A" w:rsidP="00851EF0">
            <w:pPr>
              <w:pStyle w:val="Header"/>
              <w:jc w:val="both"/>
            </w:pPr>
          </w:p>
          <w:p w:rsidR="00A53822" w:rsidRDefault="0046023A" w:rsidP="00851EF0">
            <w:pPr>
              <w:pStyle w:val="Header"/>
              <w:jc w:val="both"/>
            </w:pPr>
            <w:r>
              <w:t>C.S.H.B. 2983 requires the State Board</w:t>
            </w:r>
            <w:r>
              <w:t xml:space="preserve"> of Education to</w:t>
            </w:r>
            <w:r>
              <w:t xml:space="preserve"> adopt</w:t>
            </w:r>
            <w:r>
              <w:t xml:space="preserve"> </w:t>
            </w:r>
            <w:r w:rsidRPr="00A53822">
              <w:t>rules</w:t>
            </w:r>
            <w:r>
              <w:t>, to the extent applicable,</w:t>
            </w:r>
            <w:r>
              <w:t xml:space="preserve"> for the administration of a</w:t>
            </w:r>
            <w:r>
              <w:t xml:space="preserve"> test </w:t>
            </w:r>
            <w:r>
              <w:t xml:space="preserve">in Spanish </w:t>
            </w:r>
            <w:r>
              <w:t xml:space="preserve">developed by TEA </w:t>
            </w:r>
            <w:r>
              <w:t xml:space="preserve">under the bill's provisions </w:t>
            </w:r>
            <w:r>
              <w:t xml:space="preserve">for </w:t>
            </w:r>
            <w:r w:rsidRPr="00A53822">
              <w:t xml:space="preserve">a student in </w:t>
            </w:r>
            <w:r>
              <w:t>grade four</w:t>
            </w:r>
            <w:r w:rsidRPr="00A53822">
              <w:t xml:space="preserve"> who failed to achieve a satisfactory score on the final administration of the statewide standardized test</w:t>
            </w:r>
            <w:r>
              <w:t xml:space="preserve"> in grade </w:t>
            </w:r>
            <w:r>
              <w:t>three</w:t>
            </w:r>
            <w:r>
              <w:t xml:space="preserve">. </w:t>
            </w:r>
          </w:p>
          <w:p w:rsidR="0014348E" w:rsidRDefault="0046023A" w:rsidP="00851EF0">
            <w:pPr>
              <w:pStyle w:val="Header"/>
              <w:tabs>
                <w:tab w:val="clear" w:pos="4320"/>
                <w:tab w:val="clear" w:pos="8640"/>
              </w:tabs>
              <w:jc w:val="both"/>
            </w:pPr>
          </w:p>
          <w:p w:rsidR="00EB0672" w:rsidRDefault="0046023A" w:rsidP="00851EF0">
            <w:pPr>
              <w:pStyle w:val="Header"/>
              <w:tabs>
                <w:tab w:val="clear" w:pos="4320"/>
                <w:tab w:val="clear" w:pos="8640"/>
              </w:tabs>
              <w:jc w:val="both"/>
            </w:pPr>
            <w:r>
              <w:t>C.S.</w:t>
            </w:r>
            <w:r>
              <w:t xml:space="preserve">H.B. 2983 </w:t>
            </w:r>
            <w:r>
              <w:t xml:space="preserve">applies </w:t>
            </w:r>
            <w:r w:rsidRPr="00D55428">
              <w:t xml:space="preserve">beginning with the first school year that begins after the date on which </w:t>
            </w:r>
            <w:r>
              <w:t>the bill</w:t>
            </w:r>
            <w:r w:rsidRPr="00D55428">
              <w:t xml:space="preserve"> takes effect</w:t>
            </w:r>
            <w:r>
              <w:t>.</w:t>
            </w:r>
            <w:r>
              <w:t xml:space="preserve"> </w:t>
            </w:r>
          </w:p>
          <w:p w:rsidR="008423E4" w:rsidRPr="00835628" w:rsidRDefault="0046023A" w:rsidP="00851EF0">
            <w:pPr>
              <w:rPr>
                <w:b/>
              </w:rPr>
            </w:pPr>
          </w:p>
        </w:tc>
      </w:tr>
      <w:tr w:rsidR="001250DA" w:rsidTr="00345119">
        <w:tc>
          <w:tcPr>
            <w:tcW w:w="9576" w:type="dxa"/>
          </w:tcPr>
          <w:p w:rsidR="008423E4" w:rsidRPr="00A8133F" w:rsidRDefault="0046023A" w:rsidP="00851EF0">
            <w:pPr>
              <w:rPr>
                <w:b/>
              </w:rPr>
            </w:pPr>
            <w:r w:rsidRPr="009C1E9A">
              <w:rPr>
                <w:b/>
                <w:u w:val="single"/>
              </w:rPr>
              <w:t xml:space="preserve">EFFECTIVE </w:t>
            </w:r>
            <w:r w:rsidRPr="009C1E9A">
              <w:rPr>
                <w:b/>
                <w:u w:val="single"/>
              </w:rPr>
              <w:t>DATE</w:t>
            </w:r>
            <w:r>
              <w:rPr>
                <w:b/>
              </w:rPr>
              <w:t xml:space="preserve"> </w:t>
            </w:r>
          </w:p>
          <w:p w:rsidR="008423E4" w:rsidRDefault="0046023A" w:rsidP="00851EF0"/>
          <w:p w:rsidR="008423E4" w:rsidRPr="003624F2" w:rsidRDefault="0046023A" w:rsidP="00851EF0">
            <w:pPr>
              <w:pStyle w:val="Header"/>
              <w:tabs>
                <w:tab w:val="clear" w:pos="4320"/>
                <w:tab w:val="clear" w:pos="8640"/>
              </w:tabs>
              <w:jc w:val="both"/>
            </w:pPr>
            <w:r>
              <w:t>On a</w:t>
            </w:r>
            <w:r>
              <w:t>ny date n</w:t>
            </w:r>
            <w:r>
              <w:t>ot later than September 1, 2021</w:t>
            </w:r>
            <w:r>
              <w:t xml:space="preserve">, </w:t>
            </w:r>
            <w:r>
              <w:t xml:space="preserve">on which the commissioner of education obtains any necessary waiver from the application of federal law or regulation conflicting with the bill's provisions or </w:t>
            </w:r>
            <w:r w:rsidRPr="004213CB">
              <w:t xml:space="preserve">receives written notification from the </w:t>
            </w:r>
            <w:r>
              <w:t>U.S.</w:t>
            </w:r>
            <w:r w:rsidRPr="004213CB">
              <w:t xml:space="preserve"> Department of Education that a waiver is not required</w:t>
            </w:r>
            <w:r>
              <w:t>.</w:t>
            </w:r>
          </w:p>
          <w:p w:rsidR="008423E4" w:rsidRPr="00233FDB" w:rsidRDefault="0046023A" w:rsidP="00851EF0">
            <w:pPr>
              <w:rPr>
                <w:b/>
              </w:rPr>
            </w:pPr>
          </w:p>
        </w:tc>
      </w:tr>
      <w:tr w:rsidR="001250DA" w:rsidTr="00345119">
        <w:tc>
          <w:tcPr>
            <w:tcW w:w="9576" w:type="dxa"/>
          </w:tcPr>
          <w:p w:rsidR="000C4628" w:rsidRDefault="0046023A" w:rsidP="00851EF0">
            <w:pPr>
              <w:jc w:val="both"/>
              <w:rPr>
                <w:b/>
                <w:u w:val="single"/>
              </w:rPr>
            </w:pPr>
            <w:r>
              <w:rPr>
                <w:b/>
                <w:u w:val="single"/>
              </w:rPr>
              <w:t>COMPARISON OF ORIGINAL AND SUBSTITUTE</w:t>
            </w:r>
          </w:p>
          <w:p w:rsidR="004E7D42" w:rsidRDefault="0046023A" w:rsidP="00851EF0">
            <w:pPr>
              <w:jc w:val="both"/>
            </w:pPr>
          </w:p>
          <w:p w:rsidR="004E7D42" w:rsidRDefault="0046023A" w:rsidP="00851EF0">
            <w:pPr>
              <w:jc w:val="both"/>
            </w:pPr>
            <w:r>
              <w:t>While C.S.H.B. 2983 may differ from the original in minor or nonsubstantive ways, the following summarizes the substantial differences between the introduced a</w:t>
            </w:r>
            <w:r>
              <w:t>nd committee substitute versions of the bill.</w:t>
            </w:r>
          </w:p>
          <w:p w:rsidR="004E7D42" w:rsidRDefault="0046023A" w:rsidP="00851EF0">
            <w:pPr>
              <w:jc w:val="both"/>
            </w:pPr>
          </w:p>
          <w:p w:rsidR="004E7D42" w:rsidRDefault="0046023A" w:rsidP="00851EF0">
            <w:pPr>
              <w:jc w:val="both"/>
            </w:pPr>
            <w:r>
              <w:t xml:space="preserve">The substitute changes the </w:t>
            </w:r>
            <w:r>
              <w:t>grade level of each statewide standardized test for which TEA is required to determine the minimum satisfactory adjusted scale score for purposes of retesting</w:t>
            </w:r>
            <w:r>
              <w:t xml:space="preserve"> an applicable student</w:t>
            </w:r>
            <w:r>
              <w:t xml:space="preserve"> f</w:t>
            </w:r>
            <w:r>
              <w:t xml:space="preserve">rom grade </w:t>
            </w:r>
            <w:r>
              <w:t>four</w:t>
            </w:r>
            <w:r>
              <w:t xml:space="preserve"> to grade </w:t>
            </w:r>
            <w:r>
              <w:t>six</w:t>
            </w:r>
            <w:r>
              <w:t>.</w:t>
            </w:r>
          </w:p>
          <w:p w:rsidR="004E7D42" w:rsidRPr="004E7D42" w:rsidRDefault="0046023A" w:rsidP="00851EF0">
            <w:pPr>
              <w:jc w:val="both"/>
            </w:pPr>
          </w:p>
        </w:tc>
      </w:tr>
      <w:tr w:rsidR="001250DA" w:rsidTr="00345119">
        <w:tc>
          <w:tcPr>
            <w:tcW w:w="9576" w:type="dxa"/>
          </w:tcPr>
          <w:p w:rsidR="000C4628" w:rsidRPr="009C1E9A" w:rsidRDefault="0046023A" w:rsidP="00851EF0">
            <w:pPr>
              <w:rPr>
                <w:b/>
                <w:u w:val="single"/>
              </w:rPr>
            </w:pPr>
          </w:p>
        </w:tc>
      </w:tr>
      <w:tr w:rsidR="001250DA" w:rsidTr="00345119">
        <w:tc>
          <w:tcPr>
            <w:tcW w:w="9576" w:type="dxa"/>
          </w:tcPr>
          <w:p w:rsidR="000C4628" w:rsidRPr="000C4628" w:rsidRDefault="0046023A" w:rsidP="00851EF0">
            <w:pPr>
              <w:jc w:val="both"/>
            </w:pPr>
          </w:p>
        </w:tc>
      </w:tr>
    </w:tbl>
    <w:p w:rsidR="008423E4" w:rsidRPr="00BE0E75" w:rsidRDefault="0046023A" w:rsidP="008423E4">
      <w:pPr>
        <w:spacing w:line="480" w:lineRule="auto"/>
        <w:jc w:val="both"/>
        <w:rPr>
          <w:rFonts w:ascii="Arial" w:hAnsi="Arial"/>
          <w:sz w:val="16"/>
          <w:szCs w:val="16"/>
        </w:rPr>
      </w:pPr>
    </w:p>
    <w:p w:rsidR="004108C3" w:rsidRPr="008423E4" w:rsidRDefault="0046023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023A">
      <w:r>
        <w:separator/>
      </w:r>
    </w:p>
  </w:endnote>
  <w:endnote w:type="continuationSeparator" w:id="0">
    <w:p w:rsidR="00000000" w:rsidRDefault="0046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60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250DA" w:rsidTr="009C1E9A">
      <w:trPr>
        <w:cantSplit/>
      </w:trPr>
      <w:tc>
        <w:tcPr>
          <w:tcW w:w="0" w:type="pct"/>
        </w:tcPr>
        <w:p w:rsidR="00137D90" w:rsidRDefault="0046023A" w:rsidP="009C1E9A">
          <w:pPr>
            <w:pStyle w:val="Footer"/>
            <w:tabs>
              <w:tab w:val="clear" w:pos="8640"/>
              <w:tab w:val="right" w:pos="9360"/>
            </w:tabs>
          </w:pPr>
        </w:p>
      </w:tc>
      <w:tc>
        <w:tcPr>
          <w:tcW w:w="2395" w:type="pct"/>
        </w:tcPr>
        <w:p w:rsidR="00137D90" w:rsidRDefault="0046023A" w:rsidP="009C1E9A">
          <w:pPr>
            <w:pStyle w:val="Footer"/>
            <w:tabs>
              <w:tab w:val="clear" w:pos="8640"/>
              <w:tab w:val="right" w:pos="9360"/>
            </w:tabs>
          </w:pPr>
        </w:p>
        <w:p w:rsidR="001A4310" w:rsidRDefault="0046023A" w:rsidP="009C1E9A">
          <w:pPr>
            <w:pStyle w:val="Footer"/>
            <w:tabs>
              <w:tab w:val="clear" w:pos="8640"/>
              <w:tab w:val="right" w:pos="9360"/>
            </w:tabs>
          </w:pPr>
        </w:p>
        <w:p w:rsidR="00137D90" w:rsidRDefault="0046023A" w:rsidP="009C1E9A">
          <w:pPr>
            <w:pStyle w:val="Footer"/>
            <w:tabs>
              <w:tab w:val="clear" w:pos="8640"/>
              <w:tab w:val="right" w:pos="9360"/>
            </w:tabs>
          </w:pPr>
        </w:p>
      </w:tc>
      <w:tc>
        <w:tcPr>
          <w:tcW w:w="2453" w:type="pct"/>
        </w:tcPr>
        <w:p w:rsidR="00137D90" w:rsidRDefault="0046023A" w:rsidP="009C1E9A">
          <w:pPr>
            <w:pStyle w:val="Footer"/>
            <w:tabs>
              <w:tab w:val="clear" w:pos="8640"/>
              <w:tab w:val="right" w:pos="9360"/>
            </w:tabs>
            <w:jc w:val="right"/>
          </w:pPr>
        </w:p>
      </w:tc>
    </w:tr>
    <w:tr w:rsidR="001250DA" w:rsidTr="009C1E9A">
      <w:trPr>
        <w:cantSplit/>
      </w:trPr>
      <w:tc>
        <w:tcPr>
          <w:tcW w:w="0" w:type="pct"/>
        </w:tcPr>
        <w:p w:rsidR="00EC379B" w:rsidRDefault="0046023A" w:rsidP="009C1E9A">
          <w:pPr>
            <w:pStyle w:val="Footer"/>
            <w:tabs>
              <w:tab w:val="clear" w:pos="8640"/>
              <w:tab w:val="right" w:pos="9360"/>
            </w:tabs>
          </w:pPr>
        </w:p>
      </w:tc>
      <w:tc>
        <w:tcPr>
          <w:tcW w:w="2395" w:type="pct"/>
        </w:tcPr>
        <w:p w:rsidR="00EC379B" w:rsidRPr="009C1E9A" w:rsidRDefault="0046023A" w:rsidP="009C1E9A">
          <w:pPr>
            <w:pStyle w:val="Footer"/>
            <w:tabs>
              <w:tab w:val="clear" w:pos="8640"/>
              <w:tab w:val="right" w:pos="9360"/>
            </w:tabs>
            <w:rPr>
              <w:rFonts w:ascii="Shruti" w:hAnsi="Shruti"/>
              <w:sz w:val="22"/>
            </w:rPr>
          </w:pPr>
          <w:r>
            <w:rPr>
              <w:rFonts w:ascii="Shruti" w:hAnsi="Shruti"/>
              <w:sz w:val="22"/>
            </w:rPr>
            <w:t>86R 27334</w:t>
          </w:r>
        </w:p>
      </w:tc>
      <w:tc>
        <w:tcPr>
          <w:tcW w:w="2453" w:type="pct"/>
        </w:tcPr>
        <w:p w:rsidR="00EC379B" w:rsidRDefault="0046023A" w:rsidP="009C1E9A">
          <w:pPr>
            <w:pStyle w:val="Footer"/>
            <w:tabs>
              <w:tab w:val="clear" w:pos="8640"/>
              <w:tab w:val="right" w:pos="9360"/>
            </w:tabs>
            <w:jc w:val="right"/>
          </w:pPr>
          <w:r>
            <w:fldChar w:fldCharType="begin"/>
          </w:r>
          <w:r>
            <w:instrText xml:space="preserve"> DOCPROPERTY  OTID  \* MERGEFORMAT </w:instrText>
          </w:r>
          <w:r>
            <w:fldChar w:fldCharType="separate"/>
          </w:r>
          <w:r>
            <w:t>19.105.2108</w:t>
          </w:r>
          <w:r>
            <w:fldChar w:fldCharType="end"/>
          </w:r>
        </w:p>
      </w:tc>
    </w:tr>
    <w:tr w:rsidR="001250DA" w:rsidTr="009C1E9A">
      <w:trPr>
        <w:cantSplit/>
      </w:trPr>
      <w:tc>
        <w:tcPr>
          <w:tcW w:w="0" w:type="pct"/>
        </w:tcPr>
        <w:p w:rsidR="00EC379B" w:rsidRDefault="0046023A" w:rsidP="009C1E9A">
          <w:pPr>
            <w:pStyle w:val="Footer"/>
            <w:tabs>
              <w:tab w:val="clear" w:pos="4320"/>
              <w:tab w:val="clear" w:pos="8640"/>
              <w:tab w:val="left" w:pos="2865"/>
            </w:tabs>
          </w:pPr>
        </w:p>
      </w:tc>
      <w:tc>
        <w:tcPr>
          <w:tcW w:w="2395" w:type="pct"/>
        </w:tcPr>
        <w:p w:rsidR="00EC379B" w:rsidRPr="009C1E9A" w:rsidRDefault="0046023A" w:rsidP="009C1E9A">
          <w:pPr>
            <w:pStyle w:val="Footer"/>
            <w:tabs>
              <w:tab w:val="clear" w:pos="4320"/>
              <w:tab w:val="clear" w:pos="8640"/>
              <w:tab w:val="left" w:pos="2865"/>
            </w:tabs>
            <w:rPr>
              <w:rFonts w:ascii="Shruti" w:hAnsi="Shruti"/>
              <w:sz w:val="22"/>
            </w:rPr>
          </w:pPr>
          <w:r>
            <w:rPr>
              <w:rFonts w:ascii="Shruti" w:hAnsi="Shruti"/>
              <w:sz w:val="22"/>
            </w:rPr>
            <w:t>Substitute Document Number: 86R 16815</w:t>
          </w:r>
        </w:p>
      </w:tc>
      <w:tc>
        <w:tcPr>
          <w:tcW w:w="2453" w:type="pct"/>
        </w:tcPr>
        <w:p w:rsidR="00EC379B" w:rsidRDefault="0046023A" w:rsidP="006D504F">
          <w:pPr>
            <w:pStyle w:val="Footer"/>
            <w:rPr>
              <w:rStyle w:val="PageNumber"/>
            </w:rPr>
          </w:pPr>
        </w:p>
        <w:p w:rsidR="00EC379B" w:rsidRDefault="0046023A" w:rsidP="009C1E9A">
          <w:pPr>
            <w:pStyle w:val="Footer"/>
            <w:tabs>
              <w:tab w:val="clear" w:pos="8640"/>
              <w:tab w:val="right" w:pos="9360"/>
            </w:tabs>
            <w:jc w:val="right"/>
          </w:pPr>
        </w:p>
      </w:tc>
    </w:tr>
    <w:tr w:rsidR="001250DA" w:rsidTr="009C1E9A">
      <w:trPr>
        <w:cantSplit/>
        <w:trHeight w:val="323"/>
      </w:trPr>
      <w:tc>
        <w:tcPr>
          <w:tcW w:w="0" w:type="pct"/>
          <w:gridSpan w:val="3"/>
        </w:tcPr>
        <w:p w:rsidR="00EC379B" w:rsidRDefault="0046023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46023A" w:rsidP="009C1E9A">
          <w:pPr>
            <w:pStyle w:val="Footer"/>
            <w:tabs>
              <w:tab w:val="clear" w:pos="8640"/>
              <w:tab w:val="right" w:pos="9360"/>
            </w:tabs>
            <w:jc w:val="center"/>
          </w:pPr>
        </w:p>
      </w:tc>
    </w:tr>
  </w:tbl>
  <w:p w:rsidR="00EC379B" w:rsidRPr="00FF6F72" w:rsidRDefault="0046023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60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023A">
      <w:r>
        <w:separator/>
      </w:r>
    </w:p>
  </w:footnote>
  <w:footnote w:type="continuationSeparator" w:id="0">
    <w:p w:rsidR="00000000" w:rsidRDefault="00460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60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60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60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162D"/>
    <w:multiLevelType w:val="hybridMultilevel"/>
    <w:tmpl w:val="EC24B5B6"/>
    <w:lvl w:ilvl="0" w:tplc="4FB06720">
      <w:start w:val="1"/>
      <w:numFmt w:val="bullet"/>
      <w:lvlText w:val=""/>
      <w:lvlJc w:val="left"/>
      <w:pPr>
        <w:tabs>
          <w:tab w:val="num" w:pos="720"/>
        </w:tabs>
        <w:ind w:left="720" w:hanging="360"/>
      </w:pPr>
      <w:rPr>
        <w:rFonts w:ascii="Symbol" w:hAnsi="Symbol" w:hint="default"/>
      </w:rPr>
    </w:lvl>
    <w:lvl w:ilvl="1" w:tplc="CCEAD768" w:tentative="1">
      <w:start w:val="1"/>
      <w:numFmt w:val="bullet"/>
      <w:lvlText w:val="o"/>
      <w:lvlJc w:val="left"/>
      <w:pPr>
        <w:ind w:left="1440" w:hanging="360"/>
      </w:pPr>
      <w:rPr>
        <w:rFonts w:ascii="Courier New" w:hAnsi="Courier New" w:cs="Courier New" w:hint="default"/>
      </w:rPr>
    </w:lvl>
    <w:lvl w:ilvl="2" w:tplc="5D34E96E" w:tentative="1">
      <w:start w:val="1"/>
      <w:numFmt w:val="bullet"/>
      <w:lvlText w:val=""/>
      <w:lvlJc w:val="left"/>
      <w:pPr>
        <w:ind w:left="2160" w:hanging="360"/>
      </w:pPr>
      <w:rPr>
        <w:rFonts w:ascii="Wingdings" w:hAnsi="Wingdings" w:hint="default"/>
      </w:rPr>
    </w:lvl>
    <w:lvl w:ilvl="3" w:tplc="C6D2E4C6" w:tentative="1">
      <w:start w:val="1"/>
      <w:numFmt w:val="bullet"/>
      <w:lvlText w:val=""/>
      <w:lvlJc w:val="left"/>
      <w:pPr>
        <w:ind w:left="2880" w:hanging="360"/>
      </w:pPr>
      <w:rPr>
        <w:rFonts w:ascii="Symbol" w:hAnsi="Symbol" w:hint="default"/>
      </w:rPr>
    </w:lvl>
    <w:lvl w:ilvl="4" w:tplc="28D6044A" w:tentative="1">
      <w:start w:val="1"/>
      <w:numFmt w:val="bullet"/>
      <w:lvlText w:val="o"/>
      <w:lvlJc w:val="left"/>
      <w:pPr>
        <w:ind w:left="3600" w:hanging="360"/>
      </w:pPr>
      <w:rPr>
        <w:rFonts w:ascii="Courier New" w:hAnsi="Courier New" w:cs="Courier New" w:hint="default"/>
      </w:rPr>
    </w:lvl>
    <w:lvl w:ilvl="5" w:tplc="EBBE849A" w:tentative="1">
      <w:start w:val="1"/>
      <w:numFmt w:val="bullet"/>
      <w:lvlText w:val=""/>
      <w:lvlJc w:val="left"/>
      <w:pPr>
        <w:ind w:left="4320" w:hanging="360"/>
      </w:pPr>
      <w:rPr>
        <w:rFonts w:ascii="Wingdings" w:hAnsi="Wingdings" w:hint="default"/>
      </w:rPr>
    </w:lvl>
    <w:lvl w:ilvl="6" w:tplc="73C4AAF4" w:tentative="1">
      <w:start w:val="1"/>
      <w:numFmt w:val="bullet"/>
      <w:lvlText w:val=""/>
      <w:lvlJc w:val="left"/>
      <w:pPr>
        <w:ind w:left="5040" w:hanging="360"/>
      </w:pPr>
      <w:rPr>
        <w:rFonts w:ascii="Symbol" w:hAnsi="Symbol" w:hint="default"/>
      </w:rPr>
    </w:lvl>
    <w:lvl w:ilvl="7" w:tplc="F41EDD84" w:tentative="1">
      <w:start w:val="1"/>
      <w:numFmt w:val="bullet"/>
      <w:lvlText w:val="o"/>
      <w:lvlJc w:val="left"/>
      <w:pPr>
        <w:ind w:left="5760" w:hanging="360"/>
      </w:pPr>
      <w:rPr>
        <w:rFonts w:ascii="Courier New" w:hAnsi="Courier New" w:cs="Courier New" w:hint="default"/>
      </w:rPr>
    </w:lvl>
    <w:lvl w:ilvl="8" w:tplc="D14E23A0" w:tentative="1">
      <w:start w:val="1"/>
      <w:numFmt w:val="bullet"/>
      <w:lvlText w:val=""/>
      <w:lvlJc w:val="left"/>
      <w:pPr>
        <w:ind w:left="6480" w:hanging="360"/>
      </w:pPr>
      <w:rPr>
        <w:rFonts w:ascii="Wingdings" w:hAnsi="Wingdings" w:hint="default"/>
      </w:rPr>
    </w:lvl>
  </w:abstractNum>
  <w:abstractNum w:abstractNumId="1" w15:restartNumberingAfterBreak="0">
    <w:nsid w:val="3F107B3F"/>
    <w:multiLevelType w:val="hybridMultilevel"/>
    <w:tmpl w:val="600866B8"/>
    <w:lvl w:ilvl="0" w:tplc="911ED85E">
      <w:start w:val="1"/>
      <w:numFmt w:val="decimal"/>
      <w:lvlText w:val="(%1)"/>
      <w:lvlJc w:val="left"/>
      <w:pPr>
        <w:ind w:left="810" w:hanging="450"/>
      </w:pPr>
      <w:rPr>
        <w:rFonts w:hint="default"/>
      </w:rPr>
    </w:lvl>
    <w:lvl w:ilvl="1" w:tplc="1556CC44" w:tentative="1">
      <w:start w:val="1"/>
      <w:numFmt w:val="lowerLetter"/>
      <w:lvlText w:val="%2."/>
      <w:lvlJc w:val="left"/>
      <w:pPr>
        <w:ind w:left="1440" w:hanging="360"/>
      </w:pPr>
    </w:lvl>
    <w:lvl w:ilvl="2" w:tplc="07827198" w:tentative="1">
      <w:start w:val="1"/>
      <w:numFmt w:val="lowerRoman"/>
      <w:lvlText w:val="%3."/>
      <w:lvlJc w:val="right"/>
      <w:pPr>
        <w:ind w:left="2160" w:hanging="180"/>
      </w:pPr>
    </w:lvl>
    <w:lvl w:ilvl="3" w:tplc="466620F6" w:tentative="1">
      <w:start w:val="1"/>
      <w:numFmt w:val="decimal"/>
      <w:lvlText w:val="%4."/>
      <w:lvlJc w:val="left"/>
      <w:pPr>
        <w:ind w:left="2880" w:hanging="360"/>
      </w:pPr>
    </w:lvl>
    <w:lvl w:ilvl="4" w:tplc="D390FCB6" w:tentative="1">
      <w:start w:val="1"/>
      <w:numFmt w:val="lowerLetter"/>
      <w:lvlText w:val="%5."/>
      <w:lvlJc w:val="left"/>
      <w:pPr>
        <w:ind w:left="3600" w:hanging="360"/>
      </w:pPr>
    </w:lvl>
    <w:lvl w:ilvl="5" w:tplc="8BD272E2" w:tentative="1">
      <w:start w:val="1"/>
      <w:numFmt w:val="lowerRoman"/>
      <w:lvlText w:val="%6."/>
      <w:lvlJc w:val="right"/>
      <w:pPr>
        <w:ind w:left="4320" w:hanging="180"/>
      </w:pPr>
    </w:lvl>
    <w:lvl w:ilvl="6" w:tplc="CD7A7240" w:tentative="1">
      <w:start w:val="1"/>
      <w:numFmt w:val="decimal"/>
      <w:lvlText w:val="%7."/>
      <w:lvlJc w:val="left"/>
      <w:pPr>
        <w:ind w:left="5040" w:hanging="360"/>
      </w:pPr>
    </w:lvl>
    <w:lvl w:ilvl="7" w:tplc="9B18927A" w:tentative="1">
      <w:start w:val="1"/>
      <w:numFmt w:val="lowerLetter"/>
      <w:lvlText w:val="%8."/>
      <w:lvlJc w:val="left"/>
      <w:pPr>
        <w:ind w:left="5760" w:hanging="360"/>
      </w:pPr>
    </w:lvl>
    <w:lvl w:ilvl="8" w:tplc="DB6082D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DA"/>
    <w:rsid w:val="001250DA"/>
    <w:rsid w:val="0046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7E20EB-BDCD-45C4-A59A-BB17673E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F0F0C"/>
    <w:rPr>
      <w:sz w:val="16"/>
      <w:szCs w:val="16"/>
    </w:rPr>
  </w:style>
  <w:style w:type="paragraph" w:styleId="CommentText">
    <w:name w:val="annotation text"/>
    <w:basedOn w:val="Normal"/>
    <w:link w:val="CommentTextChar"/>
    <w:semiHidden/>
    <w:unhideWhenUsed/>
    <w:rsid w:val="000F0F0C"/>
    <w:rPr>
      <w:sz w:val="20"/>
      <w:szCs w:val="20"/>
    </w:rPr>
  </w:style>
  <w:style w:type="character" w:customStyle="1" w:styleId="CommentTextChar">
    <w:name w:val="Comment Text Char"/>
    <w:basedOn w:val="DefaultParagraphFont"/>
    <w:link w:val="CommentText"/>
    <w:semiHidden/>
    <w:rsid w:val="000F0F0C"/>
  </w:style>
  <w:style w:type="paragraph" w:styleId="CommentSubject">
    <w:name w:val="annotation subject"/>
    <w:basedOn w:val="CommentText"/>
    <w:next w:val="CommentText"/>
    <w:link w:val="CommentSubjectChar"/>
    <w:semiHidden/>
    <w:unhideWhenUsed/>
    <w:rsid w:val="000F0F0C"/>
    <w:rPr>
      <w:b/>
      <w:bCs/>
    </w:rPr>
  </w:style>
  <w:style w:type="character" w:customStyle="1" w:styleId="CommentSubjectChar">
    <w:name w:val="Comment Subject Char"/>
    <w:basedOn w:val="CommentTextChar"/>
    <w:link w:val="CommentSubject"/>
    <w:semiHidden/>
    <w:rsid w:val="000F0F0C"/>
    <w:rPr>
      <w:b/>
      <w:bCs/>
    </w:rPr>
  </w:style>
  <w:style w:type="character" w:styleId="Hyperlink">
    <w:name w:val="Hyperlink"/>
    <w:basedOn w:val="DefaultParagraphFont"/>
    <w:unhideWhenUsed/>
    <w:rsid w:val="00E63E59"/>
    <w:rPr>
      <w:color w:val="0000FF" w:themeColor="hyperlink"/>
      <w:u w:val="single"/>
    </w:rPr>
  </w:style>
  <w:style w:type="paragraph" w:styleId="Revision">
    <w:name w:val="Revision"/>
    <w:hidden/>
    <w:uiPriority w:val="99"/>
    <w:semiHidden/>
    <w:rsid w:val="003B1B11"/>
    <w:rPr>
      <w:sz w:val="24"/>
      <w:szCs w:val="24"/>
    </w:rPr>
  </w:style>
  <w:style w:type="character" w:styleId="FollowedHyperlink">
    <w:name w:val="FollowedHyperlink"/>
    <w:basedOn w:val="DefaultParagraphFont"/>
    <w:semiHidden/>
    <w:unhideWhenUsed/>
    <w:rsid w:val="008875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825</Words>
  <Characters>4380</Characters>
  <Application>Microsoft Office Word</Application>
  <DocSecurity>4</DocSecurity>
  <Lines>97</Lines>
  <Paragraphs>23</Paragraphs>
  <ScaleCrop>false</ScaleCrop>
  <HeadingPairs>
    <vt:vector size="2" baseType="variant">
      <vt:variant>
        <vt:lpstr>Title</vt:lpstr>
      </vt:variant>
      <vt:variant>
        <vt:i4>1</vt:i4>
      </vt:variant>
    </vt:vector>
  </HeadingPairs>
  <TitlesOfParts>
    <vt:vector size="1" baseType="lpstr">
      <vt:lpstr>BA - HB02983 (Committee Report (Substituted))</vt:lpstr>
    </vt:vector>
  </TitlesOfParts>
  <Company>State of Texas</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27334</dc:subject>
  <dc:creator>State of Texas</dc:creator>
  <dc:description>HB 2983 by Huberty-(H)Public Education (Substitute Document Number: 86R 16815)</dc:description>
  <cp:lastModifiedBy>Erin Conway</cp:lastModifiedBy>
  <cp:revision>2</cp:revision>
  <cp:lastPrinted>2019-04-15T20:18:00Z</cp:lastPrinted>
  <dcterms:created xsi:type="dcterms:W3CDTF">2019-04-17T22:13:00Z</dcterms:created>
  <dcterms:modified xsi:type="dcterms:W3CDTF">2019-04-17T22:13:00Z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19.105.2108</vt:lpwstr>
  </property>
</Properties>
</file>